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38" w:rsidRDefault="00E46438" w:rsidP="00E46438">
      <w:pPr>
        <w:spacing w:line="1" w:lineRule="exact"/>
      </w:pPr>
    </w:p>
    <w:p w:rsidR="00E46438" w:rsidRDefault="00E46438" w:rsidP="00E46438">
      <w:pPr>
        <w:pStyle w:val="1"/>
        <w:shd w:val="clear" w:color="auto" w:fill="auto"/>
        <w:jc w:val="center"/>
      </w:pPr>
      <w:r>
        <w:rPr>
          <w:color w:val="000000"/>
          <w:lang w:bidi="ru-RU"/>
        </w:rPr>
        <w:t>Отчет о проведенной экспертизе</w:t>
      </w:r>
    </w:p>
    <w:p w:rsidR="00E46438" w:rsidRPr="000F399B" w:rsidRDefault="00E46438" w:rsidP="00E46438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9B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F399B">
        <w:rPr>
          <w:rFonts w:ascii="Times New Roman" w:hAnsi="Times New Roman" w:cs="Times New Roman"/>
          <w:b/>
          <w:sz w:val="28"/>
          <w:szCs w:val="28"/>
        </w:rPr>
        <w:t xml:space="preserve"> №1649 от 29.12.2022г. </w:t>
      </w:r>
      <w:r w:rsidRPr="000F399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товарных рынков для содействия развитию конкуренции в Урванском муниципальном районе КБР и Плана мероприятий («дорожной карты») по содействию развитию конкуренции в Урванском муниципальном районе КБР </w:t>
      </w:r>
    </w:p>
    <w:p w:rsidR="00E46438" w:rsidRDefault="00E46438" w:rsidP="00E46438">
      <w:pPr>
        <w:pStyle w:val="1"/>
        <w:shd w:val="clear" w:color="auto" w:fill="auto"/>
        <w:jc w:val="center"/>
      </w:pPr>
      <w:r w:rsidRPr="000F399B">
        <w:rPr>
          <w:b/>
          <w:bCs/>
        </w:rPr>
        <w:t>на 2023-2025 годы</w:t>
      </w:r>
    </w:p>
    <w:p w:rsidR="00E46438" w:rsidRDefault="00E46438" w:rsidP="00E46438">
      <w:pPr>
        <w:pStyle w:val="20"/>
        <w:shd w:val="clear" w:color="auto" w:fill="auto"/>
        <w:spacing w:after="220"/>
        <w:ind w:left="0" w:firstLine="880"/>
      </w:pPr>
      <w:r>
        <w:rPr>
          <w:color w:val="000000"/>
          <w:lang w:bidi="ru-RU"/>
        </w:rPr>
        <w:t>(вид муниципального нормативного правового акта (далее - НПА), его реквизиты, наименование)</w:t>
      </w:r>
    </w:p>
    <w:p w:rsidR="00E46438" w:rsidRDefault="00E46438" w:rsidP="00E46438">
      <w:pPr>
        <w:pStyle w:val="1"/>
        <w:shd w:val="clear" w:color="auto" w:fill="auto"/>
        <w:spacing w:after="300"/>
        <w:jc w:val="right"/>
      </w:pPr>
      <w:r>
        <w:rPr>
          <w:color w:val="000000"/>
          <w:lang w:bidi="ru-RU"/>
        </w:rPr>
        <w:t>«1» июня 2023 г.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23"/>
        </w:tabs>
        <w:jc w:val="both"/>
      </w:pPr>
      <w:r>
        <w:rPr>
          <w:color w:val="000000"/>
          <w:lang w:bidi="ru-RU"/>
        </w:rPr>
        <w:t>Общие сведения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3"/>
        </w:tabs>
      </w:pPr>
      <w:r>
        <w:rPr>
          <w:color w:val="000000"/>
          <w:lang w:bidi="ru-RU"/>
        </w:rPr>
        <w:t>Наименование органа местной администрации Урванского муниципального района, проводившего экспертизу НПА</w:t>
      </w:r>
    </w:p>
    <w:p w:rsidR="00E46438" w:rsidRDefault="00E46438" w:rsidP="00E46438">
      <w:pPr>
        <w:pStyle w:val="1"/>
        <w:shd w:val="clear" w:color="auto" w:fill="auto"/>
        <w:ind w:firstLine="880"/>
      </w:pPr>
      <w:r>
        <w:rPr>
          <w:b/>
          <w:bCs/>
          <w:color w:val="000000"/>
          <w:lang w:bidi="ru-RU"/>
        </w:rPr>
        <w:t>Отдел экономики, торговли и предпринимательской деятельности</w:t>
      </w:r>
    </w:p>
    <w:p w:rsidR="00E46438" w:rsidRDefault="00E46438" w:rsidP="00E46438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>Место размещения НПА, в отношении которого проводилась экспертиза, на официальном сайте местной администрации Урванского муниципального района в сети Интернет (полный электронный адрес)-</w:t>
      </w:r>
      <w:r w:rsidRPr="000640F9">
        <w:t xml:space="preserve"> </w:t>
      </w:r>
      <w:r w:rsidRPr="000640F9">
        <w:rPr>
          <w:color w:val="000000"/>
          <w:lang w:bidi="ru-RU"/>
        </w:rPr>
        <w:t>https://urvan.kbr.ru/upload/iblock/525/1t3wo332bdy9z3o7dmgwfxz7a4inxgn4/Ob-utverzhdenii-perechnya-tovarnykh-rynkov.pdf</w:t>
      </w: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  <w:spacing w:after="60"/>
      </w:pPr>
      <w:r>
        <w:rPr>
          <w:color w:val="000000"/>
          <w:lang w:bidi="ru-RU"/>
        </w:rPr>
        <w:t xml:space="preserve">Срок, в течение которого принимались предложения и замечания от участников публичных консультаций: </w:t>
      </w:r>
      <w:r>
        <w:rPr>
          <w:b/>
          <w:bCs/>
          <w:color w:val="000000"/>
          <w:lang w:bidi="ru-RU"/>
        </w:rPr>
        <w:t>30 календарных дней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54"/>
        <w:gridCol w:w="5069"/>
      </w:tblGrid>
      <w:tr w:rsidR="00E46438" w:rsidTr="00F4426D">
        <w:trPr>
          <w:trHeight w:hRule="exact" w:val="34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Всего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438" w:rsidRPr="000640F9" w:rsidRDefault="00E46438" w:rsidP="00F4426D">
            <w:pPr>
              <w:pStyle w:val="a4"/>
              <w:shd w:val="clear" w:color="auto" w:fill="auto"/>
              <w:jc w:val="center"/>
            </w:pPr>
            <w:r w:rsidRPr="000640F9">
              <w:t>0</w:t>
            </w:r>
          </w:p>
        </w:tc>
      </w:tr>
      <w:tr w:rsidR="00E46438" w:rsidTr="00F4426D">
        <w:trPr>
          <w:trHeight w:hRule="exact" w:val="331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полностью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pStyle w:val="a4"/>
              <w:shd w:val="clear" w:color="auto" w:fill="auto"/>
              <w:jc w:val="center"/>
            </w:pPr>
            <w:r w:rsidRPr="000640F9">
              <w:t>0</w:t>
            </w:r>
          </w:p>
        </w:tc>
      </w:tr>
      <w:tr w:rsidR="00E46438" w:rsidTr="00F4426D">
        <w:trPr>
          <w:trHeight w:hRule="exact" w:val="33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Учтено частично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jc w:val="center"/>
              <w:rPr>
                <w:sz w:val="28"/>
                <w:szCs w:val="28"/>
              </w:rPr>
            </w:pPr>
            <w:r w:rsidRPr="000640F9">
              <w:rPr>
                <w:sz w:val="28"/>
                <w:szCs w:val="28"/>
              </w:rPr>
              <w:t>0</w:t>
            </w:r>
          </w:p>
        </w:tc>
      </w:tr>
      <w:tr w:rsidR="00E46438" w:rsidTr="00F4426D">
        <w:trPr>
          <w:trHeight w:hRule="exact" w:val="686"/>
          <w:jc w:val="center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color w:val="000000"/>
                <w:lang w:bidi="ru-RU"/>
              </w:rPr>
              <w:t>Количество отклоненных замечаний и предложений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Pr="000640F9" w:rsidRDefault="00E46438" w:rsidP="00F4426D">
            <w:pPr>
              <w:jc w:val="center"/>
              <w:rPr>
                <w:sz w:val="28"/>
                <w:szCs w:val="28"/>
              </w:rPr>
            </w:pPr>
            <w:r w:rsidRPr="000640F9">
              <w:rPr>
                <w:sz w:val="28"/>
                <w:szCs w:val="28"/>
              </w:rPr>
              <w:t>0</w:t>
            </w:r>
          </w:p>
        </w:tc>
      </w:tr>
    </w:tbl>
    <w:p w:rsidR="00E46438" w:rsidRDefault="00E46438" w:rsidP="00E46438">
      <w:pPr>
        <w:spacing w:after="419" w:line="1" w:lineRule="exact"/>
      </w:pPr>
    </w:p>
    <w:p w:rsidR="00E46438" w:rsidRDefault="00E46438" w:rsidP="00E46438">
      <w:pPr>
        <w:pStyle w:val="1"/>
        <w:numPr>
          <w:ilvl w:val="1"/>
          <w:numId w:val="1"/>
        </w:numPr>
        <w:shd w:val="clear" w:color="auto" w:fill="auto"/>
        <w:tabs>
          <w:tab w:val="left" w:pos="568"/>
        </w:tabs>
      </w:pPr>
      <w:r>
        <w:rPr>
          <w:color w:val="000000"/>
          <w:lang w:bidi="ru-RU"/>
        </w:rPr>
        <w:t>Контактная информация исполнителя проведенной экспертизы НПА (Ф.И.О., должность, номер телефона, адрес электронной почты):</w:t>
      </w:r>
    </w:p>
    <w:p w:rsidR="00E46438" w:rsidRDefault="00E46438" w:rsidP="00E46438">
      <w:pPr>
        <w:pStyle w:val="1"/>
        <w:shd w:val="clear" w:color="auto" w:fill="auto"/>
        <w:jc w:val="center"/>
      </w:pPr>
      <w:r>
        <w:rPr>
          <w:b/>
          <w:bCs/>
          <w:color w:val="000000"/>
          <w:lang w:bidi="ru-RU"/>
        </w:rPr>
        <w:t>Начальник отдела экономики, торговли и предпринимательской</w:t>
      </w:r>
      <w:r>
        <w:rPr>
          <w:b/>
          <w:bCs/>
          <w:color w:val="000000"/>
          <w:lang w:bidi="ru-RU"/>
        </w:rPr>
        <w:br/>
        <w:t xml:space="preserve">деятельности – </w:t>
      </w:r>
      <w:proofErr w:type="spellStart"/>
      <w:r>
        <w:rPr>
          <w:b/>
          <w:bCs/>
          <w:color w:val="000000"/>
          <w:lang w:bidi="ru-RU"/>
        </w:rPr>
        <w:t>Нашапигов</w:t>
      </w:r>
      <w:proofErr w:type="spellEnd"/>
      <w:r>
        <w:rPr>
          <w:b/>
          <w:bCs/>
          <w:color w:val="000000"/>
          <w:lang w:bidi="ru-RU"/>
        </w:rPr>
        <w:t xml:space="preserve"> З.З., 8 (86635) 42258, </w:t>
      </w:r>
      <w:r w:rsidRPr="00EB3B07">
        <w:rPr>
          <w:sz w:val="20"/>
          <w:szCs w:val="20"/>
        </w:rPr>
        <w:t xml:space="preserve">  </w:t>
      </w:r>
      <w:hyperlink r:id="rId5" w:history="1">
        <w:r>
          <w:rPr>
            <w:rStyle w:val="a9"/>
            <w:lang w:val="en-US"/>
          </w:rPr>
          <w:t>urvan</w:t>
        </w:r>
        <w:r w:rsidRPr="00EB3B07">
          <w:rPr>
            <w:rStyle w:val="a9"/>
          </w:rPr>
          <w:t>_</w:t>
        </w:r>
        <w:r>
          <w:rPr>
            <w:rStyle w:val="a9"/>
            <w:lang w:val="en-US"/>
          </w:rPr>
          <w:t>admin</w:t>
        </w:r>
        <w:r w:rsidRPr="00EB3B07">
          <w:rPr>
            <w:rStyle w:val="a9"/>
          </w:rPr>
          <w:t>@</w:t>
        </w:r>
        <w:r>
          <w:rPr>
            <w:rStyle w:val="a9"/>
            <w:lang w:val="en-US"/>
          </w:rPr>
          <w:t>kbr</w:t>
        </w:r>
        <w:r w:rsidRPr="00EB3B07"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  <w:r>
        <w:rPr>
          <w:b/>
          <w:bCs/>
          <w:color w:val="000000"/>
          <w:lang w:bidi="ru-RU"/>
        </w:rPr>
        <w:t xml:space="preserve"> </w:t>
      </w:r>
    </w:p>
    <w:p w:rsidR="00E46438" w:rsidRDefault="00E46438" w:rsidP="00E46438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</w:pPr>
      <w:r>
        <w:rPr>
          <w:color w:val="000000"/>
          <w:lang w:bidi="ru-RU"/>
        </w:rPr>
        <w:t>Цели правового регулирования НПА:</w:t>
      </w:r>
    </w:p>
    <w:p w:rsidR="00E46438" w:rsidRDefault="00E46438" w:rsidP="00E46438">
      <w:pPr>
        <w:pStyle w:val="1"/>
        <w:shd w:val="clear" w:color="auto" w:fill="auto"/>
        <w:ind w:firstLine="660"/>
      </w:pPr>
      <w:r>
        <w:rPr>
          <w:b/>
          <w:bCs/>
          <w:color w:val="000000"/>
          <w:lang w:bidi="ru-RU"/>
        </w:rPr>
        <w:t>а) обеспечение свободного доступа заинтересованных лиц к процессу выработки решений в рамках процедуры оценки регулирующего воздействия;</w:t>
      </w:r>
    </w:p>
    <w:p w:rsidR="00E46438" w:rsidRDefault="00E46438" w:rsidP="00E46438">
      <w:pPr>
        <w:pStyle w:val="1"/>
        <w:shd w:val="clear" w:color="auto" w:fill="auto"/>
        <w:ind w:firstLine="660"/>
      </w:pPr>
      <w:r>
        <w:rPr>
          <w:b/>
          <w:bCs/>
          <w:color w:val="000000"/>
          <w:lang w:bidi="ru-RU"/>
        </w:rPr>
        <w:t xml:space="preserve">в) обеспечение </w:t>
      </w:r>
      <w:proofErr w:type="gramStart"/>
      <w:r>
        <w:rPr>
          <w:b/>
          <w:bCs/>
          <w:color w:val="000000"/>
          <w:lang w:bidi="ru-RU"/>
        </w:rPr>
        <w:t>прозрачности процедур разработки проекта муниципального нормативного правового акта</w:t>
      </w:r>
      <w:proofErr w:type="gramEnd"/>
      <w:r>
        <w:rPr>
          <w:b/>
          <w:bCs/>
          <w:color w:val="000000"/>
          <w:lang w:bidi="ru-RU"/>
        </w:rPr>
        <w:t>.</w:t>
      </w:r>
    </w:p>
    <w:p w:rsidR="00E46438" w:rsidRDefault="00E46438" w:rsidP="00E46438">
      <w:pPr>
        <w:pStyle w:val="20"/>
        <w:shd w:val="clear" w:color="auto" w:fill="auto"/>
        <w:spacing w:after="0"/>
        <w:ind w:left="366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1"/>
        </w:numPr>
        <w:shd w:val="clear" w:color="auto" w:fill="auto"/>
        <w:tabs>
          <w:tab w:val="left" w:pos="357"/>
        </w:tabs>
        <w:jc w:val="both"/>
      </w:pPr>
      <w:r>
        <w:rPr>
          <w:color w:val="000000"/>
          <w:lang w:bidi="ru-RU"/>
        </w:rPr>
        <w:t>Описание проблемы:</w:t>
      </w:r>
    </w:p>
    <w:p w:rsidR="00E46438" w:rsidRDefault="00E46438" w:rsidP="00E46438">
      <w:pPr>
        <w:pStyle w:val="20"/>
        <w:shd w:val="clear" w:color="auto" w:fill="auto"/>
        <w:spacing w:after="0"/>
        <w:ind w:left="0"/>
        <w:rPr>
          <w:color w:val="000000"/>
          <w:lang w:bidi="ru-RU"/>
        </w:rPr>
      </w:pPr>
      <w:r>
        <w:rPr>
          <w:b/>
          <w:bCs/>
          <w:sz w:val="28"/>
          <w:szCs w:val="28"/>
        </w:rPr>
        <w:t>У</w:t>
      </w:r>
      <w:r w:rsidRPr="000F399B">
        <w:rPr>
          <w:b/>
          <w:bCs/>
          <w:sz w:val="28"/>
          <w:szCs w:val="28"/>
        </w:rPr>
        <w:t>тверждени</w:t>
      </w:r>
      <w:r>
        <w:rPr>
          <w:b/>
          <w:bCs/>
          <w:sz w:val="28"/>
          <w:szCs w:val="28"/>
        </w:rPr>
        <w:t xml:space="preserve">е  </w:t>
      </w:r>
      <w:r w:rsidRPr="000F399B">
        <w:rPr>
          <w:b/>
          <w:bCs/>
          <w:sz w:val="28"/>
          <w:szCs w:val="28"/>
        </w:rPr>
        <w:t xml:space="preserve"> перечня </w:t>
      </w:r>
      <w:r>
        <w:rPr>
          <w:b/>
          <w:bCs/>
          <w:sz w:val="28"/>
          <w:szCs w:val="28"/>
        </w:rPr>
        <w:t xml:space="preserve"> </w:t>
      </w:r>
      <w:r w:rsidRPr="000F399B">
        <w:rPr>
          <w:b/>
          <w:bCs/>
          <w:sz w:val="28"/>
          <w:szCs w:val="28"/>
        </w:rPr>
        <w:t>товарных</w:t>
      </w:r>
      <w:r>
        <w:rPr>
          <w:b/>
          <w:bCs/>
        </w:rPr>
        <w:t xml:space="preserve">  </w:t>
      </w:r>
      <w:r w:rsidRPr="000F399B">
        <w:rPr>
          <w:b/>
          <w:bCs/>
          <w:sz w:val="28"/>
          <w:szCs w:val="28"/>
        </w:rPr>
        <w:t xml:space="preserve">рынков </w:t>
      </w:r>
      <w:r>
        <w:rPr>
          <w:b/>
          <w:bCs/>
          <w:sz w:val="28"/>
          <w:szCs w:val="28"/>
        </w:rPr>
        <w:t xml:space="preserve"> </w:t>
      </w:r>
      <w:r w:rsidRPr="000F399B">
        <w:rPr>
          <w:b/>
          <w:bCs/>
          <w:sz w:val="28"/>
          <w:szCs w:val="28"/>
        </w:rPr>
        <w:t xml:space="preserve">для </w:t>
      </w:r>
      <w:r>
        <w:rPr>
          <w:b/>
          <w:bCs/>
          <w:sz w:val="28"/>
          <w:szCs w:val="28"/>
        </w:rPr>
        <w:t xml:space="preserve"> </w:t>
      </w:r>
      <w:r w:rsidRPr="000F399B">
        <w:rPr>
          <w:b/>
          <w:bCs/>
          <w:sz w:val="28"/>
          <w:szCs w:val="28"/>
        </w:rPr>
        <w:t xml:space="preserve">содействия </w:t>
      </w:r>
      <w:r>
        <w:rPr>
          <w:b/>
          <w:bCs/>
          <w:sz w:val="28"/>
          <w:szCs w:val="28"/>
        </w:rPr>
        <w:t xml:space="preserve">  </w:t>
      </w:r>
      <w:r w:rsidRPr="000F399B">
        <w:rPr>
          <w:b/>
          <w:bCs/>
          <w:sz w:val="28"/>
          <w:szCs w:val="28"/>
        </w:rPr>
        <w:t>развитию конкуренции в Урванском муниципальном</w:t>
      </w:r>
      <w:r>
        <w:rPr>
          <w:b/>
          <w:bCs/>
        </w:rPr>
        <w:t xml:space="preserve">  </w:t>
      </w:r>
      <w:r w:rsidRPr="000F399B">
        <w:rPr>
          <w:b/>
          <w:bCs/>
          <w:sz w:val="28"/>
          <w:szCs w:val="28"/>
        </w:rPr>
        <w:t xml:space="preserve">районе КБР и Плана </w:t>
      </w:r>
      <w:r w:rsidRPr="000F399B">
        <w:rPr>
          <w:b/>
          <w:bCs/>
          <w:sz w:val="28"/>
          <w:szCs w:val="28"/>
        </w:rPr>
        <w:lastRenderedPageBreak/>
        <w:t>мероприятий («дорожной карты») по содействию</w:t>
      </w:r>
      <w:r>
        <w:rPr>
          <w:b/>
          <w:bCs/>
        </w:rPr>
        <w:t xml:space="preserve"> </w:t>
      </w:r>
      <w:r w:rsidRPr="000F399B">
        <w:rPr>
          <w:b/>
          <w:bCs/>
          <w:sz w:val="28"/>
          <w:szCs w:val="28"/>
        </w:rPr>
        <w:t>развитию конкуренции в Урванском муниципальном</w:t>
      </w:r>
      <w:r>
        <w:rPr>
          <w:b/>
          <w:bCs/>
        </w:rPr>
        <w:t xml:space="preserve">  </w:t>
      </w:r>
      <w:r w:rsidRPr="000F399B">
        <w:rPr>
          <w:b/>
          <w:bCs/>
          <w:sz w:val="28"/>
          <w:szCs w:val="28"/>
        </w:rPr>
        <w:t>районе КБР</w:t>
      </w:r>
      <w:r>
        <w:rPr>
          <w:b/>
          <w:bCs/>
        </w:rPr>
        <w:t>.</w:t>
      </w:r>
      <w:r>
        <w:rPr>
          <w:color w:val="000000"/>
          <w:lang w:bidi="ru-RU"/>
        </w:rPr>
        <w:t xml:space="preserve"> </w:t>
      </w:r>
    </w:p>
    <w:p w:rsidR="00E46438" w:rsidRDefault="00E46438" w:rsidP="00E46438">
      <w:pPr>
        <w:pStyle w:val="20"/>
        <w:shd w:val="clear" w:color="auto" w:fill="auto"/>
        <w:spacing w:after="0"/>
        <w:ind w:left="0"/>
      </w:pPr>
      <w:r>
        <w:rPr>
          <w:color w:val="000000"/>
          <w:lang w:bidi="ru-RU"/>
        </w:rPr>
        <w:t xml:space="preserve">(сведения о выявленных положениях НПА, которые </w:t>
      </w:r>
      <w:proofErr w:type="gramStart"/>
      <w:r>
        <w:rPr>
          <w:color w:val="000000"/>
          <w:lang w:bidi="ru-RU"/>
        </w:rPr>
        <w:t>исходя из анализа их применения для регулирования отношений в сфере предпринимательской и инвестиционной деятельности создают</w:t>
      </w:r>
      <w:proofErr w:type="gramEnd"/>
      <w:r>
        <w:rPr>
          <w:color w:val="000000"/>
          <w:lang w:bidi="ru-RU"/>
        </w:rPr>
        <w:t xml:space="preserve"> необоснованные затруднения осуществления предпринимательской и инвестиционной деятельности, или об отсутствии таких положений)</w:t>
      </w:r>
    </w:p>
    <w:p w:rsidR="00E46438" w:rsidRPr="001A6510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ind w:firstLine="700"/>
      </w:pPr>
      <w:r>
        <w:rPr>
          <w:color w:val="000000"/>
          <w:lang w:bidi="ru-RU"/>
        </w:rPr>
        <w:t xml:space="preserve">&lt;1&gt;. Общее описание правового регулирования, круг участников правоотношений: </w:t>
      </w:r>
      <w:r>
        <w:rPr>
          <w:b/>
          <w:bCs/>
          <w:color w:val="000000"/>
          <w:lang w:bidi="ru-RU"/>
        </w:rPr>
        <w:t>Сохранение действующего способа регулирования, ф</w:t>
      </w:r>
      <w:r w:rsidRPr="001A6510">
        <w:rPr>
          <w:b/>
          <w:bCs/>
          <w:color w:val="000000"/>
          <w:lang w:bidi="ru-RU"/>
        </w:rPr>
        <w:t xml:space="preserve">изические и юридические лица, в  сфере </w:t>
      </w:r>
      <w:r>
        <w:rPr>
          <w:b/>
          <w:bCs/>
          <w:color w:val="000000"/>
          <w:lang w:bidi="ru-RU"/>
        </w:rPr>
        <w:t xml:space="preserve">   </w:t>
      </w:r>
      <w:r w:rsidRPr="001A6510">
        <w:rPr>
          <w:b/>
          <w:bCs/>
          <w:color w:val="000000"/>
          <w:lang w:bidi="ru-RU"/>
        </w:rPr>
        <w:t>предпринимательской</w:t>
      </w:r>
      <w:r>
        <w:rPr>
          <w:b/>
          <w:bCs/>
          <w:color w:val="000000"/>
          <w:lang w:bidi="ru-RU"/>
        </w:rPr>
        <w:t xml:space="preserve">   </w:t>
      </w:r>
      <w:r w:rsidRPr="001A6510">
        <w:rPr>
          <w:b/>
          <w:bCs/>
          <w:color w:val="000000"/>
          <w:lang w:bidi="ru-RU"/>
        </w:rPr>
        <w:t xml:space="preserve"> и инвестиционной деятельности</w:t>
      </w:r>
      <w:r>
        <w:rPr>
          <w:b/>
          <w:bCs/>
          <w:color w:val="000000"/>
          <w:lang w:bidi="ru-RU"/>
        </w:rPr>
        <w:t>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</w:t>
      </w:r>
      <w:proofErr w:type="gramStart"/>
      <w:r>
        <w:rPr>
          <w:color w:val="000000"/>
          <w:lang w:bidi="ru-RU"/>
        </w:rPr>
        <w:t>м</w:t>
      </w:r>
      <w:proofErr w:type="gramEnd"/>
      <w:r>
        <w:rPr>
          <w:color w:val="000000"/>
          <w:lang w:bidi="ru-RU"/>
        </w:rPr>
        <w:t>есто для текстового описания)</w:t>
      </w:r>
    </w:p>
    <w:p w:rsidR="00E46438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882"/>
        </w:tabs>
        <w:ind w:firstLine="700"/>
      </w:pPr>
      <w:r w:rsidRPr="00F37A2A">
        <w:rPr>
          <w:color w:val="000000"/>
          <w:lang w:bidi="ru-RU"/>
        </w:rPr>
        <w:t xml:space="preserve">&lt;1&gt;. Новые  функции, полномочия, обязанности, права участников правоотношений: </w:t>
      </w:r>
      <w:r>
        <w:rPr>
          <w:color w:val="000000"/>
          <w:lang w:bidi="ru-RU"/>
        </w:rPr>
        <w:t>отсутствуют.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numPr>
          <w:ilvl w:val="0"/>
          <w:numId w:val="2"/>
        </w:numPr>
        <w:shd w:val="clear" w:color="auto" w:fill="auto"/>
        <w:tabs>
          <w:tab w:val="left" w:pos="1000"/>
        </w:tabs>
        <w:ind w:firstLine="680"/>
      </w:pPr>
      <w:r w:rsidRPr="00F37A2A">
        <w:rPr>
          <w:color w:val="000000"/>
          <w:lang w:bidi="ru-RU"/>
        </w:rPr>
        <w:t>&lt;1&gt;. Оценка расходов участников правоотношений:</w:t>
      </w:r>
      <w:r>
        <w:rPr>
          <w:color w:val="000000"/>
          <w:lang w:bidi="ru-RU"/>
        </w:rPr>
        <w:t xml:space="preserve"> расходы отсутствуют.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1"/>
        <w:shd w:val="clear" w:color="auto" w:fill="auto"/>
        <w:ind w:firstLine="680"/>
      </w:pPr>
      <w:r>
        <w:rPr>
          <w:color w:val="000000"/>
          <w:lang w:bidi="ru-RU"/>
        </w:rPr>
        <w:t>7. Предложения по оптимизации правового регулирования:</w:t>
      </w:r>
    </w:p>
    <w:p w:rsidR="00E46438" w:rsidRDefault="00E46438" w:rsidP="00E46438">
      <w:pPr>
        <w:pStyle w:val="1"/>
        <w:shd w:val="clear" w:color="auto" w:fill="auto"/>
        <w:ind w:firstLine="680"/>
      </w:pPr>
      <w:r>
        <w:rPr>
          <w:b/>
          <w:bCs/>
          <w:color w:val="000000"/>
          <w:lang w:bidi="ru-RU"/>
        </w:rPr>
        <w:t>Сохранение действующего способа регулирования</w:t>
      </w:r>
    </w:p>
    <w:p w:rsidR="00E46438" w:rsidRDefault="00E46438" w:rsidP="00E46438">
      <w:pPr>
        <w:pStyle w:val="20"/>
        <w:shd w:val="clear" w:color="auto" w:fill="auto"/>
        <w:spacing w:after="0"/>
        <w:ind w:left="0" w:firstLine="680"/>
      </w:pPr>
      <w:r>
        <w:rPr>
          <w:color w:val="000000"/>
          <w:lang w:bidi="ru-RU"/>
        </w:rPr>
        <w:t>(место для текстового описания)</w:t>
      </w:r>
    </w:p>
    <w:p w:rsidR="00E46438" w:rsidRDefault="00E46438" w:rsidP="00E46438">
      <w:pPr>
        <w:pStyle w:val="a7"/>
        <w:shd w:val="clear" w:color="auto" w:fill="auto"/>
        <w:ind w:left="667"/>
        <w:rPr>
          <w:color w:val="000000"/>
          <w:lang w:bidi="ru-RU"/>
        </w:rPr>
      </w:pPr>
      <w:r>
        <w:rPr>
          <w:color w:val="000000"/>
          <w:lang w:bidi="ru-RU"/>
        </w:rPr>
        <w:t>8. Проведение публичных консультаций</w:t>
      </w:r>
    </w:p>
    <w:p w:rsidR="00E46438" w:rsidRDefault="00E46438" w:rsidP="00E46438">
      <w:pPr>
        <w:pStyle w:val="a7"/>
        <w:shd w:val="clear" w:color="auto" w:fill="auto"/>
        <w:ind w:left="667"/>
      </w:pPr>
    </w:p>
    <w:p w:rsidR="00E46438" w:rsidRDefault="00E46438" w:rsidP="00E46438">
      <w:pPr>
        <w:pStyle w:val="a7"/>
        <w:shd w:val="clear" w:color="auto" w:fill="auto"/>
        <w:ind w:left="66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59"/>
        <w:gridCol w:w="2544"/>
        <w:gridCol w:w="2558"/>
        <w:gridCol w:w="2405"/>
      </w:tblGrid>
      <w:tr w:rsidR="00E46438" w:rsidTr="00F4426D">
        <w:trPr>
          <w:trHeight w:hRule="exact" w:val="1637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jc w:val="both"/>
            </w:pPr>
            <w:r>
              <w:rPr>
                <w:b/>
                <w:bCs/>
                <w:color w:val="000000"/>
                <w:lang w:bidi="ru-RU"/>
              </w:rPr>
              <w:t>Участники правовых отношений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Предложения (отзывы) от участников правовых отношений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Результат рассмотрения (</w:t>
            </w:r>
            <w:proofErr w:type="gramStart"/>
            <w:r>
              <w:rPr>
                <w:b/>
                <w:bCs/>
                <w:color w:val="000000"/>
                <w:lang w:bidi="ru-RU"/>
              </w:rPr>
              <w:t>учтено</w:t>
            </w:r>
            <w:proofErr w:type="gramEnd"/>
            <w:r>
              <w:rPr>
                <w:b/>
                <w:bCs/>
                <w:color w:val="000000"/>
                <w:lang w:bidi="ru-RU"/>
              </w:rPr>
              <w:t>/учтено частично/не учтено)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</w:pPr>
            <w:r>
              <w:rPr>
                <w:b/>
                <w:bCs/>
                <w:color w:val="000000"/>
                <w:lang w:bidi="ru-RU"/>
              </w:rPr>
              <w:t>Обоснование</w:t>
            </w:r>
          </w:p>
        </w:tc>
      </w:tr>
      <w:tr w:rsidR="00E46438" w:rsidTr="00E46438">
        <w:trPr>
          <w:trHeight w:hRule="exact" w:val="2763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>Физические и юридические лица, в том числе общественные объединения в сфере предпринимательской и инвестиционной 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spacing w:line="276" w:lineRule="auto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  <w:tr w:rsidR="00E46438" w:rsidTr="00E46438">
        <w:trPr>
          <w:trHeight w:hRule="exact" w:val="2538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6438" w:rsidRDefault="00E46438" w:rsidP="00E46438">
            <w:pPr>
              <w:pStyle w:val="a4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Структурные подразделения местной администрации Урванского муниципального района КБР </w:t>
            </w:r>
          </w:p>
          <w:p w:rsidR="00E46438" w:rsidRDefault="00E46438" w:rsidP="00F4426D">
            <w:pPr>
              <w:pStyle w:val="a4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Сохранение действующего способа регулирования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Учтено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438" w:rsidRDefault="00E46438" w:rsidP="00F4426D">
            <w:pPr>
              <w:pStyle w:val="a4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Не содержит положений, необоснованно затрудняющих осуществление предпринимательской или инвестиционной деятельности</w:t>
            </w:r>
          </w:p>
        </w:tc>
      </w:tr>
    </w:tbl>
    <w:p w:rsidR="00E46438" w:rsidRDefault="00E46438" w:rsidP="00E46438">
      <w:pPr>
        <w:spacing w:line="1" w:lineRule="exact"/>
      </w:pPr>
    </w:p>
    <w:p w:rsidR="00E46438" w:rsidRDefault="00E46438" w:rsidP="00E46438">
      <w:pPr>
        <w:spacing w:after="199" w:line="1" w:lineRule="exact"/>
      </w:pP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color w:val="000000"/>
          <w:lang w:bidi="ru-RU"/>
        </w:rPr>
      </w:pP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  <w:rPr>
          <w:b/>
          <w:bCs/>
          <w:color w:val="3D369A"/>
          <w:lang w:bidi="ru-RU"/>
        </w:rPr>
      </w:pPr>
      <w:r>
        <w:rPr>
          <w:b/>
          <w:bCs/>
          <w:color w:val="3D369A"/>
          <w:lang w:bidi="ru-RU"/>
        </w:rPr>
        <w:lastRenderedPageBreak/>
        <w:tab/>
      </w: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  <w:r>
        <w:t xml:space="preserve">Начальник отдела экономики, </w:t>
      </w: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  <w:r>
        <w:t>торговли и предпринимательской</w:t>
      </w:r>
    </w:p>
    <w:p w:rsidR="00E46438" w:rsidRDefault="00E46438" w:rsidP="00E46438">
      <w:pPr>
        <w:pStyle w:val="1"/>
        <w:shd w:val="clear" w:color="auto" w:fill="auto"/>
        <w:tabs>
          <w:tab w:val="left" w:pos="6420"/>
        </w:tabs>
      </w:pPr>
      <w:r>
        <w:t xml:space="preserve">деятельности  </w:t>
      </w:r>
      <w:r>
        <w:tab/>
        <w:t xml:space="preserve">               </w:t>
      </w:r>
      <w:proofErr w:type="spellStart"/>
      <w:r>
        <w:t>Нашапигов</w:t>
      </w:r>
      <w:proofErr w:type="spellEnd"/>
      <w:r>
        <w:t xml:space="preserve"> З.З.</w:t>
      </w:r>
    </w:p>
    <w:p w:rsidR="00E46438" w:rsidRDefault="00E46438" w:rsidP="00E46438">
      <w:pPr>
        <w:pStyle w:val="1"/>
        <w:shd w:val="clear" w:color="auto" w:fill="auto"/>
        <w:tabs>
          <w:tab w:val="left" w:pos="4838"/>
          <w:tab w:val="left" w:pos="5894"/>
        </w:tabs>
      </w:pPr>
    </w:p>
    <w:p w:rsidR="00E46438" w:rsidRPr="00711BC3" w:rsidRDefault="00E46438" w:rsidP="00E46438"/>
    <w:p w:rsidR="00E46438" w:rsidRPr="00711BC3" w:rsidRDefault="00E46438" w:rsidP="00E46438"/>
    <w:p w:rsidR="004D09AD" w:rsidRDefault="004D09AD"/>
    <w:sectPr w:rsidR="004D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5B3B"/>
    <w:multiLevelType w:val="multilevel"/>
    <w:tmpl w:val="558E9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672320"/>
    <w:multiLevelType w:val="multilevel"/>
    <w:tmpl w:val="89343B0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438"/>
    <w:rsid w:val="004D09AD"/>
    <w:rsid w:val="00E4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643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Другое_"/>
    <w:basedOn w:val="a0"/>
    <w:link w:val="a4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E464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438"/>
    <w:pPr>
      <w:widowControl w:val="0"/>
      <w:shd w:val="clear" w:color="auto" w:fill="FFFFFF"/>
      <w:spacing w:after="160" w:line="240" w:lineRule="auto"/>
      <w:ind w:left="3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E4643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E46438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E46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van_admin@k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571</Words>
  <Characters>3257</Characters>
  <Application>Microsoft Office Word</Application>
  <DocSecurity>0</DocSecurity>
  <Lines>27</Lines>
  <Paragraphs>7</Paragraphs>
  <ScaleCrop>false</ScaleCrop>
  <Company>MultiDVD Team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2023-07-03T10:32:00Z</dcterms:created>
  <dcterms:modified xsi:type="dcterms:W3CDTF">2023-07-03T10:41:00Z</dcterms:modified>
</cp:coreProperties>
</file>