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9C" w:rsidRDefault="007A029C" w:rsidP="007A029C"/>
    <w:p w:rsidR="00233787" w:rsidRPr="007A029C" w:rsidRDefault="007A029C" w:rsidP="007A029C">
      <w:r w:rsidRPr="007A029C">
        <w:t>https://smarteka.com/practices?tags%5B0%5D=13&amp;subcategories%5B0%5D=52&amp;subcategories%5B1%5D=51&amp;subcategories%5B2%5D=53</w:t>
      </w:r>
    </w:p>
    <w:sectPr w:rsidR="00233787" w:rsidRPr="007A029C" w:rsidSect="001E5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29C"/>
    <w:rsid w:val="000B2C0A"/>
    <w:rsid w:val="001A634B"/>
    <w:rsid w:val="001E5769"/>
    <w:rsid w:val="00233787"/>
    <w:rsid w:val="007A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4</cp:revision>
  <dcterms:created xsi:type="dcterms:W3CDTF">2023-05-19T10:28:00Z</dcterms:created>
  <dcterms:modified xsi:type="dcterms:W3CDTF">2023-05-19T13:33:00Z</dcterms:modified>
</cp:coreProperties>
</file>