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8151" w14:textId="77777777" w:rsidR="0049412B" w:rsidRPr="0049412B" w:rsidRDefault="0049412B" w:rsidP="0049412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2528B"/>
          <w:spacing w:val="-5"/>
          <w:kern w:val="36"/>
          <w:sz w:val="48"/>
          <w:szCs w:val="48"/>
          <w:lang w:eastAsia="ru-RU"/>
        </w:rPr>
      </w:pPr>
      <w:r w:rsidRPr="0049412B">
        <w:rPr>
          <w:rFonts w:ascii="Arial" w:eastAsia="Times New Roman" w:hAnsi="Arial" w:cs="Arial"/>
          <w:color w:val="22528B"/>
          <w:spacing w:val="-5"/>
          <w:kern w:val="36"/>
          <w:sz w:val="48"/>
          <w:szCs w:val="48"/>
          <w:lang w:eastAsia="ru-RU"/>
        </w:rPr>
        <w:t xml:space="preserve">Международный конкурс детской карты мира имени Барбары </w:t>
      </w:r>
      <w:proofErr w:type="spellStart"/>
      <w:r w:rsidRPr="0049412B">
        <w:rPr>
          <w:rFonts w:ascii="Arial" w:eastAsia="Times New Roman" w:hAnsi="Arial" w:cs="Arial"/>
          <w:color w:val="22528B"/>
          <w:spacing w:val="-5"/>
          <w:kern w:val="36"/>
          <w:sz w:val="48"/>
          <w:szCs w:val="48"/>
          <w:lang w:eastAsia="ru-RU"/>
        </w:rPr>
        <w:t>Печеник</w:t>
      </w:r>
      <w:proofErr w:type="spellEnd"/>
    </w:p>
    <w:p w14:paraId="2C3CC463" w14:textId="77777777" w:rsidR="0049412B" w:rsidRPr="0049412B" w:rsidRDefault="0049412B" w:rsidP="004941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49412B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 xml:space="preserve">До 25 марта продолжается прием работ на Международный конкурс детской карты мира имени Барбары </w:t>
      </w:r>
      <w:proofErr w:type="spellStart"/>
      <w:r w:rsidRPr="0049412B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Печеник</w:t>
      </w:r>
      <w:proofErr w:type="spellEnd"/>
      <w:r w:rsidRPr="0049412B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. В состав жюри конкурса вошел директор Центра пространственного анализа международных отношений ИМИ </w:t>
      </w:r>
      <w:proofErr w:type="spellStart"/>
      <w:r w:rsidRPr="0049412B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fldChar w:fldCharType="begin"/>
      </w:r>
      <w:r w:rsidRPr="0049412B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instrText xml:space="preserve"> HYPERLINK "https://mgimo.ru/people/okunev/" </w:instrText>
      </w:r>
      <w:r w:rsidRPr="0049412B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fldChar w:fldCharType="separate"/>
      </w:r>
      <w:r w:rsidRPr="0049412B">
        <w:rPr>
          <w:rFonts w:ascii="Arial" w:eastAsia="Times New Roman" w:hAnsi="Arial" w:cs="Arial"/>
          <w:b/>
          <w:bCs/>
          <w:color w:val="0016DE"/>
          <w:sz w:val="24"/>
          <w:szCs w:val="24"/>
          <w:u w:val="single"/>
          <w:lang w:eastAsia="ru-RU"/>
        </w:rPr>
        <w:t>И.Ю.Окунев</w:t>
      </w:r>
      <w:proofErr w:type="spellEnd"/>
      <w:r w:rsidRPr="0049412B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fldChar w:fldCharType="end"/>
      </w:r>
      <w:r w:rsidRPr="0049412B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.</w:t>
      </w:r>
    </w:p>
    <w:p w14:paraId="3246DA24" w14:textId="77777777" w:rsidR="0049412B" w:rsidRPr="0049412B" w:rsidRDefault="0049412B" w:rsidP="004941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Конкурс проводится </w:t>
      </w:r>
      <w:hyperlink r:id="rId4" w:tgtFrame="_blank" w:history="1">
        <w:r w:rsidRPr="0049412B">
          <w:rPr>
            <w:rFonts w:ascii="Arial" w:eastAsia="Times New Roman" w:hAnsi="Arial" w:cs="Arial"/>
            <w:color w:val="0016DE"/>
            <w:sz w:val="24"/>
            <w:szCs w:val="24"/>
            <w:u w:val="single"/>
            <w:lang w:eastAsia="ru-RU"/>
          </w:rPr>
          <w:t>Международной картографической ассоциацией</w:t>
        </w:r>
      </w:hyperlink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, крупнейшей международной неправительственной организацией, объединяющей специалистов в области картографии и </w:t>
      </w:r>
      <w:proofErr w:type="spellStart"/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геопространственной</w:t>
      </w:r>
      <w:proofErr w:type="spellEnd"/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информации. Конкурс был учрежден в 1993 году в память о выдающемся картографе Барбаре </w:t>
      </w:r>
      <w:proofErr w:type="spellStart"/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Печеник</w:t>
      </w:r>
      <w:proofErr w:type="spellEnd"/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, которая изучала особенности восприятия карт детьми и занималась составлением детских карт и атласов. В 1991 году Барбара </w:t>
      </w:r>
      <w:proofErr w:type="spellStart"/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Печеник</w:t>
      </w:r>
      <w:proofErr w:type="spellEnd"/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стала первой женщиной, избранной вице-президентом Международной картографической ассоциации.</w:t>
      </w:r>
    </w:p>
    <w:p w14:paraId="632B5830" w14:textId="77777777" w:rsidR="0049412B" w:rsidRPr="0049412B" w:rsidRDefault="0049412B" w:rsidP="004941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hyperlink r:id="rId5" w:tgtFrame="_blank" w:history="1">
        <w:r w:rsidRPr="0049412B">
          <w:rPr>
            <w:rFonts w:ascii="Arial" w:eastAsia="Times New Roman" w:hAnsi="Arial" w:cs="Arial"/>
            <w:color w:val="0016DE"/>
            <w:sz w:val="24"/>
            <w:szCs w:val="24"/>
            <w:u w:val="single"/>
            <w:lang w:eastAsia="ru-RU"/>
          </w:rPr>
          <w:t>Конкурс детской карты</w:t>
        </w:r>
      </w:hyperlink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 мира проводится один раз в два года. В этом году тема мероприятия — «Карта моего будущего мира». Конкурс проводится в четырех возрастных группах:</w:t>
      </w:r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br/>
        <w:t>— до 5 лет;</w:t>
      </w:r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br/>
        <w:t>— от 6 до 8 лет;</w:t>
      </w:r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br/>
        <w:t>— от 9 до 12 лет;</w:t>
      </w:r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br/>
        <w:t>— от 13 до 15 лет (включительно).</w:t>
      </w:r>
    </w:p>
    <w:p w14:paraId="10E323B9" w14:textId="77777777" w:rsidR="0049412B" w:rsidRPr="0049412B" w:rsidRDefault="0049412B" w:rsidP="004941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Российский этап конкурса начался 25 января, прием работ и заявок на участие продлится до 25 марта. </w:t>
      </w:r>
      <w:hyperlink r:id="rId6" w:tgtFrame="_blank" w:history="1">
        <w:r w:rsidRPr="0049412B">
          <w:rPr>
            <w:rFonts w:ascii="Arial" w:eastAsia="Times New Roman" w:hAnsi="Arial" w:cs="Arial"/>
            <w:color w:val="0016DE"/>
            <w:sz w:val="24"/>
            <w:szCs w:val="24"/>
            <w:u w:val="single"/>
            <w:lang w:eastAsia="ru-RU"/>
          </w:rPr>
          <w:t>Подробнее</w:t>
        </w:r>
      </w:hyperlink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 о том, как принять участие в российском этапе. Результаты странового этапа будут объявлены 7 апреля.</w:t>
      </w:r>
    </w:p>
    <w:p w14:paraId="74DE3477" w14:textId="77777777" w:rsidR="0049412B" w:rsidRPr="0049412B" w:rsidRDefault="0049412B" w:rsidP="004941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В жюри российского этапа конкурса вошли представители Росреестра, Русского географического общества, Управления навигации и картографии Министерства обороны, </w:t>
      </w:r>
      <w:proofErr w:type="spellStart"/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Роскадастра</w:t>
      </w:r>
      <w:proofErr w:type="spellEnd"/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, Института географии РАН, МГИМО, МГУ, Московского государственного университета геодезии и картографии, Международного художественного Фонда.</w:t>
      </w:r>
    </w:p>
    <w:p w14:paraId="0B8FA548" w14:textId="77777777" w:rsidR="0049412B" w:rsidRPr="0049412B" w:rsidRDefault="0049412B" w:rsidP="004941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49412B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Работы победителей в каждой возрастной категории будут номинированы для участия в международном этапе конкурса, результаты которого будут объявлены в августе 2023 года на Международной картографической конференции в Кейптауне.</w:t>
      </w:r>
    </w:p>
    <w:p w14:paraId="379DF68F" w14:textId="77777777" w:rsidR="00F963DD" w:rsidRDefault="00F963DD"/>
    <w:sectPr w:rsidR="00F9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E3"/>
    <w:rsid w:val="000861E3"/>
    <w:rsid w:val="0049412B"/>
    <w:rsid w:val="00F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AF594-8D86-4C31-864F-0E43B535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4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4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open-service/spetsialnye-proekty/konkurs2023/" TargetMode="External"/><Relationship Id="rId5" Type="http://schemas.openxmlformats.org/officeDocument/2006/relationships/hyperlink" Target="https://www.icc2021.net/childrens-map-exhibition" TargetMode="External"/><Relationship Id="rId4" Type="http://schemas.openxmlformats.org/officeDocument/2006/relationships/hyperlink" Target="https://icac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 Коготыжев</dc:creator>
  <cp:keywords/>
  <dc:description/>
  <cp:lastModifiedBy>Мухамед Коготыжев</cp:lastModifiedBy>
  <cp:revision>2</cp:revision>
  <dcterms:created xsi:type="dcterms:W3CDTF">2025-02-05T08:18:00Z</dcterms:created>
  <dcterms:modified xsi:type="dcterms:W3CDTF">2025-02-05T08:19:00Z</dcterms:modified>
</cp:coreProperties>
</file>