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49141" w14:textId="77777777" w:rsidR="00495BDE" w:rsidRDefault="00495BDE" w:rsidP="00495BD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 wp14:anchorId="417A8C71" wp14:editId="156A9130">
            <wp:extent cx="628650" cy="790575"/>
            <wp:effectExtent l="19050" t="0" r="0" b="0"/>
            <wp:docPr id="3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451D30" w14:textId="77777777" w:rsidR="00495BDE" w:rsidRDefault="00495BDE" w:rsidP="00495BD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7DAB95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14:paraId="1A2C3166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14:paraId="2C6FC75C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14:paraId="573FDBD4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14:paraId="47E131D3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25415561" w14:textId="77777777" w:rsidR="00495BDE" w:rsidRDefault="00495BDE" w:rsidP="00495BDE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56752907" w14:textId="77777777" w:rsidR="00495BDE" w:rsidRPr="00B63E83" w:rsidRDefault="00495BDE" w:rsidP="00495BDE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№__289</w:t>
      </w:r>
    </w:p>
    <w:p w14:paraId="67B3D39F" w14:textId="77777777" w:rsidR="00495BDE" w:rsidRPr="00B63E83" w:rsidRDefault="00495BDE" w:rsidP="00495BDE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    №__289</w:t>
      </w:r>
    </w:p>
    <w:p w14:paraId="78CA720B" w14:textId="77777777" w:rsidR="00495BDE" w:rsidRDefault="00495BDE" w:rsidP="00495BDE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№__289</w:t>
      </w:r>
    </w:p>
    <w:p w14:paraId="098616CC" w14:textId="77777777" w:rsidR="00495BDE" w:rsidRDefault="00495BDE" w:rsidP="00495BD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8253AE4" w14:textId="77777777" w:rsidR="00495BDE" w:rsidRPr="00F64406" w:rsidRDefault="00495BDE" w:rsidP="00495BD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09</w:t>
      </w:r>
      <w:proofErr w:type="gramEnd"/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96330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0963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06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14:paraId="4751322A" w14:textId="77777777" w:rsidR="00495BDE" w:rsidRDefault="00495BDE" w:rsidP="00495BDE">
      <w:pPr>
        <w:pStyle w:val="10"/>
        <w:keepNext/>
        <w:keepLines/>
        <w:shd w:val="clear" w:color="auto" w:fill="auto"/>
        <w:spacing w:after="0"/>
        <w:ind w:left="142"/>
        <w:jc w:val="center"/>
        <w:rPr>
          <w:rFonts w:ascii="Times New Roman" w:hAnsi="Times New Roman" w:cs="Times New Roman"/>
          <w:color w:val="000000"/>
          <w:lang w:bidi="ru-RU"/>
        </w:rPr>
      </w:pPr>
    </w:p>
    <w:p w14:paraId="10FE607C" w14:textId="77777777" w:rsidR="00495BDE" w:rsidRPr="003C4BE4" w:rsidRDefault="00495BDE" w:rsidP="00251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3C4BE4">
        <w:rPr>
          <w:rFonts w:ascii="Times New Roman" w:hAnsi="Times New Roman" w:cs="Times New Roman"/>
          <w:b/>
          <w:sz w:val="28"/>
          <w:szCs w:val="28"/>
          <w:lang w:eastAsia="zh-CN"/>
        </w:rPr>
        <w:t>Об  утверждении</w:t>
      </w:r>
      <w:proofErr w:type="gramEnd"/>
      <w:r w:rsidRPr="003C4BE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Регламента  сопровождения  инвестиционных  проектов  на  территории </w:t>
      </w:r>
      <w:proofErr w:type="spellStart"/>
      <w:r w:rsidRPr="003C4BE4">
        <w:rPr>
          <w:rFonts w:ascii="Times New Roman" w:hAnsi="Times New Roman" w:cs="Times New Roman"/>
          <w:b/>
          <w:sz w:val="28"/>
          <w:szCs w:val="28"/>
          <w:lang w:eastAsia="zh-CN"/>
        </w:rPr>
        <w:t>Урванского</w:t>
      </w:r>
      <w:proofErr w:type="spellEnd"/>
      <w:r w:rsidRPr="003C4BE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муниципального  района   КБР</w:t>
      </w:r>
    </w:p>
    <w:p w14:paraId="09C825C1" w14:textId="4320321F" w:rsidR="00495BDE" w:rsidRPr="003C4BE4" w:rsidRDefault="00495BDE" w:rsidP="00495B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5D1323" w14:textId="77777777" w:rsidR="00495BDE" w:rsidRPr="003C4BE4" w:rsidRDefault="00495BDE" w:rsidP="00495BD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3B3FE22" w14:textId="77777777" w:rsidR="00495BDE" w:rsidRPr="003C4BE4" w:rsidRDefault="00495BDE" w:rsidP="00495B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C4BE4">
        <w:rPr>
          <w:rFonts w:ascii="Times New Roman" w:hAnsi="Times New Roman" w:cs="Times New Roman"/>
          <w:sz w:val="28"/>
          <w:szCs w:val="28"/>
        </w:rPr>
        <w:t xml:space="preserve"> </w:t>
      </w:r>
      <w:r w:rsidRPr="003C4BE4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</w:t>
      </w:r>
      <w:hyperlink r:id="rId6">
        <w:r w:rsidRPr="003C4B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4BE4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 w:rsidRPr="003C4B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4BE4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Федерации", </w:t>
      </w:r>
      <w:hyperlink r:id="rId8">
        <w:r w:rsidRPr="003C4B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4BE4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20.01.2009 N 10-РЗ "О развитии малого и среднего предпринимательства в Кабардино-Балкарской Республике", </w:t>
      </w:r>
      <w:hyperlink r:id="rId9">
        <w:r w:rsidRPr="003C4BE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C4BE4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 от 29.04.2013 N 130-ПП "О сопровождении инвестиционных проектов, реализуемых и (или) планируемых к реализации в Кабардино-Балкарской Республике",</w:t>
      </w:r>
      <w:r w:rsidRPr="003C4BE4">
        <w:rPr>
          <w:rFonts w:ascii="Times New Roman" w:eastAsia="Calibri" w:hAnsi="Times New Roman" w:cs="Times New Roman"/>
          <w:sz w:val="28"/>
          <w:szCs w:val="28"/>
        </w:rPr>
        <w:t xml:space="preserve">  Приказом Минэкономразвития России от 26 сентября 2023 года N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  местная  </w:t>
      </w:r>
      <w:r w:rsidRPr="003C4BE4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администрация </w:t>
      </w:r>
      <w:proofErr w:type="spellStart"/>
      <w:r w:rsidRPr="003C4BE4">
        <w:rPr>
          <w:rFonts w:ascii="Times New Roman" w:hAnsi="Times New Roman" w:cs="Times New Roman"/>
          <w:sz w:val="28"/>
          <w:szCs w:val="28"/>
          <w:lang w:eastAsia="zh-CN"/>
        </w:rPr>
        <w:t>Урванского</w:t>
      </w:r>
      <w:proofErr w:type="spellEnd"/>
      <w:r w:rsidRPr="003C4BE4">
        <w:rPr>
          <w:rFonts w:ascii="Times New Roman" w:hAnsi="Times New Roman" w:cs="Times New Roman"/>
          <w:sz w:val="28"/>
          <w:szCs w:val="28"/>
          <w:lang w:eastAsia="zh-CN"/>
        </w:rPr>
        <w:t xml:space="preserve">  муниципального  района  КБР</w:t>
      </w:r>
    </w:p>
    <w:p w14:paraId="1B291EB8" w14:textId="77777777" w:rsidR="00495BDE" w:rsidRPr="003C4BE4" w:rsidRDefault="00495BDE" w:rsidP="00495BDE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3C4BE4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</w:p>
    <w:p w14:paraId="138C2D72" w14:textId="77777777" w:rsidR="00495BDE" w:rsidRPr="003C4BE4" w:rsidRDefault="00495BDE" w:rsidP="00495B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BE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3B83586" w14:textId="77777777" w:rsidR="00495BDE" w:rsidRPr="003C4BE4" w:rsidRDefault="00495BDE" w:rsidP="00495BD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EA179E" w14:textId="77777777" w:rsidR="00495BDE" w:rsidRPr="003C4BE4" w:rsidRDefault="00495BDE" w:rsidP="0049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1.</w:t>
      </w:r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Утвердить </w:t>
      </w:r>
      <w:proofErr w:type="gramStart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прилагаемый  Регламент</w:t>
      </w:r>
      <w:proofErr w:type="gramEnd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сопровождения инвестиционных  проектов на  территории </w:t>
      </w:r>
      <w:proofErr w:type="spellStart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Урванского</w:t>
      </w:r>
      <w:proofErr w:type="spellEnd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муниципального  района  КБР  по  принципу  «одного окна»</w:t>
      </w:r>
      <w:r w:rsidRPr="003C4BE4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4B98DC3E" w14:textId="77777777" w:rsidR="00495BDE" w:rsidRPr="003C4BE4" w:rsidRDefault="00495BDE" w:rsidP="00495BDE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</w:t>
      </w:r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Настоящее постановление вступает в силу со дня его подписания.</w:t>
      </w:r>
    </w:p>
    <w:p w14:paraId="42461A2E" w14:textId="77777777" w:rsidR="00495BDE" w:rsidRPr="003C4BE4" w:rsidRDefault="00495BDE" w:rsidP="00495BDE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 w:rsidRPr="003C4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Pr="003C4BE4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3C4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14:paraId="16672085" w14:textId="77777777" w:rsidR="00495BDE" w:rsidRPr="003C4BE4" w:rsidRDefault="00495BDE" w:rsidP="00495BDE">
      <w:pPr>
        <w:pStyle w:val="a3"/>
        <w:tabs>
          <w:tab w:val="left" w:pos="426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4. Контроль за </w:t>
      </w:r>
      <w:proofErr w:type="gramStart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исполнением  постановления</w:t>
      </w:r>
      <w:proofErr w:type="gramEnd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возложить на заместителя  главы местной  администрации  </w:t>
      </w:r>
      <w:proofErr w:type="spellStart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Зихова</w:t>
      </w:r>
      <w:proofErr w:type="spellEnd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А.Х. </w:t>
      </w:r>
    </w:p>
    <w:p w14:paraId="0D573E93" w14:textId="77777777" w:rsidR="00495BDE" w:rsidRPr="003C4BE4" w:rsidRDefault="00495BDE" w:rsidP="00495BD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083FFA" w14:textId="77777777" w:rsidR="00495BDE" w:rsidRDefault="00495BDE" w:rsidP="00495BDE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8B4AF6" w14:textId="77777777" w:rsidR="00495BDE" w:rsidRPr="003C4BE4" w:rsidRDefault="00495BDE" w:rsidP="00495BDE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И.о</w:t>
      </w:r>
      <w:proofErr w:type="spellEnd"/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главы местной администрации</w:t>
      </w:r>
    </w:p>
    <w:p w14:paraId="74C7A3D8" w14:textId="75610330" w:rsidR="00495BDE" w:rsidRPr="003C4BE4" w:rsidRDefault="00495BDE" w:rsidP="00495BDE">
      <w:pPr>
        <w:pStyle w:val="a3"/>
        <w:tabs>
          <w:tab w:val="left" w:pos="761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Урванского</w:t>
      </w:r>
      <w:proofErr w:type="spellEnd"/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                  </w:t>
      </w:r>
      <w:r w:rsidR="00986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proofErr w:type="spellStart"/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Ажиев</w:t>
      </w:r>
      <w:proofErr w:type="spellEnd"/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В.Х.</w:t>
      </w:r>
    </w:p>
    <w:p w14:paraId="29E58590" w14:textId="77777777" w:rsidR="00495BDE" w:rsidRPr="003C4BE4" w:rsidRDefault="00495BDE" w:rsidP="00495B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1B4F6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C81E6E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442C5E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66D3C9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D7A45A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C904D6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ACB4E0B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7E0710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E1CF72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E03210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ED6DFF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A1B5D8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C9C9A7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49EF9F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8EC93D5" w14:textId="0D14CB75" w:rsidR="00986B03" w:rsidRDefault="00986B03"/>
    <w:p w14:paraId="4BD6DE41" w14:textId="77777777" w:rsidR="00986B03" w:rsidRPr="00986B03" w:rsidRDefault="00986B03" w:rsidP="00986B03"/>
    <w:p w14:paraId="1A99D0DC" w14:textId="77777777" w:rsidR="00986B03" w:rsidRPr="00986B03" w:rsidRDefault="00986B03" w:rsidP="00986B03"/>
    <w:p w14:paraId="67157F6F" w14:textId="77777777" w:rsidR="00986B03" w:rsidRPr="00986B03" w:rsidRDefault="00986B03" w:rsidP="00986B03"/>
    <w:p w14:paraId="69C886E5" w14:textId="77777777" w:rsidR="00986B03" w:rsidRPr="00986B03" w:rsidRDefault="00986B03" w:rsidP="00986B03"/>
    <w:p w14:paraId="127B50D8" w14:textId="77777777" w:rsidR="00986B03" w:rsidRPr="00986B03" w:rsidRDefault="00986B03" w:rsidP="00986B03"/>
    <w:p w14:paraId="68D568A0" w14:textId="77777777" w:rsidR="00986B03" w:rsidRPr="00986B03" w:rsidRDefault="00986B03" w:rsidP="00986B03"/>
    <w:p w14:paraId="685A14F0" w14:textId="77777777" w:rsidR="00986B03" w:rsidRPr="00986B03" w:rsidRDefault="00986B03" w:rsidP="00986B03"/>
    <w:p w14:paraId="198C39D8" w14:textId="77777777" w:rsidR="00986B03" w:rsidRPr="00986B03" w:rsidRDefault="00986B03" w:rsidP="00986B03"/>
    <w:p w14:paraId="46F0A756" w14:textId="77777777" w:rsidR="00986B03" w:rsidRPr="00986B03" w:rsidRDefault="00986B03" w:rsidP="00986B03"/>
    <w:p w14:paraId="3D4E1872" w14:textId="77777777" w:rsidR="00986B03" w:rsidRPr="00986B03" w:rsidRDefault="00986B03" w:rsidP="00986B03"/>
    <w:p w14:paraId="1A2B46C2" w14:textId="20E2E55E" w:rsidR="00986B03" w:rsidRDefault="00986B03" w:rsidP="00986B03"/>
    <w:p w14:paraId="3B860DF5" w14:textId="20D23C6F" w:rsidR="00986B03" w:rsidRDefault="00986B03" w:rsidP="00986B03"/>
    <w:p w14:paraId="3C652C4A" w14:textId="77777777" w:rsidR="00986B03" w:rsidRPr="00986B03" w:rsidRDefault="00986B03" w:rsidP="00986B03"/>
    <w:p w14:paraId="69B0765B" w14:textId="77777777" w:rsidR="00986B03" w:rsidRPr="00986B03" w:rsidRDefault="00986B03" w:rsidP="00986B03"/>
    <w:p w14:paraId="31B97460" w14:textId="77777777" w:rsidR="00986B03" w:rsidRPr="00986B03" w:rsidRDefault="00986B03" w:rsidP="00986B03">
      <w:pPr>
        <w:tabs>
          <w:tab w:val="left" w:pos="705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 №1</w:t>
      </w:r>
    </w:p>
    <w:p w14:paraId="32B24F42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86B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86B03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7D975C48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6B03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14:paraId="32BC3709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6B03">
        <w:rPr>
          <w:rFonts w:ascii="Times New Roman" w:eastAsia="Times New Roman" w:hAnsi="Times New Roman" w:cs="Times New Roman"/>
          <w:sz w:val="24"/>
          <w:szCs w:val="24"/>
        </w:rPr>
        <w:t>местной администрации</w:t>
      </w:r>
    </w:p>
    <w:p w14:paraId="799817ED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86B03">
        <w:rPr>
          <w:rFonts w:ascii="Times New Roman" w:eastAsia="Times New Roman" w:hAnsi="Times New Roman" w:cs="Times New Roman"/>
          <w:sz w:val="24"/>
          <w:szCs w:val="24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</w:t>
      </w:r>
      <w:proofErr w:type="gramEnd"/>
    </w:p>
    <w:p w14:paraId="5ADAE01F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6B03">
        <w:rPr>
          <w:rFonts w:ascii="Times New Roman" w:eastAsia="Times New Roman" w:hAnsi="Times New Roman" w:cs="Times New Roman"/>
          <w:sz w:val="24"/>
          <w:szCs w:val="24"/>
        </w:rPr>
        <w:t xml:space="preserve"> района КБР</w:t>
      </w:r>
    </w:p>
    <w:p w14:paraId="19D4FD60" w14:textId="15790813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B03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2024</w:t>
      </w:r>
      <w:r w:rsidRPr="00986B03">
        <w:rPr>
          <w:rFonts w:ascii="Times New Roman" w:eastAsia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eastAsia="Times New Roman" w:hAnsi="Times New Roman" w:cs="Times New Roman"/>
          <w:sz w:val="24"/>
          <w:szCs w:val="24"/>
        </w:rPr>
        <w:t>289</w:t>
      </w:r>
      <w:bookmarkStart w:id="0" w:name="_GoBack"/>
      <w:bookmarkEnd w:id="0"/>
    </w:p>
    <w:p w14:paraId="1B0905DF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26"/>
          <w:lang w:eastAsia="en-US"/>
        </w:rPr>
      </w:pPr>
    </w:p>
    <w:p w14:paraId="4433061E" w14:textId="77777777" w:rsidR="00986B03" w:rsidRPr="00986B03" w:rsidRDefault="00986B03" w:rsidP="00986B03">
      <w:pPr>
        <w:widowControl w:val="0"/>
        <w:autoSpaceDE w:val="0"/>
        <w:autoSpaceDN w:val="0"/>
        <w:spacing w:before="89" w:after="0" w:line="240" w:lineRule="auto"/>
        <w:ind w:left="2004" w:right="2124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bookmarkStart w:id="1" w:name="_Hlk162876164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РЕГЛАМЕНТ</w:t>
      </w:r>
    </w:p>
    <w:p w14:paraId="747E7906" w14:textId="77777777" w:rsidR="00986B03" w:rsidRPr="00986B03" w:rsidRDefault="00986B03" w:rsidP="00986B03">
      <w:pPr>
        <w:widowControl w:val="0"/>
        <w:autoSpaceDE w:val="0"/>
        <w:autoSpaceDN w:val="0"/>
        <w:spacing w:before="46" w:after="0"/>
        <w:ind w:left="942" w:right="1248" w:firstLine="1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сопровождения инвестиционных проектов на территории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spellStart"/>
      <w:proofErr w:type="gramStart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района КБР по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окна»</w:t>
      </w:r>
    </w:p>
    <w:bookmarkEnd w:id="1"/>
    <w:p w14:paraId="32F5CA00" w14:textId="77777777" w:rsidR="00986B03" w:rsidRPr="00986B03" w:rsidRDefault="00986B03" w:rsidP="00986B03">
      <w:pPr>
        <w:widowControl w:val="0"/>
        <w:autoSpaceDE w:val="0"/>
        <w:autoSpaceDN w:val="0"/>
        <w:spacing w:before="46" w:after="0"/>
        <w:ind w:left="942" w:right="124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A532E5B" w14:textId="77777777" w:rsidR="00986B03" w:rsidRPr="00986B03" w:rsidRDefault="00986B03" w:rsidP="00986B03">
      <w:pPr>
        <w:widowControl w:val="0"/>
        <w:autoSpaceDE w:val="0"/>
        <w:autoSpaceDN w:val="0"/>
        <w:spacing w:before="46" w:after="0"/>
        <w:ind w:left="942" w:right="124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426100F" w14:textId="77777777" w:rsidR="00986B03" w:rsidRPr="00986B03" w:rsidRDefault="00986B03" w:rsidP="00986B03">
      <w:pPr>
        <w:widowControl w:val="0"/>
        <w:autoSpaceDE w:val="0"/>
        <w:autoSpaceDN w:val="0"/>
        <w:spacing w:after="0" w:line="297" w:lineRule="exact"/>
        <w:ind w:left="321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1.</w:t>
      </w:r>
      <w:r w:rsidRPr="00986B03"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Общие</w:t>
      </w:r>
      <w:r w:rsidRPr="00986B03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положения</w:t>
      </w:r>
    </w:p>
    <w:p w14:paraId="4342CF5D" w14:textId="77777777" w:rsidR="00986B03" w:rsidRPr="00986B03" w:rsidRDefault="00986B03" w:rsidP="00986B03">
      <w:pPr>
        <w:widowControl w:val="0"/>
        <w:autoSpaceDE w:val="0"/>
        <w:autoSpaceDN w:val="0"/>
        <w:spacing w:before="1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519FA4C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B03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B03">
        <w:rPr>
          <w:rFonts w:ascii="Times New Roman" w:hAnsi="Times New Roman" w:cs="Times New Roman"/>
          <w:sz w:val="28"/>
          <w:szCs w:val="28"/>
        </w:rPr>
        <w:t xml:space="preserve"> Настоящий Регламент устанавливает порядок и сроки действий местной администрации </w:t>
      </w:r>
      <w:proofErr w:type="spellStart"/>
      <w:r w:rsidRPr="00986B03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986B03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местная </w:t>
      </w:r>
      <w:proofErr w:type="gramStart"/>
      <w:r w:rsidRPr="00986B03">
        <w:rPr>
          <w:rFonts w:ascii="Times New Roman" w:hAnsi="Times New Roman" w:cs="Times New Roman"/>
          <w:sz w:val="28"/>
          <w:szCs w:val="28"/>
        </w:rPr>
        <w:t>администрация)  по</w:t>
      </w:r>
      <w:proofErr w:type="gramEnd"/>
      <w:r w:rsidRPr="00986B03">
        <w:rPr>
          <w:rFonts w:ascii="Times New Roman" w:hAnsi="Times New Roman" w:cs="Times New Roman"/>
          <w:sz w:val="28"/>
          <w:szCs w:val="28"/>
        </w:rPr>
        <w:t xml:space="preserve"> сопровождению инвестиционных проектов, реализуемых и (или) планируемых к реализации в </w:t>
      </w:r>
      <w:proofErr w:type="spellStart"/>
      <w:r w:rsidRPr="00986B03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986B03">
        <w:rPr>
          <w:rFonts w:ascii="Times New Roman" w:hAnsi="Times New Roman" w:cs="Times New Roman"/>
          <w:sz w:val="28"/>
          <w:szCs w:val="28"/>
        </w:rPr>
        <w:t xml:space="preserve"> муниципальном районе КБР,  по принципу "одного окна".</w:t>
      </w:r>
    </w:p>
    <w:p w14:paraId="00A43BCF" w14:textId="77777777" w:rsidR="00986B03" w:rsidRPr="00986B03" w:rsidRDefault="00986B03" w:rsidP="00986B0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" w:after="0" w:line="240" w:lineRule="auto"/>
        <w:ind w:left="-567" w:right="-195" w:firstLine="567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В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настоящем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Регламенте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используются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следующие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понятия:</w:t>
      </w:r>
    </w:p>
    <w:p w14:paraId="379733F7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инвестиционный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обоснование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экономической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целесообразности,</w:t>
      </w:r>
      <w:r w:rsidRPr="00986B03">
        <w:rPr>
          <w:rFonts w:ascii="Times New Roman" w:eastAsia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объема</w:t>
      </w:r>
      <w:r w:rsidRPr="00986B03">
        <w:rPr>
          <w:rFonts w:ascii="Times New Roman" w:eastAsia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сроков</w:t>
      </w:r>
      <w:r w:rsidRPr="00986B03">
        <w:rPr>
          <w:rFonts w:ascii="Times New Roman" w:eastAsia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осуществления</w:t>
      </w:r>
      <w:r w:rsidRPr="00986B03">
        <w:rPr>
          <w:rFonts w:ascii="Times New Roman" w:eastAsia="Times New Roman" w:hAnsi="Times New Roman" w:cs="Times New Roman"/>
          <w:spacing w:val="-14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капитальных</w:t>
      </w:r>
      <w:r w:rsidRPr="00986B03">
        <w:rPr>
          <w:rFonts w:ascii="Times New Roman" w:eastAsia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вложений,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том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числе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необходимая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проектная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документация,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разработанная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соответствии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законодательством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Российской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Федерации,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также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описание</w:t>
      </w:r>
      <w:r w:rsidRPr="00986B03">
        <w:rPr>
          <w:rFonts w:ascii="Times New Roman" w:eastAsia="Times New Roman" w:hAnsi="Times New Roman" w:cs="Times New Roman"/>
          <w:spacing w:val="2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практических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действий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осуществлению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инвестиций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(бизнес-план);</w:t>
      </w:r>
    </w:p>
    <w:p w14:paraId="3EB15450" w14:textId="77777777" w:rsidR="00986B03" w:rsidRPr="00986B03" w:rsidRDefault="00986B03" w:rsidP="00986B03">
      <w:pPr>
        <w:widowControl w:val="0"/>
        <w:autoSpaceDE w:val="0"/>
        <w:autoSpaceDN w:val="0"/>
        <w:spacing w:before="45" w:after="0"/>
        <w:ind w:left="-567" w:right="-195" w:firstLine="574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это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субъект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осуществляющий капитальные вложения   с использованием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собственных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(или)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привлеченных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средств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соответствии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законодательством Российской Федерации и КБР, 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обеспечивающий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целевое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использование;</w:t>
      </w:r>
    </w:p>
    <w:p w14:paraId="33FC4E3D" w14:textId="77777777" w:rsidR="00986B03" w:rsidRPr="00986B03" w:rsidRDefault="00986B03" w:rsidP="00986B03">
      <w:pPr>
        <w:widowControl w:val="0"/>
        <w:autoSpaceDE w:val="0"/>
        <w:autoSpaceDN w:val="0"/>
        <w:spacing w:before="1" w:after="0"/>
        <w:ind w:left="-567" w:right="-195" w:firstLine="574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уполномоченная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–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организация,  сопровождающая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инвестиционный  проект,  реализуемый  или  планируемый  к  реализации; местная а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дминистрация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spellStart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района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КБР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;</w:t>
      </w:r>
    </w:p>
    <w:p w14:paraId="71525771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уполномоченный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отдел,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координирующий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работу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территории </w:t>
      </w:r>
      <w:proofErr w:type="spell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района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КБР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окна»; отдел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экономики,  торговли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предпринимательской  деятельности местной 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а                     </w:t>
      </w:r>
      <w:proofErr w:type="spell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дминистрация</w:t>
      </w:r>
      <w:proofErr w:type="spell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</w:t>
      </w:r>
      <w:proofErr w:type="spell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муниципального района. </w:t>
      </w:r>
    </w:p>
    <w:p w14:paraId="7EF18FB8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куратор инвестиционного проекта (далее — куратор) </w:t>
      </w:r>
      <w:proofErr w:type="gramStart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986B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руководитель</w:t>
      </w:r>
      <w:proofErr w:type="gramEnd"/>
      <w:r w:rsidRPr="00986B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высшего звена организации,  обеспечивающий необходимые условия и поддержку реализации </w:t>
      </w:r>
      <w:r w:rsidRPr="00986B0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en-US"/>
        </w:rPr>
        <w:t xml:space="preserve">проекта;  начальник  отдела  экономики, торговли  и  экономической  деятельности местной  администрации  </w:t>
      </w:r>
      <w:proofErr w:type="spellStart"/>
      <w:r w:rsidRPr="00986B0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en-US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en-US"/>
        </w:rPr>
        <w:t xml:space="preserve">  муниципального  района.</w:t>
      </w:r>
    </w:p>
    <w:p w14:paraId="142387D9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61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1.3. Регламент устанавливает сроки и последовательность действий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уполномоченной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оказанию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информационно -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консультационного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содействия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субъектам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реализующим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(или)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планирующим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реализацию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территории  </w:t>
      </w:r>
      <w:proofErr w:type="spell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района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КБР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14:paraId="321F4901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ind w:left="-567" w:right="-195"/>
        <w:jc w:val="both"/>
        <w:rPr>
          <w:rFonts w:ascii="Times New Roman" w:eastAsia="Times New Roman" w:hAnsi="Times New Roman" w:cs="Times New Roman"/>
          <w:sz w:val="30"/>
          <w:szCs w:val="26"/>
          <w:lang w:eastAsia="en-US"/>
        </w:rPr>
      </w:pPr>
    </w:p>
    <w:p w14:paraId="7540758A" w14:textId="77777777" w:rsidR="00986B03" w:rsidRPr="00986B03" w:rsidRDefault="00986B03" w:rsidP="00986B03">
      <w:pPr>
        <w:widowControl w:val="0"/>
        <w:numPr>
          <w:ilvl w:val="1"/>
          <w:numId w:val="3"/>
        </w:numPr>
        <w:tabs>
          <w:tab w:val="left" w:pos="2155"/>
        </w:tabs>
        <w:autoSpaceDE w:val="0"/>
        <w:autoSpaceDN w:val="0"/>
        <w:spacing w:after="0" w:line="240" w:lineRule="auto"/>
        <w:ind w:left="-567" w:right="-195"/>
        <w:jc w:val="center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Сопровождение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</w:p>
    <w:p w14:paraId="44EA2897" w14:textId="77777777" w:rsidR="00986B03" w:rsidRPr="00986B03" w:rsidRDefault="00986B03" w:rsidP="00986B03">
      <w:pPr>
        <w:widowControl w:val="0"/>
        <w:autoSpaceDE w:val="0"/>
        <w:autoSpaceDN w:val="0"/>
        <w:spacing w:before="7" w:after="0" w:line="240" w:lineRule="auto"/>
        <w:ind w:left="-567" w:right="-195"/>
        <w:jc w:val="center"/>
        <w:rPr>
          <w:rFonts w:ascii="Times New Roman" w:eastAsia="Times New Roman" w:hAnsi="Times New Roman" w:cs="Times New Roman"/>
          <w:sz w:val="33"/>
          <w:szCs w:val="26"/>
          <w:lang w:eastAsia="en-US"/>
        </w:rPr>
      </w:pPr>
    </w:p>
    <w:p w14:paraId="662413A0" w14:textId="77777777" w:rsidR="00986B03" w:rsidRPr="00986B03" w:rsidRDefault="00986B03" w:rsidP="00986B03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61" w:after="0" w:line="240" w:lineRule="auto"/>
        <w:ind w:left="-567" w:right="-195" w:firstLine="58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Основанием для начала сопровождения инвестиционного проекта</w:t>
      </w:r>
      <w:r w:rsidRPr="00986B03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окна»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заявки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инвестора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местную  администрацию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 </w:t>
      </w:r>
      <w:proofErr w:type="spellStart"/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 муниципального района (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уполномоченную</w:t>
      </w:r>
      <w:r w:rsidRPr="00986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организацию.)</w:t>
      </w:r>
    </w:p>
    <w:p w14:paraId="1111DB1D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before="61" w:after="0"/>
        <w:ind w:left="284" w:right="-195" w:hanging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2" w:name="_Hlk163206310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Инициатор   проекта     подает     заявку   по   форме    согласно    приложению     N 1</w:t>
      </w:r>
    </w:p>
    <w:p w14:paraId="750F8FEB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before="61" w:after="0"/>
        <w:ind w:left="284" w:right="-195" w:hanging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к настоящему Регламенту:</w:t>
      </w:r>
    </w:p>
    <w:p w14:paraId="711126E6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before="61" w:after="0"/>
        <w:ind w:left="-337" w:right="-195" w:firstLine="5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-  на бумажном носителе, лично или через почту;</w:t>
      </w:r>
    </w:p>
    <w:p w14:paraId="3A0E4190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before="61" w:after="0"/>
        <w:ind w:left="-337" w:right="-195" w:firstLine="53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-  в электронном виде </w:t>
      </w:r>
      <w:bookmarkEnd w:id="2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</w:t>
      </w:r>
      <w:proofErr w:type="gramStart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адресу: </w:t>
      </w:r>
      <w:r w:rsidRPr="00986B0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proofErr w:type="gramEnd"/>
      <w:r w:rsidRPr="00986B03">
        <w:rPr>
          <w:rFonts w:ascii="Times New Roman" w:eastAsia="Times New Roman" w:hAnsi="Times New Roman" w:cs="Times New Roman"/>
          <w:lang w:eastAsia="en-US"/>
        </w:rPr>
        <w:fldChar w:fldCharType="begin"/>
      </w:r>
      <w:r w:rsidRPr="00986B03">
        <w:rPr>
          <w:rFonts w:ascii="Times New Roman" w:eastAsia="Times New Roman" w:hAnsi="Times New Roman" w:cs="Times New Roman"/>
          <w:lang w:eastAsia="en-US"/>
        </w:rPr>
        <w:instrText xml:space="preserve"> HYPERLINK "mailto:urvan_admin@kbr.ru" </w:instrText>
      </w:r>
      <w:r w:rsidRPr="00986B03">
        <w:rPr>
          <w:rFonts w:ascii="Times New Roman" w:eastAsia="Times New Roman" w:hAnsi="Times New Roman" w:cs="Times New Roman"/>
          <w:lang w:eastAsia="en-US"/>
        </w:rPr>
        <w:fldChar w:fldCharType="separate"/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t>urvan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  <w:t>_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t>admin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  <w:t>@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t>kbr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  <w:t>.</w:t>
      </w:r>
      <w:proofErr w:type="spellStart"/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t>ru</w:t>
      </w:r>
      <w:proofErr w:type="spellEnd"/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fldChar w:fldCharType="end"/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  <w:t>;</w:t>
      </w:r>
    </w:p>
    <w:p w14:paraId="4FF5FC77" w14:textId="77777777" w:rsidR="00986B03" w:rsidRPr="00986B03" w:rsidRDefault="00986B03" w:rsidP="00986B03">
      <w:pPr>
        <w:widowControl w:val="0"/>
        <w:tabs>
          <w:tab w:val="left" w:pos="0"/>
        </w:tabs>
        <w:autoSpaceDE w:val="0"/>
        <w:autoSpaceDN w:val="0"/>
        <w:spacing w:before="61" w:after="0"/>
        <w:ind w:left="-567" w:right="-195" w:firstLine="283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2.2</w:t>
      </w:r>
      <w:r w:rsidRPr="00986B03">
        <w:rPr>
          <w:rFonts w:ascii="Times New Roman" w:eastAsia="Times New Roman" w:hAnsi="Times New Roman" w:cs="Times New Roman"/>
          <w:lang w:eastAsia="en-US"/>
        </w:rPr>
        <w:t xml:space="preserve">. 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от муниципального образования в течение семи рабочих дней со дня получения заявки осуществляет следующие действия:</w:t>
      </w:r>
    </w:p>
    <w:p w14:paraId="2AE34230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986B03">
        <w:rPr>
          <w:rFonts w:ascii="Times New Roman" w:hAnsi="Times New Roman" w:cs="Times New Roman"/>
          <w:sz w:val="28"/>
          <w:szCs w:val="28"/>
        </w:rPr>
        <w:t xml:space="preserve"> подготавливает информацию о возможных мерах муниципальной поддержки для данного инвестиционного проекта, перечне документов, необходимых для ее получения, и обеспечивает направление соответствующей </w:t>
      </w:r>
      <w:proofErr w:type="gramStart"/>
      <w:r w:rsidRPr="00986B03">
        <w:rPr>
          <w:rFonts w:ascii="Times New Roman" w:hAnsi="Times New Roman" w:cs="Times New Roman"/>
          <w:sz w:val="28"/>
          <w:szCs w:val="28"/>
        </w:rPr>
        <w:t>информации  инициатору</w:t>
      </w:r>
      <w:proofErr w:type="gramEnd"/>
      <w:r w:rsidRPr="00986B03">
        <w:rPr>
          <w:rFonts w:ascii="Times New Roman" w:hAnsi="Times New Roman" w:cs="Times New Roman"/>
          <w:sz w:val="28"/>
          <w:szCs w:val="28"/>
        </w:rPr>
        <w:t xml:space="preserve"> инвестиционного проекта;</w:t>
      </w:r>
    </w:p>
    <w:p w14:paraId="6B6F06EC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- инициирует проведение совещания в формате «Предпринимательский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час»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участием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инвестора,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самоуправления,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заинтересованных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структурных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подразделений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местной а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 КБР,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(в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компетенцией)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согласования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возможностей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оказания</w:t>
      </w:r>
      <w:r w:rsidRPr="00986B03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     </w:t>
      </w:r>
      <w:r w:rsidRPr="00986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поддержки</w:t>
      </w:r>
      <w:r w:rsidRPr="00986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инвестору</w:t>
      </w:r>
      <w:r w:rsidRPr="00986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проекта;  </w:t>
      </w:r>
    </w:p>
    <w:p w14:paraId="1D69839F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 принимает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решение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                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принципу «одного окна» либо об отказе в сопровождении инвестиционного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                                   </w:t>
      </w:r>
      <w:r w:rsidRPr="00986B03"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  <w:t>проекта по принципу «одного окна» в форме протокола;</w:t>
      </w:r>
    </w:p>
    <w:p w14:paraId="73EB3636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  <w:t>- в письменной форме</w:t>
      </w:r>
      <w:r w:rsidRPr="00986B03">
        <w:rPr>
          <w:rFonts w:ascii="Times New Roman" w:eastAsia="Times New Roman" w:hAnsi="Times New Roman" w:cs="Times New Roman"/>
          <w:spacing w:val="1"/>
          <w:w w:val="95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уведомляет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инвестора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принятом решении.</w:t>
      </w:r>
    </w:p>
    <w:p w14:paraId="218BB273" w14:textId="77777777" w:rsidR="00986B03" w:rsidRPr="00986B03" w:rsidRDefault="00986B03" w:rsidP="00986B03">
      <w:pPr>
        <w:widowControl w:val="0"/>
        <w:tabs>
          <w:tab w:val="left" w:pos="709"/>
        </w:tabs>
        <w:autoSpaceDE w:val="0"/>
        <w:autoSpaceDN w:val="0"/>
        <w:spacing w:before="45" w:after="0" w:line="240" w:lineRule="auto"/>
        <w:ind w:left="-567" w:right="-1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2.3.  В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сопровождении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принципу 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End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одного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окна»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отказывается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случаях:</w:t>
      </w:r>
    </w:p>
    <w:p w14:paraId="0749B0EF" w14:textId="77777777" w:rsidR="00986B03" w:rsidRPr="00986B03" w:rsidRDefault="00986B03" w:rsidP="00986B03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1" w:after="0" w:line="240" w:lineRule="auto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инвестором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не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представлена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информация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об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инвестиционном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>проекте,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>необходимая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>для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заполнения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информационной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карты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 проекта;</w:t>
      </w:r>
    </w:p>
    <w:p w14:paraId="31157B6B" w14:textId="77777777" w:rsidR="00986B03" w:rsidRPr="00986B03" w:rsidRDefault="00986B03" w:rsidP="00986B03">
      <w:pPr>
        <w:widowControl w:val="0"/>
        <w:tabs>
          <w:tab w:val="left" w:pos="845"/>
        </w:tabs>
        <w:autoSpaceDE w:val="0"/>
        <w:autoSpaceDN w:val="0"/>
        <w:spacing w:after="0" w:line="309" w:lineRule="exact"/>
        <w:ind w:left="-567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   -    инвестор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находится  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стадии  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реорганизации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  </w:t>
      </w:r>
      <w:proofErr w:type="gramStart"/>
      <w:r w:rsidRPr="00986B03">
        <w:rPr>
          <w:rFonts w:ascii="Times New Roman" w:eastAsia="Times New Roman" w:hAnsi="Times New Roman" w:cs="Times New Roman"/>
          <w:sz w:val="26"/>
          <w:lang w:eastAsia="en-US"/>
        </w:rPr>
        <w:t>или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ликвидации</w:t>
      </w:r>
      <w:proofErr w:type="gramEnd"/>
      <w:r w:rsidRPr="00986B03">
        <w:rPr>
          <w:rFonts w:ascii="Times New Roman" w:eastAsia="Times New Roman" w:hAnsi="Times New Roman" w:cs="Times New Roman"/>
          <w:sz w:val="26"/>
          <w:lang w:eastAsia="en-US"/>
        </w:rPr>
        <w:t>;</w:t>
      </w:r>
    </w:p>
    <w:p w14:paraId="202C935C" w14:textId="77777777" w:rsidR="00986B03" w:rsidRPr="00986B03" w:rsidRDefault="00986B03" w:rsidP="00986B03">
      <w:pPr>
        <w:widowControl w:val="0"/>
        <w:autoSpaceDE w:val="0"/>
        <w:autoSpaceDN w:val="0"/>
        <w:spacing w:before="44" w:after="0" w:line="278" w:lineRule="auto"/>
        <w:ind w:left="-567" w:right="-195" w:firstLine="583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 xml:space="preserve">- </w:t>
      </w:r>
      <w:proofErr w:type="gramStart"/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инвестор  намеревается</w:t>
      </w:r>
      <w:proofErr w:type="gramEnd"/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осуществлять  деятельность,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противоречащую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законодательству.</w:t>
      </w:r>
    </w:p>
    <w:p w14:paraId="691E01F1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426" w:right="-195" w:firstLine="710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>2.4. При</w:t>
      </w:r>
      <w:r w:rsidRPr="00986B03">
        <w:rPr>
          <w:rFonts w:ascii="Times New Roman" w:eastAsia="Times New Roman" w:hAnsi="Times New Roman" w:cs="Times New Roman"/>
          <w:spacing w:val="-1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>принятии</w:t>
      </w:r>
      <w:r w:rsidRPr="00986B03">
        <w:rPr>
          <w:rFonts w:ascii="Times New Roman" w:eastAsia="Times New Roman" w:hAnsi="Times New Roman" w:cs="Times New Roman"/>
          <w:spacing w:val="-1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решения</w:t>
      </w:r>
      <w:r w:rsidRPr="00986B03">
        <w:rPr>
          <w:rFonts w:ascii="Times New Roman" w:eastAsia="Times New Roman" w:hAnsi="Times New Roman" w:cs="Times New Roman"/>
          <w:spacing w:val="-1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-1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сопровождении</w:t>
      </w:r>
      <w:r w:rsidRPr="00986B03">
        <w:rPr>
          <w:rFonts w:ascii="Times New Roman" w:eastAsia="Times New Roman" w:hAnsi="Times New Roman" w:cs="Times New Roman"/>
          <w:spacing w:val="-1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проекта 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-11"/>
          <w:position w:val="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-14"/>
          <w:position w:val="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-8"/>
          <w:position w:val="2"/>
          <w:sz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окна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 xml:space="preserve">»  </w:t>
      </w:r>
      <w:r w:rsidRPr="00986B03">
        <w:rPr>
          <w:rFonts w:ascii="Times New Roman" w:eastAsia="Times New Roman" w:hAnsi="Times New Roman" w:cs="Times New Roman"/>
          <w:spacing w:val="-8"/>
          <w:position w:val="1"/>
          <w:sz w:val="26"/>
          <w:lang w:eastAsia="en-US"/>
        </w:rPr>
        <w:t xml:space="preserve"> </w:t>
      </w:r>
      <w:proofErr w:type="gramEnd"/>
      <w:r w:rsidRPr="00986B03">
        <w:rPr>
          <w:rFonts w:ascii="Times New Roman" w:eastAsia="Times New Roman" w:hAnsi="Times New Roman" w:cs="Times New Roman"/>
          <w:spacing w:val="-8"/>
          <w:position w:val="1"/>
          <w:sz w:val="26"/>
          <w:lang w:eastAsia="en-US"/>
        </w:rPr>
        <w:t xml:space="preserve">уполномоченный орган  </w:t>
      </w:r>
      <w:r w:rsidRPr="00986B03">
        <w:rPr>
          <w:rFonts w:ascii="Times New Roman" w:eastAsia="Times New Roman" w:hAnsi="Times New Roman" w:cs="Times New Roman"/>
          <w:spacing w:val="-10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11"/>
          <w:sz w:val="26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position w:val="4"/>
          <w:sz w:val="26"/>
          <w:lang w:eastAsia="en-US"/>
        </w:rPr>
        <w:t>течение</w:t>
      </w:r>
      <w:r w:rsidRPr="00986B03">
        <w:rPr>
          <w:rFonts w:ascii="Times New Roman" w:eastAsia="Times New Roman" w:hAnsi="Times New Roman" w:cs="Times New Roman"/>
          <w:spacing w:val="-11"/>
          <w:position w:val="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4"/>
          <w:sz w:val="26"/>
          <w:lang w:eastAsia="en-US"/>
        </w:rPr>
        <w:t>5</w:t>
      </w:r>
      <w:r w:rsidRPr="00986B03">
        <w:rPr>
          <w:rFonts w:ascii="Times New Roman" w:eastAsia="Times New Roman" w:hAnsi="Times New Roman" w:cs="Times New Roman"/>
          <w:spacing w:val="-9"/>
          <w:position w:val="4"/>
          <w:sz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position w:val="3"/>
          <w:sz w:val="26"/>
          <w:lang w:eastAsia="en-US"/>
        </w:rPr>
        <w:t>рабочих</w:t>
      </w:r>
      <w:r w:rsidRPr="00986B03">
        <w:rPr>
          <w:rFonts w:ascii="Times New Roman" w:eastAsia="Times New Roman" w:hAnsi="Times New Roman" w:cs="Times New Roman"/>
          <w:spacing w:val="-11"/>
          <w:position w:val="3"/>
          <w:sz w:val="26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position w:val="3"/>
          <w:sz w:val="26"/>
          <w:lang w:eastAsia="en-US"/>
        </w:rPr>
        <w:t>дней</w:t>
      </w:r>
      <w:r w:rsidRPr="00986B03">
        <w:rPr>
          <w:rFonts w:ascii="Times New Roman" w:eastAsia="Times New Roman" w:hAnsi="Times New Roman" w:cs="Times New Roman"/>
          <w:spacing w:val="-63"/>
          <w:position w:val="3"/>
          <w:sz w:val="26"/>
          <w:lang w:eastAsia="en-US"/>
        </w:rPr>
        <w:t xml:space="preserve">                                            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 xml:space="preserve">после   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уведомления  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инвестора:</w:t>
      </w:r>
    </w:p>
    <w:p w14:paraId="3F3D6C5E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after="0"/>
        <w:ind w:left="-567" w:right="-195" w:hanging="142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lastRenderedPageBreak/>
        <w:t xml:space="preserve">            - вносит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информацию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об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инвестиционном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проекте в сводную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 xml:space="preserve">ведомость инвестиционных проектов, планируемых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к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территории</w:t>
      </w:r>
      <w:r w:rsidRPr="00986B03">
        <w:rPr>
          <w:rFonts w:ascii="Times New Roman" w:eastAsia="Times New Roman" w:hAnsi="Times New Roman" w:cs="Times New Roman"/>
          <w:spacing w:val="2"/>
          <w:position w:val="2"/>
          <w:sz w:val="26"/>
          <w:lang w:eastAsia="en-US"/>
        </w:rPr>
        <w:t xml:space="preserve"> </w:t>
      </w:r>
      <w:proofErr w:type="spellStart"/>
      <w:r w:rsidRPr="00986B03">
        <w:rPr>
          <w:rFonts w:ascii="Times New Roman" w:eastAsia="Times New Roman" w:hAnsi="Times New Roman" w:cs="Times New Roman"/>
          <w:spacing w:val="2"/>
          <w:position w:val="2"/>
          <w:sz w:val="26"/>
          <w:lang w:eastAsia="en-US"/>
        </w:rPr>
        <w:t>Урванского</w:t>
      </w:r>
      <w:proofErr w:type="spellEnd"/>
      <w:r w:rsidRPr="00986B03">
        <w:rPr>
          <w:rFonts w:ascii="Times New Roman" w:eastAsia="Times New Roman" w:hAnsi="Times New Roman" w:cs="Times New Roman"/>
          <w:spacing w:val="2"/>
          <w:position w:val="2"/>
          <w:sz w:val="26"/>
          <w:lang w:eastAsia="en-US"/>
        </w:rPr>
        <w:t xml:space="preserve"> муниципального района;</w:t>
      </w:r>
    </w:p>
    <w:p w14:paraId="3273289E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-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разрабатывает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мероприятий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сопровождению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 проекта (далее - план мероприятий) по форме согласно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приложению № 2 к настоящему Регламенту и обеспечивает согласование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плана</w:t>
      </w:r>
      <w:r w:rsidRPr="00986B03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мероприятий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инвестором;</w:t>
      </w:r>
    </w:p>
    <w:p w14:paraId="06EA0068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-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разрабатывает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протокола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намерениях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взаимному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сотрудничеству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объемом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форме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капитальных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вложений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(далее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—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протокол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намерениях);</w:t>
      </w:r>
    </w:p>
    <w:p w14:paraId="5A1E4270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   направляет инвестору подписанное со своей стороны соглашение 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окна»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соответствии с согласованным планом мероприятий (далее — соглашение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).</w:t>
      </w:r>
    </w:p>
    <w:p w14:paraId="55E7A66B" w14:textId="77777777" w:rsidR="00986B03" w:rsidRPr="00986B03" w:rsidRDefault="00986B03" w:rsidP="00986B03">
      <w:pPr>
        <w:widowControl w:val="0"/>
        <w:tabs>
          <w:tab w:val="left" w:pos="709"/>
        </w:tabs>
        <w:autoSpaceDE w:val="0"/>
        <w:autoSpaceDN w:val="0"/>
        <w:spacing w:after="0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  2.5.  В случае, если инвестор не представит в адрес уполномоченной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организации подписанное со своей стороны соглашение о сопровождении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течение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30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дней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дня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его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получения,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сопровождение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не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осуществляется.</w:t>
      </w:r>
    </w:p>
    <w:p w14:paraId="32E827A5" w14:textId="77777777" w:rsidR="00986B03" w:rsidRPr="00986B03" w:rsidRDefault="00986B03" w:rsidP="00986B03">
      <w:pPr>
        <w:widowControl w:val="0"/>
        <w:tabs>
          <w:tab w:val="left" w:pos="709"/>
        </w:tabs>
        <w:autoSpaceDE w:val="0"/>
        <w:autoSpaceDN w:val="0"/>
        <w:spacing w:before="61" w:after="0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  2.6.    Началом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сопровождения инвестиционного проекта является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подписание уполномоченной организацией и инвестором соглашения 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сопровождении.  </w:t>
      </w:r>
    </w:p>
    <w:p w14:paraId="0F45B771" w14:textId="77777777" w:rsidR="00986B03" w:rsidRPr="00986B03" w:rsidRDefault="00986B03" w:rsidP="00986B03">
      <w:pPr>
        <w:widowControl w:val="0"/>
        <w:tabs>
          <w:tab w:val="left" w:pos="709"/>
        </w:tabs>
        <w:autoSpaceDE w:val="0"/>
        <w:autoSpaceDN w:val="0"/>
        <w:spacing w:before="61" w:after="0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Сопровождение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осуществляется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уполномоченной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организацией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протяжении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всего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срока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до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завершения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 проекта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включает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себя:</w:t>
      </w:r>
    </w:p>
    <w:p w14:paraId="009B1D02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986B03"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  <w:t xml:space="preserve">а)   </w:t>
      </w:r>
      <w:proofErr w:type="gramEnd"/>
      <w:r w:rsidRPr="00986B03"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  <w:t>консультирование инвестора по вопросам, связанным с реализацией</w:t>
      </w:r>
      <w:r w:rsidRPr="00986B03">
        <w:rPr>
          <w:rFonts w:ascii="Times New Roman" w:eastAsia="Times New Roman" w:hAnsi="Times New Roman" w:cs="Times New Roman"/>
          <w:spacing w:val="1"/>
          <w:w w:val="95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 проекта;</w:t>
      </w:r>
    </w:p>
    <w:p w14:paraId="59B4769E" w14:textId="77777777" w:rsidR="00986B03" w:rsidRPr="00986B03" w:rsidRDefault="00986B03" w:rsidP="00986B03">
      <w:pPr>
        <w:widowControl w:val="0"/>
        <w:tabs>
          <w:tab w:val="left" w:pos="4017"/>
          <w:tab w:val="left" w:pos="7611"/>
        </w:tabs>
        <w:autoSpaceDE w:val="0"/>
        <w:autoSpaceDN w:val="0"/>
        <w:spacing w:after="0"/>
        <w:ind w:left="-567" w:right="-195" w:firstLine="58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6)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информирование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возможностях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инвестиционном</w:t>
      </w:r>
      <w:r w:rsidRPr="00986B03">
        <w:rPr>
          <w:rFonts w:ascii="Times New Roman" w:eastAsia="Times New Roman" w:hAnsi="Times New Roman" w:cs="Times New Roman"/>
          <w:spacing w:val="-7"/>
          <w:sz w:val="26"/>
          <w:szCs w:val="26"/>
          <w:lang w:eastAsia="en-US"/>
        </w:rPr>
        <w:t xml:space="preserve">   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потенциале  </w:t>
      </w:r>
      <w:proofErr w:type="spell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Урванского</w:t>
      </w:r>
      <w:proofErr w:type="spellEnd"/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муниципального района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                                      К            Б                 Р                      ;</w:t>
      </w:r>
    </w:p>
    <w:p w14:paraId="7B3781A2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взаимодействия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субъектов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территориальных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федеральных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исполнительной власти, республиканских органов исполнительной власти,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органов</w:t>
      </w:r>
      <w:r w:rsidRPr="00986B03">
        <w:rPr>
          <w:rFonts w:ascii="Times New Roman" w:eastAsia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местного</w:t>
      </w:r>
      <w:r w:rsidRPr="00986B03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самоуправления</w:t>
      </w:r>
      <w:r w:rsidRPr="00986B03">
        <w:rPr>
          <w:rFonts w:ascii="Times New Roman" w:eastAsia="Times New Roman" w:hAnsi="Times New Roman" w:cs="Times New Roman"/>
          <w:spacing w:val="-9"/>
          <w:sz w:val="26"/>
          <w:szCs w:val="26"/>
          <w:lang w:eastAsia="en-US"/>
        </w:rPr>
        <w:t xml:space="preserve"> КБР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организаций по    </w:t>
      </w:r>
      <w:r w:rsidRPr="00986B03">
        <w:rPr>
          <w:rFonts w:ascii="Times New Roman" w:eastAsia="Times New Roman" w:hAnsi="Times New Roman" w:cs="Times New Roman"/>
          <w:spacing w:val="54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вопросам     </w:t>
      </w:r>
      <w:r w:rsidRPr="00986B03">
        <w:rPr>
          <w:rFonts w:ascii="Times New Roman" w:eastAsia="Times New Roman" w:hAnsi="Times New Roman" w:cs="Times New Roman"/>
          <w:spacing w:val="8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проведения     </w:t>
      </w:r>
      <w:r w:rsidRPr="00986B03">
        <w:rPr>
          <w:rFonts w:ascii="Times New Roman" w:eastAsia="Times New Roman" w:hAnsi="Times New Roman" w:cs="Times New Roman"/>
          <w:spacing w:val="17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подготовительных, согласительных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разрешительных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процедур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ходе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подготовки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проекта;</w:t>
      </w:r>
    </w:p>
    <w:p w14:paraId="1B752149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г)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содействие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поиске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потенциальных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партнеров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для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 проекта;</w:t>
      </w:r>
    </w:p>
    <w:p w14:paraId="778AA3B1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взаимодействия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негосударственными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институтами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поддержки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деятельности;</w:t>
      </w:r>
    </w:p>
    <w:p w14:paraId="1CB6A3A8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е)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переговоров,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встреч,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совещаний,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консультаций,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направленных на решение вопросов, возникающих в процессе реализации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 проекта;</w:t>
      </w:r>
    </w:p>
    <w:p w14:paraId="25B11C4E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ж) содействие в подборе инвестиционной площадки, пригодной для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проекта.</w:t>
      </w:r>
    </w:p>
    <w:p w14:paraId="16979FA0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after="0" w:line="278" w:lineRule="auto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2.7. Сопровождение</w:t>
      </w:r>
      <w:r w:rsidRPr="00986B03">
        <w:rPr>
          <w:rFonts w:ascii="Times New Roman" w:eastAsia="Times New Roman" w:hAnsi="Times New Roman" w:cs="Times New Roman"/>
          <w:spacing w:val="57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5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57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осуществляется</w:t>
      </w:r>
      <w:r w:rsidRPr="00986B03">
        <w:rPr>
          <w:rFonts w:ascii="Times New Roman" w:eastAsia="Times New Roman" w:hAnsi="Times New Roman" w:cs="Times New Roman"/>
          <w:spacing w:val="56"/>
          <w:sz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на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безвозмездной</w:t>
      </w:r>
      <w:proofErr w:type="gramEnd"/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основе.</w:t>
      </w:r>
    </w:p>
    <w:p w14:paraId="51D374F2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after="0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 2.8. Сопровождение</w:t>
      </w:r>
      <w:r w:rsidRPr="00986B03">
        <w:rPr>
          <w:rFonts w:ascii="Times New Roman" w:eastAsia="Times New Roman" w:hAnsi="Times New Roman" w:cs="Times New Roman"/>
          <w:spacing w:val="8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9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8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9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  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окна»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lastRenderedPageBreak/>
        <w:t>прекращается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случаях:</w:t>
      </w:r>
    </w:p>
    <w:p w14:paraId="383A4E1E" w14:textId="77777777" w:rsidR="00986B03" w:rsidRPr="00986B03" w:rsidRDefault="00986B03" w:rsidP="00986B03">
      <w:pPr>
        <w:widowControl w:val="0"/>
        <w:tabs>
          <w:tab w:val="left" w:pos="2530"/>
          <w:tab w:val="left" w:pos="4850"/>
          <w:tab w:val="left" w:pos="7069"/>
        </w:tabs>
        <w:autoSpaceDE w:val="0"/>
        <w:autoSpaceDN w:val="0"/>
        <w:spacing w:after="0" w:line="278" w:lineRule="auto"/>
        <w:ind w:left="-567" w:right="-195" w:firstLine="58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исполнения  ответственными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исполнителями мероприятий,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предусмотренных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планом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мероприятий;</w:t>
      </w:r>
    </w:p>
    <w:p w14:paraId="2FD3A573" w14:textId="77777777" w:rsidR="00986B03" w:rsidRPr="00986B03" w:rsidRDefault="00986B03" w:rsidP="00986B03">
      <w:pPr>
        <w:widowControl w:val="0"/>
        <w:tabs>
          <w:tab w:val="left" w:pos="1653"/>
          <w:tab w:val="left" w:pos="3007"/>
          <w:tab w:val="left" w:pos="3484"/>
          <w:tab w:val="left" w:pos="5438"/>
          <w:tab w:val="left" w:pos="7608"/>
        </w:tabs>
        <w:autoSpaceDE w:val="0"/>
        <w:autoSpaceDN w:val="0"/>
        <w:spacing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 отказа инвестора от сопровождения инвестиционного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проекта,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выраженного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письменной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форме.</w:t>
      </w:r>
    </w:p>
    <w:p w14:paraId="657EEA5E" w14:textId="77777777" w:rsidR="00986B03" w:rsidRPr="00986B03" w:rsidRDefault="00986B03" w:rsidP="00986B03">
      <w:pPr>
        <w:widowControl w:val="0"/>
        <w:tabs>
          <w:tab w:val="left" w:pos="1653"/>
          <w:tab w:val="left" w:pos="3007"/>
          <w:tab w:val="left" w:pos="3484"/>
          <w:tab w:val="left" w:pos="5438"/>
          <w:tab w:val="left" w:pos="7608"/>
        </w:tabs>
        <w:autoSpaceDE w:val="0"/>
        <w:autoSpaceDN w:val="0"/>
        <w:spacing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0F1FDD3" w14:textId="77777777" w:rsidR="00986B03" w:rsidRPr="00986B03" w:rsidRDefault="00986B03" w:rsidP="00986B03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before="61" w:after="0" w:line="240" w:lineRule="auto"/>
        <w:ind w:left="-567" w:right="-195" w:firstLine="634"/>
        <w:jc w:val="center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Ответственность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субъектов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деятельности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рамках сопровождения инвестиционного проекта по принципу «одного  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окна»</w:t>
      </w:r>
    </w:p>
    <w:p w14:paraId="6EA37425" w14:textId="77777777" w:rsidR="00986B03" w:rsidRPr="00986B03" w:rsidRDefault="00986B03" w:rsidP="00986B03">
      <w:pPr>
        <w:widowControl w:val="0"/>
        <w:autoSpaceDE w:val="0"/>
        <w:autoSpaceDN w:val="0"/>
        <w:spacing w:before="10" w:after="0" w:line="240" w:lineRule="auto"/>
        <w:ind w:left="-567" w:right="-195"/>
        <w:jc w:val="center"/>
        <w:rPr>
          <w:rFonts w:ascii="Times New Roman" w:eastAsia="Times New Roman" w:hAnsi="Times New Roman" w:cs="Times New Roman"/>
          <w:sz w:val="29"/>
          <w:szCs w:val="26"/>
          <w:lang w:eastAsia="en-US"/>
        </w:rPr>
      </w:pPr>
    </w:p>
    <w:p w14:paraId="0FABB03F" w14:textId="77777777" w:rsidR="00986B03" w:rsidRPr="00986B03" w:rsidRDefault="00986B03" w:rsidP="00986B03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spacing w:before="1" w:after="0" w:line="240" w:lineRule="auto"/>
        <w:ind w:left="-567" w:right="-195" w:firstLine="425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Уполномоченная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организация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несет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ответственность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за:</w:t>
      </w:r>
    </w:p>
    <w:p w14:paraId="48951DA7" w14:textId="77777777" w:rsidR="00986B03" w:rsidRPr="00986B03" w:rsidRDefault="00986B03" w:rsidP="00986B03">
      <w:pPr>
        <w:widowControl w:val="0"/>
        <w:autoSpaceDE w:val="0"/>
        <w:autoSpaceDN w:val="0"/>
        <w:spacing w:before="44"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 своевременность</w:t>
      </w:r>
      <w:r w:rsidRPr="00986B03">
        <w:rPr>
          <w:rFonts w:ascii="Times New Roman" w:eastAsia="Times New Roman" w:hAnsi="Times New Roman" w:cs="Times New Roman"/>
          <w:spacing w:val="27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подготовки</w:t>
      </w:r>
      <w:r w:rsidRPr="00986B03">
        <w:rPr>
          <w:rFonts w:ascii="Times New Roman" w:eastAsia="Times New Roman" w:hAnsi="Times New Roman" w:cs="Times New Roman"/>
          <w:spacing w:val="28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29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направления</w:t>
      </w:r>
      <w:r w:rsidRPr="00986B03">
        <w:rPr>
          <w:rFonts w:ascii="Times New Roman" w:eastAsia="Times New Roman" w:hAnsi="Times New Roman" w:cs="Times New Roman"/>
          <w:spacing w:val="28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инвестору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соглашения</w:t>
      </w:r>
      <w:r w:rsidRPr="00986B03">
        <w:rPr>
          <w:rFonts w:ascii="Times New Roman" w:eastAsia="Times New Roman" w:hAnsi="Times New Roman" w:cs="Times New Roman"/>
          <w:spacing w:val="28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сопровождении;</w:t>
      </w:r>
    </w:p>
    <w:p w14:paraId="1B9F756C" w14:textId="77777777" w:rsidR="00986B03" w:rsidRPr="00986B03" w:rsidRDefault="00986B03" w:rsidP="00986B03">
      <w:pPr>
        <w:widowControl w:val="0"/>
        <w:autoSpaceDE w:val="0"/>
        <w:autoSpaceDN w:val="0"/>
        <w:spacing w:before="1"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 надлежащее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исполнение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условий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соглашения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плана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мероприятий;</w:t>
      </w:r>
    </w:p>
    <w:p w14:paraId="4F687D56" w14:textId="77777777" w:rsidR="00986B03" w:rsidRPr="00986B03" w:rsidRDefault="00986B03" w:rsidP="00986B03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spacing w:after="0" w:line="294" w:lineRule="exact"/>
        <w:ind w:left="-567" w:right="-195" w:firstLine="425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Инвестор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несет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ответственность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за:</w:t>
      </w:r>
    </w:p>
    <w:p w14:paraId="769D228E" w14:textId="77777777" w:rsidR="00986B03" w:rsidRPr="00986B03" w:rsidRDefault="00986B03" w:rsidP="00986B03">
      <w:pPr>
        <w:widowControl w:val="0"/>
        <w:autoSpaceDE w:val="0"/>
        <w:autoSpaceDN w:val="0"/>
        <w:spacing w:before="44" w:after="0"/>
        <w:ind w:left="-567" w:right="-195" w:firstLine="58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полноту</w:t>
      </w:r>
      <w:r w:rsidRPr="00986B03">
        <w:rPr>
          <w:rFonts w:ascii="Times New Roman" w:eastAsia="Times New Roman" w:hAnsi="Times New Roman" w:cs="Times New Roman"/>
          <w:spacing w:val="-16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достоверность</w:t>
      </w:r>
      <w:r w:rsidRPr="00986B03">
        <w:rPr>
          <w:rFonts w:ascii="Times New Roman" w:eastAsia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сведений,</w:t>
      </w:r>
      <w:r w:rsidRPr="00986B03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представляемых</w:t>
      </w:r>
      <w:r w:rsidRPr="00986B03">
        <w:rPr>
          <w:rFonts w:ascii="Times New Roman" w:eastAsia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уполномоченную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иным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субъектам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деятельности;</w:t>
      </w:r>
    </w:p>
    <w:p w14:paraId="0543AB62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надлежащее исполнение условий соглашения о сопровождении, плана 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мероприятий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 протокола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намерениях.</w:t>
      </w:r>
    </w:p>
    <w:p w14:paraId="10128394" w14:textId="77777777" w:rsidR="00986B03" w:rsidRPr="00986B03" w:rsidRDefault="00986B03" w:rsidP="00986B03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spacing w:before="1" w:after="0" w:line="240" w:lineRule="auto"/>
        <w:ind w:left="-567" w:right="-195" w:firstLine="42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Куратор несет ответственность за своевременность согласования </w:t>
      </w:r>
      <w:proofErr w:type="gramStart"/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и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содержание</w:t>
      </w:r>
      <w:proofErr w:type="gramEnd"/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планов</w:t>
      </w:r>
      <w:r w:rsidRPr="00986B03">
        <w:rPr>
          <w:rFonts w:ascii="Times New Roman" w:eastAsia="Times New Roman" w:hAnsi="Times New Roman" w:cs="Times New Roman"/>
          <w:spacing w:val="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мероприятий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 протокола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lang w:eastAsia="en-US"/>
        </w:rPr>
        <w:t>намерениях.</w:t>
      </w:r>
    </w:p>
    <w:p w14:paraId="314E885A" w14:textId="77777777" w:rsidR="00986B03" w:rsidRPr="00986B03" w:rsidRDefault="00986B03" w:rsidP="00986B0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CD1B864" w14:textId="77777777" w:rsidR="00986B03" w:rsidRPr="00986B03" w:rsidRDefault="00986B03" w:rsidP="00986B0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49BAA0D" w14:textId="77777777" w:rsidR="00986B03" w:rsidRPr="00986B03" w:rsidRDefault="00986B03" w:rsidP="00986B0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2D76067" w14:textId="77777777" w:rsidR="00986B03" w:rsidRPr="00986B03" w:rsidRDefault="00986B03" w:rsidP="00986B0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71CDF1E9" w14:textId="0946517A" w:rsidR="005617E9" w:rsidRPr="00986B03" w:rsidRDefault="005617E9" w:rsidP="00986B03"/>
    <w:sectPr w:rsidR="005617E9" w:rsidRPr="0098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79E"/>
    <w:multiLevelType w:val="multilevel"/>
    <w:tmpl w:val="8F78923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C531075"/>
    <w:multiLevelType w:val="multilevel"/>
    <w:tmpl w:val="82DCD38A"/>
    <w:lvl w:ilvl="0">
      <w:start w:val="12"/>
      <w:numFmt w:val="decimal"/>
      <w:lvlText w:val="%1."/>
      <w:lvlJc w:val="left"/>
      <w:pPr>
        <w:ind w:left="1094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154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58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8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7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42CB29A7"/>
    <w:multiLevelType w:val="multilevel"/>
    <w:tmpl w:val="54DA8F00"/>
    <w:lvl w:ilvl="0">
      <w:start w:val="2"/>
      <w:numFmt w:val="decimal"/>
      <w:lvlText w:val="%1"/>
      <w:lvlJc w:val="left"/>
      <w:pPr>
        <w:ind w:left="119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4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4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5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7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8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77C87D01"/>
    <w:multiLevelType w:val="hybridMultilevel"/>
    <w:tmpl w:val="DF0C7918"/>
    <w:lvl w:ilvl="0" w:tplc="F9BAF96C">
      <w:numFmt w:val="bullet"/>
      <w:lvlText w:val="-"/>
      <w:lvlJc w:val="left"/>
      <w:pPr>
        <w:ind w:left="116" w:hanging="3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0E0CE02">
      <w:numFmt w:val="bullet"/>
      <w:lvlText w:val="•"/>
      <w:lvlJc w:val="left"/>
      <w:pPr>
        <w:ind w:left="981" w:hanging="300"/>
      </w:pPr>
      <w:rPr>
        <w:rFonts w:hint="default"/>
        <w:lang w:val="ru-RU" w:eastAsia="en-US" w:bidi="ar-SA"/>
      </w:rPr>
    </w:lvl>
    <w:lvl w:ilvl="2" w:tplc="9C68E9B2">
      <w:numFmt w:val="bullet"/>
      <w:lvlText w:val="•"/>
      <w:lvlJc w:val="left"/>
      <w:pPr>
        <w:ind w:left="1842" w:hanging="300"/>
      </w:pPr>
      <w:rPr>
        <w:rFonts w:hint="default"/>
        <w:lang w:val="ru-RU" w:eastAsia="en-US" w:bidi="ar-SA"/>
      </w:rPr>
    </w:lvl>
    <w:lvl w:ilvl="3" w:tplc="133C61E8">
      <w:numFmt w:val="bullet"/>
      <w:lvlText w:val="•"/>
      <w:lvlJc w:val="left"/>
      <w:pPr>
        <w:ind w:left="2703" w:hanging="300"/>
      </w:pPr>
      <w:rPr>
        <w:rFonts w:hint="default"/>
        <w:lang w:val="ru-RU" w:eastAsia="en-US" w:bidi="ar-SA"/>
      </w:rPr>
    </w:lvl>
    <w:lvl w:ilvl="4" w:tplc="7E1EC3E4">
      <w:numFmt w:val="bullet"/>
      <w:lvlText w:val="•"/>
      <w:lvlJc w:val="left"/>
      <w:pPr>
        <w:ind w:left="3564" w:hanging="300"/>
      </w:pPr>
      <w:rPr>
        <w:rFonts w:hint="default"/>
        <w:lang w:val="ru-RU" w:eastAsia="en-US" w:bidi="ar-SA"/>
      </w:rPr>
    </w:lvl>
    <w:lvl w:ilvl="5" w:tplc="7FC63B86">
      <w:numFmt w:val="bullet"/>
      <w:lvlText w:val="•"/>
      <w:lvlJc w:val="left"/>
      <w:pPr>
        <w:ind w:left="4425" w:hanging="300"/>
      </w:pPr>
      <w:rPr>
        <w:rFonts w:hint="default"/>
        <w:lang w:val="ru-RU" w:eastAsia="en-US" w:bidi="ar-SA"/>
      </w:rPr>
    </w:lvl>
    <w:lvl w:ilvl="6" w:tplc="07324368">
      <w:numFmt w:val="bullet"/>
      <w:lvlText w:val="•"/>
      <w:lvlJc w:val="left"/>
      <w:pPr>
        <w:ind w:left="5286" w:hanging="300"/>
      </w:pPr>
      <w:rPr>
        <w:rFonts w:hint="default"/>
        <w:lang w:val="ru-RU" w:eastAsia="en-US" w:bidi="ar-SA"/>
      </w:rPr>
    </w:lvl>
    <w:lvl w:ilvl="7" w:tplc="835036CC">
      <w:numFmt w:val="bullet"/>
      <w:lvlText w:val="•"/>
      <w:lvlJc w:val="left"/>
      <w:pPr>
        <w:ind w:left="6147" w:hanging="300"/>
      </w:pPr>
      <w:rPr>
        <w:rFonts w:hint="default"/>
        <w:lang w:val="ru-RU" w:eastAsia="en-US" w:bidi="ar-SA"/>
      </w:rPr>
    </w:lvl>
    <w:lvl w:ilvl="8" w:tplc="9300F494">
      <w:numFmt w:val="bullet"/>
      <w:lvlText w:val="•"/>
      <w:lvlJc w:val="left"/>
      <w:pPr>
        <w:ind w:left="7008" w:hanging="3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5E"/>
    <w:rsid w:val="00251512"/>
    <w:rsid w:val="00495BDE"/>
    <w:rsid w:val="005617E9"/>
    <w:rsid w:val="00986B03"/>
    <w:rsid w:val="00E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1BD7"/>
  <w15:chartTrackingRefBased/>
  <w15:docId w15:val="{0AAA5AC1-A912-4CEB-99BF-B9DD9DE4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BD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5BD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95BD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5BD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5BD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495BDE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495BDE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95BDE"/>
    <w:pPr>
      <w:widowControl w:val="0"/>
      <w:shd w:val="clear" w:color="auto" w:fill="FFFFFF"/>
      <w:spacing w:after="420" w:line="240" w:lineRule="auto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1"/>
    <w:qFormat/>
    <w:locked/>
    <w:rsid w:val="00495B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638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979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60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1641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2024-04-18T08:15:00Z</dcterms:created>
  <dcterms:modified xsi:type="dcterms:W3CDTF">2024-05-08T07:44:00Z</dcterms:modified>
</cp:coreProperties>
</file>