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661" w:rsidRDefault="0083224A" w:rsidP="000D3137">
      <w:pPr>
        <w:jc w:val="center"/>
        <w:rPr>
          <w:rStyle w:val="a3"/>
          <w:rFonts w:eastAsiaTheme="minorHAnsi"/>
          <w:b/>
          <w:bCs/>
        </w:rPr>
      </w:pPr>
      <w:r>
        <w:rPr>
          <w:rStyle w:val="a3"/>
          <w:rFonts w:eastAsiaTheme="minorHAnsi"/>
          <w:b/>
          <w:bCs/>
        </w:rPr>
        <w:t>Годовой отчет об о</w:t>
      </w:r>
      <w:r w:rsidR="000D3137">
        <w:rPr>
          <w:rStyle w:val="a3"/>
          <w:rFonts w:eastAsiaTheme="minorHAnsi"/>
          <w:b/>
          <w:bCs/>
        </w:rPr>
        <w:t>ценк</w:t>
      </w:r>
      <w:r>
        <w:rPr>
          <w:rStyle w:val="a3"/>
          <w:rFonts w:eastAsiaTheme="minorHAnsi"/>
          <w:b/>
          <w:bCs/>
        </w:rPr>
        <w:t>е</w:t>
      </w:r>
      <w:r w:rsidR="000D3137">
        <w:rPr>
          <w:rStyle w:val="a3"/>
          <w:rFonts w:eastAsiaTheme="minorHAnsi"/>
          <w:b/>
          <w:bCs/>
        </w:rPr>
        <w:t xml:space="preserve"> эффективности</w:t>
      </w:r>
      <w:r w:rsidR="000D3137">
        <w:rPr>
          <w:rStyle w:val="a3"/>
          <w:rFonts w:eastAsiaTheme="minorHAnsi"/>
          <w:b/>
          <w:bCs/>
        </w:rPr>
        <w:br/>
        <w:t>муниципальных программ местной администрации Урванского</w:t>
      </w:r>
      <w:r w:rsidR="000D3137">
        <w:rPr>
          <w:rStyle w:val="a3"/>
          <w:rFonts w:eastAsiaTheme="minorHAnsi"/>
          <w:b/>
          <w:bCs/>
        </w:rPr>
        <w:br/>
        <w:t>муниципального района в 2024 году</w:t>
      </w:r>
    </w:p>
    <w:p w:rsidR="00CD1DDB" w:rsidRDefault="00CD1DDB" w:rsidP="000D3137">
      <w:pPr>
        <w:jc w:val="center"/>
        <w:rPr>
          <w:rStyle w:val="a3"/>
          <w:rFonts w:eastAsiaTheme="minorHAnsi"/>
          <w:b/>
          <w:bCs/>
        </w:rPr>
      </w:pPr>
    </w:p>
    <w:p w:rsidR="00F87082" w:rsidRPr="00F87082" w:rsidRDefault="00F87082" w:rsidP="00F87082">
      <w:pPr>
        <w:pStyle w:val="a4"/>
        <w:jc w:val="center"/>
        <w:rPr>
          <w:rFonts w:ascii="Times New Roman" w:hAnsi="Times New Roman" w:cs="Times New Roman"/>
          <w:b/>
          <w:sz w:val="28"/>
          <w:szCs w:val="28"/>
          <w:lang w:eastAsia="ru-RU"/>
        </w:rPr>
      </w:pPr>
      <w:bookmarkStart w:id="0" w:name="bookmark0"/>
      <w:bookmarkStart w:id="1" w:name="_Hlk195786173"/>
      <w:bookmarkStart w:id="2" w:name="_Hlk195780567"/>
      <w:r w:rsidRPr="00F87082">
        <w:rPr>
          <w:rFonts w:ascii="Times New Roman" w:hAnsi="Times New Roman" w:cs="Times New Roman"/>
          <w:b/>
          <w:sz w:val="28"/>
          <w:szCs w:val="28"/>
          <w:lang w:val="en-US" w:eastAsia="ru-RU"/>
        </w:rPr>
        <w:t>I</w:t>
      </w:r>
      <w:r w:rsidRPr="00F87082">
        <w:rPr>
          <w:rFonts w:ascii="Times New Roman" w:hAnsi="Times New Roman" w:cs="Times New Roman"/>
          <w:b/>
          <w:sz w:val="28"/>
          <w:szCs w:val="28"/>
          <w:lang w:eastAsia="ru-RU"/>
        </w:rPr>
        <w:t>.Общие положения</w:t>
      </w:r>
      <w:bookmarkEnd w:id="0"/>
    </w:p>
    <w:p w:rsidR="00F87082" w:rsidRDefault="00F87082" w:rsidP="00F87082">
      <w:pPr>
        <w:pStyle w:val="a4"/>
        <w:jc w:val="center"/>
        <w:rPr>
          <w:rFonts w:ascii="Times New Roman" w:hAnsi="Times New Roman" w:cs="Times New Roman"/>
          <w:b/>
          <w:sz w:val="28"/>
          <w:szCs w:val="28"/>
          <w:lang w:eastAsia="ru-RU"/>
        </w:rPr>
      </w:pPr>
      <w:r w:rsidRPr="00F87082">
        <w:rPr>
          <w:rFonts w:ascii="Times New Roman" w:hAnsi="Times New Roman" w:cs="Times New Roman"/>
          <w:b/>
          <w:sz w:val="28"/>
          <w:szCs w:val="28"/>
          <w:lang w:eastAsia="ru-RU"/>
        </w:rPr>
        <w:t>Общие сведения о муниципальных программах</w:t>
      </w:r>
    </w:p>
    <w:p w:rsidR="00CD1DDB" w:rsidRPr="00F87082" w:rsidRDefault="00CD1DDB" w:rsidP="00F87082">
      <w:pPr>
        <w:pStyle w:val="a4"/>
        <w:jc w:val="center"/>
        <w:rPr>
          <w:rFonts w:ascii="Times New Roman" w:hAnsi="Times New Roman" w:cs="Times New Roman"/>
          <w:b/>
          <w:sz w:val="28"/>
          <w:szCs w:val="28"/>
          <w:lang w:eastAsia="ru-RU"/>
        </w:rPr>
      </w:pPr>
    </w:p>
    <w:p w:rsidR="00F87082" w:rsidRPr="00F87082" w:rsidRDefault="00F87082" w:rsidP="00F87082">
      <w:pPr>
        <w:pStyle w:val="a4"/>
        <w:ind w:firstLine="709"/>
        <w:jc w:val="both"/>
        <w:rPr>
          <w:rFonts w:ascii="Times New Roman" w:hAnsi="Times New Roman" w:cs="Times New Roman"/>
          <w:sz w:val="28"/>
          <w:szCs w:val="28"/>
          <w:lang w:eastAsia="ru-RU"/>
        </w:rPr>
      </w:pPr>
      <w:r w:rsidRPr="00F87082">
        <w:rPr>
          <w:rFonts w:ascii="Times New Roman" w:hAnsi="Times New Roman" w:cs="Times New Roman"/>
          <w:sz w:val="28"/>
          <w:szCs w:val="28"/>
          <w:lang w:eastAsia="ru-RU"/>
        </w:rPr>
        <w:t>В соответствии с Порядком разработки, реализации и оценки эффективностимуниципальных программ Урванского муниципального района, утвержденным</w:t>
      </w:r>
      <w:r>
        <w:rPr>
          <w:rFonts w:ascii="Times New Roman" w:hAnsi="Times New Roman" w:cs="Times New Roman"/>
          <w:sz w:val="28"/>
          <w:szCs w:val="28"/>
          <w:lang w:eastAsia="ru-RU"/>
        </w:rPr>
        <w:t> </w:t>
      </w:r>
      <w:r w:rsidRPr="00F87082">
        <w:rPr>
          <w:rFonts w:ascii="Times New Roman" w:hAnsi="Times New Roman" w:cs="Times New Roman"/>
          <w:sz w:val="28"/>
          <w:szCs w:val="28"/>
          <w:lang w:eastAsia="ru-RU"/>
        </w:rPr>
        <w:t>постановлением местной администрации Урванского муниципального</w:t>
      </w:r>
      <w:r>
        <w:rPr>
          <w:rFonts w:ascii="Times New Roman" w:hAnsi="Times New Roman" w:cs="Times New Roman"/>
          <w:sz w:val="28"/>
          <w:szCs w:val="28"/>
          <w:lang w:eastAsia="ru-RU"/>
        </w:rPr>
        <w:t> </w:t>
      </w:r>
      <w:r w:rsidRPr="00F87082">
        <w:rPr>
          <w:rFonts w:ascii="Times New Roman" w:hAnsi="Times New Roman" w:cs="Times New Roman"/>
          <w:sz w:val="28"/>
          <w:szCs w:val="28"/>
          <w:lang w:eastAsia="ru-RU"/>
        </w:rPr>
        <w:t>района</w:t>
      </w:r>
      <w:r>
        <w:rPr>
          <w:rFonts w:ascii="Times New Roman" w:hAnsi="Times New Roman" w:cs="Times New Roman"/>
          <w:sz w:val="28"/>
          <w:szCs w:val="28"/>
          <w:lang w:eastAsia="ru-RU"/>
        </w:rPr>
        <w:t> </w:t>
      </w:r>
      <w:r w:rsidRPr="00F87082">
        <w:rPr>
          <w:rFonts w:ascii="Times New Roman" w:hAnsi="Times New Roman" w:cs="Times New Roman"/>
          <w:sz w:val="28"/>
          <w:szCs w:val="28"/>
          <w:lang w:eastAsia="ru-RU"/>
        </w:rPr>
        <w:t>от 23.04.2024 № 342 (далее – Порядок), на основании отчетов</w:t>
      </w:r>
      <w:r>
        <w:rPr>
          <w:rFonts w:ascii="Times New Roman" w:hAnsi="Times New Roman" w:cs="Times New Roman"/>
          <w:sz w:val="28"/>
          <w:szCs w:val="28"/>
          <w:lang w:eastAsia="ru-RU"/>
        </w:rPr>
        <w:t> </w:t>
      </w:r>
      <w:r w:rsidRPr="00F87082">
        <w:rPr>
          <w:rFonts w:ascii="Times New Roman" w:hAnsi="Times New Roman" w:cs="Times New Roman"/>
          <w:sz w:val="28"/>
          <w:szCs w:val="28"/>
          <w:lang w:eastAsia="ru-RU"/>
        </w:rPr>
        <w:t>ответственных</w:t>
      </w:r>
      <w:r>
        <w:rPr>
          <w:rFonts w:ascii="Times New Roman" w:hAnsi="Times New Roman" w:cs="Times New Roman"/>
          <w:sz w:val="28"/>
          <w:szCs w:val="28"/>
          <w:lang w:eastAsia="ru-RU"/>
        </w:rPr>
        <w:t> </w:t>
      </w:r>
      <w:r w:rsidRPr="00F87082">
        <w:rPr>
          <w:rFonts w:ascii="Times New Roman" w:hAnsi="Times New Roman" w:cs="Times New Roman"/>
          <w:sz w:val="28"/>
          <w:szCs w:val="28"/>
          <w:lang w:eastAsia="ru-RU"/>
        </w:rPr>
        <w:t>исполнителей муниципальных программ обобщены сведения</w:t>
      </w:r>
      <w:r>
        <w:rPr>
          <w:rFonts w:ascii="Times New Roman" w:hAnsi="Times New Roman" w:cs="Times New Roman"/>
          <w:sz w:val="28"/>
          <w:szCs w:val="28"/>
          <w:lang w:eastAsia="ru-RU"/>
        </w:rPr>
        <w:t> </w:t>
      </w:r>
      <w:r w:rsidRPr="00F87082">
        <w:rPr>
          <w:rFonts w:ascii="Times New Roman" w:hAnsi="Times New Roman" w:cs="Times New Roman"/>
          <w:sz w:val="28"/>
          <w:szCs w:val="28"/>
          <w:lang w:eastAsia="ru-RU"/>
        </w:rPr>
        <w:t>о</w:t>
      </w:r>
      <w:r>
        <w:rPr>
          <w:rFonts w:ascii="Times New Roman" w:hAnsi="Times New Roman" w:cs="Times New Roman"/>
          <w:sz w:val="28"/>
          <w:szCs w:val="28"/>
          <w:lang w:eastAsia="ru-RU"/>
        </w:rPr>
        <w:t> </w:t>
      </w:r>
      <w:r w:rsidRPr="00F87082">
        <w:rPr>
          <w:rFonts w:ascii="Times New Roman" w:hAnsi="Times New Roman" w:cs="Times New Roman"/>
          <w:sz w:val="28"/>
          <w:szCs w:val="28"/>
          <w:lang w:eastAsia="ru-RU"/>
        </w:rPr>
        <w:t>результатах</w:t>
      </w:r>
      <w:r>
        <w:rPr>
          <w:rFonts w:ascii="Times New Roman" w:hAnsi="Times New Roman" w:cs="Times New Roman"/>
          <w:sz w:val="28"/>
          <w:szCs w:val="28"/>
          <w:lang w:eastAsia="ru-RU"/>
        </w:rPr>
        <w:t> </w:t>
      </w:r>
      <w:r w:rsidRPr="00F87082">
        <w:rPr>
          <w:rFonts w:ascii="Times New Roman" w:hAnsi="Times New Roman" w:cs="Times New Roman"/>
          <w:sz w:val="28"/>
          <w:szCs w:val="28"/>
          <w:lang w:eastAsia="ru-RU"/>
        </w:rPr>
        <w:t>реализации программ и проведен анализ их эффективности.</w:t>
      </w:r>
    </w:p>
    <w:p w:rsidR="00F87082" w:rsidRPr="00F87082" w:rsidRDefault="00F87082" w:rsidP="00F87082">
      <w:pPr>
        <w:pStyle w:val="a4"/>
        <w:ind w:firstLine="709"/>
        <w:jc w:val="both"/>
        <w:rPr>
          <w:rFonts w:ascii="Times New Roman" w:hAnsi="Times New Roman" w:cs="Times New Roman"/>
          <w:sz w:val="28"/>
          <w:szCs w:val="28"/>
          <w:lang w:eastAsia="ru-RU"/>
        </w:rPr>
      </w:pPr>
      <w:r w:rsidRPr="00F87082">
        <w:rPr>
          <w:rFonts w:ascii="Times New Roman" w:hAnsi="Times New Roman" w:cs="Times New Roman"/>
          <w:sz w:val="28"/>
          <w:szCs w:val="28"/>
          <w:lang w:eastAsia="ru-RU"/>
        </w:rPr>
        <w:t>Оценка эффективности реализации муниципальных программ проведенав соответствии с Методикой оценки эффективности реализации муниципальной</w:t>
      </w:r>
      <w:r>
        <w:rPr>
          <w:rFonts w:ascii="Times New Roman" w:hAnsi="Times New Roman" w:cs="Times New Roman"/>
          <w:sz w:val="28"/>
          <w:szCs w:val="28"/>
          <w:lang w:eastAsia="ru-RU"/>
        </w:rPr>
        <w:t> </w:t>
      </w:r>
      <w:r w:rsidRPr="00F87082">
        <w:rPr>
          <w:rFonts w:ascii="Times New Roman" w:hAnsi="Times New Roman" w:cs="Times New Roman"/>
          <w:sz w:val="28"/>
          <w:szCs w:val="28"/>
          <w:lang w:eastAsia="ru-RU"/>
        </w:rPr>
        <w:t>программы (Приложение № 7 к Порядку).</w:t>
      </w:r>
    </w:p>
    <w:p w:rsidR="00F87082" w:rsidRPr="00F87082" w:rsidRDefault="00F87082" w:rsidP="00F87082">
      <w:pPr>
        <w:pStyle w:val="a4"/>
        <w:ind w:firstLine="709"/>
        <w:jc w:val="both"/>
        <w:rPr>
          <w:rFonts w:ascii="Times New Roman" w:hAnsi="Times New Roman" w:cs="Times New Roman"/>
          <w:sz w:val="28"/>
          <w:szCs w:val="28"/>
          <w:lang w:eastAsia="ru-RU"/>
        </w:rPr>
      </w:pPr>
      <w:r w:rsidRPr="00F87082">
        <w:rPr>
          <w:rFonts w:ascii="Times New Roman" w:hAnsi="Times New Roman" w:cs="Times New Roman"/>
          <w:sz w:val="28"/>
          <w:szCs w:val="28"/>
          <w:lang w:eastAsia="ru-RU"/>
        </w:rPr>
        <w:t>Для оценки эффективности реализации муниципальной программы былипроведены оценка результативности и эффективности мероприятий, входящих</w:t>
      </w:r>
      <w:r>
        <w:rPr>
          <w:rFonts w:ascii="Times New Roman" w:hAnsi="Times New Roman" w:cs="Times New Roman"/>
          <w:sz w:val="28"/>
          <w:szCs w:val="28"/>
          <w:lang w:eastAsia="ru-RU"/>
        </w:rPr>
        <w:t> </w:t>
      </w:r>
      <w:r w:rsidRPr="00F87082">
        <w:rPr>
          <w:rFonts w:ascii="Times New Roman" w:hAnsi="Times New Roman" w:cs="Times New Roman"/>
          <w:sz w:val="28"/>
          <w:szCs w:val="28"/>
          <w:lang w:eastAsia="ru-RU"/>
        </w:rPr>
        <w:t>в состав муниципальной программы, в процессе ее реализации, и были</w:t>
      </w:r>
      <w:r>
        <w:rPr>
          <w:rFonts w:ascii="Times New Roman" w:hAnsi="Times New Roman" w:cs="Times New Roman"/>
          <w:sz w:val="28"/>
          <w:szCs w:val="28"/>
          <w:lang w:eastAsia="ru-RU"/>
        </w:rPr>
        <w:t> </w:t>
      </w:r>
      <w:r w:rsidRPr="00F87082">
        <w:rPr>
          <w:rFonts w:ascii="Times New Roman" w:hAnsi="Times New Roman" w:cs="Times New Roman"/>
          <w:sz w:val="28"/>
          <w:szCs w:val="28"/>
          <w:lang w:eastAsia="ru-RU"/>
        </w:rPr>
        <w:t>использованы плановые и фактические значения соответствующих целевых</w:t>
      </w:r>
      <w:r>
        <w:rPr>
          <w:rFonts w:ascii="Times New Roman" w:hAnsi="Times New Roman" w:cs="Times New Roman"/>
          <w:sz w:val="28"/>
          <w:szCs w:val="28"/>
          <w:lang w:eastAsia="ru-RU"/>
        </w:rPr>
        <w:t> </w:t>
      </w:r>
      <w:r w:rsidRPr="00F87082">
        <w:rPr>
          <w:rFonts w:ascii="Times New Roman" w:hAnsi="Times New Roman" w:cs="Times New Roman"/>
          <w:sz w:val="28"/>
          <w:szCs w:val="28"/>
          <w:lang w:eastAsia="ru-RU"/>
        </w:rPr>
        <w:t>показателей (индикаторов).</w:t>
      </w:r>
    </w:p>
    <w:p w:rsidR="00F87082" w:rsidRPr="00F87082" w:rsidRDefault="00F87082" w:rsidP="00F87082">
      <w:pPr>
        <w:pStyle w:val="a4"/>
        <w:ind w:firstLine="709"/>
        <w:jc w:val="both"/>
        <w:rPr>
          <w:rFonts w:ascii="Times New Roman" w:hAnsi="Times New Roman" w:cs="Times New Roman"/>
          <w:sz w:val="28"/>
          <w:szCs w:val="28"/>
          <w:lang w:eastAsia="ru-RU"/>
        </w:rPr>
      </w:pPr>
      <w:r w:rsidRPr="00F87082">
        <w:rPr>
          <w:rFonts w:ascii="Times New Roman" w:hAnsi="Times New Roman" w:cs="Times New Roman"/>
          <w:sz w:val="28"/>
          <w:szCs w:val="28"/>
          <w:lang w:eastAsia="ru-RU"/>
        </w:rPr>
        <w:t>По итогам проведения анализа индекса эффективности дается качественная</w:t>
      </w:r>
      <w:r>
        <w:rPr>
          <w:rFonts w:ascii="Times New Roman" w:hAnsi="Times New Roman" w:cs="Times New Roman"/>
          <w:sz w:val="28"/>
          <w:szCs w:val="28"/>
          <w:lang w:eastAsia="ru-RU"/>
        </w:rPr>
        <w:t> </w:t>
      </w:r>
      <w:r w:rsidRPr="00F87082">
        <w:rPr>
          <w:rFonts w:ascii="Times New Roman" w:hAnsi="Times New Roman" w:cs="Times New Roman"/>
          <w:sz w:val="28"/>
          <w:szCs w:val="28"/>
          <w:lang w:eastAsia="ru-RU"/>
        </w:rPr>
        <w:t>оценка эффективности реализации муниципальных программ, которая</w:t>
      </w:r>
      <w:r>
        <w:rPr>
          <w:rFonts w:ascii="Times New Roman" w:hAnsi="Times New Roman" w:cs="Times New Roman"/>
          <w:sz w:val="28"/>
          <w:szCs w:val="28"/>
          <w:lang w:eastAsia="ru-RU"/>
        </w:rPr>
        <w:t> </w:t>
      </w:r>
      <w:r w:rsidRPr="00F87082">
        <w:rPr>
          <w:rFonts w:ascii="Times New Roman" w:hAnsi="Times New Roman" w:cs="Times New Roman"/>
          <w:sz w:val="28"/>
          <w:szCs w:val="28"/>
          <w:lang w:eastAsia="ru-RU"/>
        </w:rPr>
        <w:t>определялась по следующим критериям:</w:t>
      </w:r>
    </w:p>
    <w:p w:rsidR="00F87082" w:rsidRPr="00F87082" w:rsidRDefault="00F87082" w:rsidP="00F87082">
      <w:pPr>
        <w:pStyle w:val="a4"/>
        <w:ind w:firstLine="709"/>
        <w:jc w:val="both"/>
        <w:rPr>
          <w:rFonts w:ascii="Times New Roman" w:hAnsi="Times New Roman" w:cs="Times New Roman"/>
          <w:sz w:val="28"/>
          <w:szCs w:val="28"/>
          <w:lang w:eastAsia="ru-RU"/>
        </w:rPr>
      </w:pPr>
      <w:r>
        <w:rPr>
          <w:rFonts w:ascii="Times New Roman" w:hAnsi="Times New Roman" w:cs="Times New Roman"/>
          <w:i/>
          <w:iCs/>
          <w:sz w:val="28"/>
          <w:szCs w:val="28"/>
          <w:lang w:eastAsia="ru-RU"/>
        </w:rPr>
        <w:t xml:space="preserve">- </w:t>
      </w:r>
      <w:r w:rsidRPr="00F87082">
        <w:rPr>
          <w:rFonts w:ascii="Times New Roman" w:hAnsi="Times New Roman" w:cs="Times New Roman"/>
          <w:i/>
          <w:iCs/>
          <w:sz w:val="28"/>
          <w:szCs w:val="28"/>
          <w:lang w:eastAsia="ru-RU"/>
        </w:rPr>
        <w:t xml:space="preserve">если индекс эффективности мероприятий 0,9 </w:t>
      </w:r>
      <w:r w:rsidRPr="00F87082">
        <w:rPr>
          <w:rFonts w:ascii="Times New Roman" w:hAnsi="Times New Roman" w:cs="Times New Roman"/>
          <w:i/>
          <w:iCs/>
          <w:color w:val="25292E"/>
          <w:sz w:val="28"/>
          <w:szCs w:val="28"/>
          <w:lang w:eastAsia="ru-RU"/>
        </w:rPr>
        <w:t>&lt;</w:t>
      </w:r>
      <w:r w:rsidRPr="00F87082">
        <w:rPr>
          <w:rFonts w:ascii="Times New Roman" w:hAnsi="Times New Roman" w:cs="Times New Roman"/>
          <w:i/>
          <w:iCs/>
          <w:sz w:val="28"/>
          <w:szCs w:val="28"/>
          <w:lang w:eastAsia="ru-RU"/>
        </w:rPr>
        <w:t xml:space="preserve">1э </w:t>
      </w:r>
      <w:r w:rsidRPr="00F87082">
        <w:rPr>
          <w:rFonts w:ascii="Times New Roman" w:hAnsi="Times New Roman" w:cs="Times New Roman"/>
          <w:i/>
          <w:iCs/>
          <w:color w:val="25292E"/>
          <w:sz w:val="28"/>
          <w:szCs w:val="28"/>
          <w:lang w:eastAsia="ru-RU"/>
        </w:rPr>
        <w:t>&lt;</w:t>
      </w:r>
      <w:r w:rsidRPr="00F87082">
        <w:rPr>
          <w:rFonts w:ascii="Times New Roman" w:hAnsi="Times New Roman" w:cs="Times New Roman"/>
          <w:i/>
          <w:iCs/>
          <w:sz w:val="28"/>
          <w:szCs w:val="28"/>
          <w:lang w:eastAsia="ru-RU"/>
        </w:rPr>
        <w:t>1,1 программа имеет</w:t>
      </w:r>
      <w:r w:rsidRPr="00F87082">
        <w:rPr>
          <w:rFonts w:ascii="Times New Roman" w:hAnsi="Times New Roman" w:cs="Times New Roman"/>
          <w:i/>
          <w:iCs/>
          <w:sz w:val="28"/>
          <w:szCs w:val="28"/>
          <w:lang w:eastAsia="ru-RU"/>
        </w:rPr>
        <w:br/>
        <w:t>высокий уровень эффективности;</w:t>
      </w:r>
    </w:p>
    <w:p w:rsidR="00F87082" w:rsidRPr="00F87082" w:rsidRDefault="00F87082" w:rsidP="00F87082">
      <w:pPr>
        <w:pStyle w:val="a4"/>
        <w:ind w:firstLine="709"/>
        <w:jc w:val="both"/>
        <w:rPr>
          <w:rFonts w:ascii="Times New Roman" w:hAnsi="Times New Roman" w:cs="Times New Roman"/>
          <w:sz w:val="28"/>
          <w:szCs w:val="28"/>
          <w:lang w:eastAsia="ru-RU"/>
        </w:rPr>
      </w:pPr>
      <w:r>
        <w:rPr>
          <w:rFonts w:ascii="Times New Roman" w:hAnsi="Times New Roman" w:cs="Times New Roman"/>
          <w:i/>
          <w:iCs/>
          <w:sz w:val="28"/>
          <w:szCs w:val="28"/>
          <w:lang w:eastAsia="ru-RU"/>
        </w:rPr>
        <w:t xml:space="preserve">- </w:t>
      </w:r>
      <w:r w:rsidRPr="00F87082">
        <w:rPr>
          <w:rFonts w:ascii="Times New Roman" w:hAnsi="Times New Roman" w:cs="Times New Roman"/>
          <w:i/>
          <w:iCs/>
          <w:sz w:val="28"/>
          <w:szCs w:val="28"/>
          <w:lang w:eastAsia="ru-RU"/>
        </w:rPr>
        <w:t xml:space="preserve">если индекс эффективности мероприятий 0,8 </w:t>
      </w:r>
      <w:r w:rsidRPr="00F87082">
        <w:rPr>
          <w:rFonts w:ascii="Times New Roman" w:hAnsi="Times New Roman" w:cs="Times New Roman"/>
          <w:i/>
          <w:iCs/>
          <w:color w:val="25292E"/>
          <w:sz w:val="28"/>
          <w:szCs w:val="28"/>
          <w:lang w:eastAsia="ru-RU"/>
        </w:rPr>
        <w:t>&lt;</w:t>
      </w:r>
      <w:r w:rsidRPr="00F87082">
        <w:rPr>
          <w:rFonts w:ascii="Times New Roman" w:hAnsi="Times New Roman" w:cs="Times New Roman"/>
          <w:i/>
          <w:iCs/>
          <w:sz w:val="28"/>
          <w:szCs w:val="28"/>
          <w:lang w:eastAsia="ru-RU"/>
        </w:rPr>
        <w:t>1э &lt;0,9 программа имеет</w:t>
      </w:r>
      <w:r w:rsidRPr="00F87082">
        <w:rPr>
          <w:rFonts w:ascii="Times New Roman" w:hAnsi="Times New Roman" w:cs="Times New Roman"/>
          <w:i/>
          <w:iCs/>
          <w:sz w:val="28"/>
          <w:szCs w:val="28"/>
          <w:lang w:eastAsia="ru-RU"/>
        </w:rPr>
        <w:br/>
        <w:t>запланированный уровень эффективности;</w:t>
      </w:r>
    </w:p>
    <w:p w:rsidR="00F87082" w:rsidRDefault="00F87082" w:rsidP="00F87082">
      <w:pPr>
        <w:pStyle w:val="a4"/>
        <w:ind w:firstLine="709"/>
        <w:jc w:val="both"/>
        <w:rPr>
          <w:rFonts w:ascii="Times New Roman" w:hAnsi="Times New Roman" w:cs="Times New Roman"/>
          <w:i/>
          <w:iCs/>
          <w:sz w:val="28"/>
          <w:szCs w:val="28"/>
          <w:lang w:eastAsia="ru-RU"/>
        </w:rPr>
      </w:pPr>
      <w:r>
        <w:rPr>
          <w:rFonts w:ascii="Times New Roman" w:hAnsi="Times New Roman" w:cs="Times New Roman"/>
          <w:i/>
          <w:iCs/>
          <w:sz w:val="28"/>
          <w:szCs w:val="28"/>
          <w:lang w:eastAsia="ru-RU"/>
        </w:rPr>
        <w:t xml:space="preserve">- </w:t>
      </w:r>
      <w:r w:rsidRPr="00F87082">
        <w:rPr>
          <w:rFonts w:ascii="Times New Roman" w:hAnsi="Times New Roman" w:cs="Times New Roman"/>
          <w:i/>
          <w:iCs/>
          <w:sz w:val="28"/>
          <w:szCs w:val="28"/>
          <w:lang w:eastAsia="ru-RU"/>
        </w:rPr>
        <w:t>если индекс эффективности мероприятий 1э &lt;0,8 программа имеет низкий</w:t>
      </w:r>
      <w:r w:rsidRPr="00F87082">
        <w:rPr>
          <w:rFonts w:ascii="Times New Roman" w:hAnsi="Times New Roman" w:cs="Times New Roman"/>
          <w:i/>
          <w:iCs/>
          <w:sz w:val="28"/>
          <w:szCs w:val="28"/>
          <w:lang w:eastAsia="ru-RU"/>
        </w:rPr>
        <w:br/>
        <w:t>уровень эффективности.</w:t>
      </w:r>
      <w:bookmarkEnd w:id="1"/>
    </w:p>
    <w:p w:rsidR="00F87082" w:rsidRDefault="00F87082" w:rsidP="006977F4">
      <w:pPr>
        <w:pStyle w:val="a4"/>
        <w:ind w:firstLine="709"/>
        <w:jc w:val="both"/>
        <w:rPr>
          <w:rFonts w:ascii="Times New Roman" w:hAnsi="Times New Roman" w:cs="Times New Roman"/>
          <w:sz w:val="28"/>
          <w:szCs w:val="28"/>
          <w:lang w:eastAsia="ru-RU"/>
        </w:rPr>
      </w:pPr>
      <w:r w:rsidRPr="00F87082">
        <w:rPr>
          <w:rFonts w:ascii="Times New Roman" w:hAnsi="Times New Roman" w:cs="Times New Roman"/>
          <w:sz w:val="28"/>
          <w:szCs w:val="28"/>
          <w:lang w:eastAsia="ru-RU"/>
        </w:rPr>
        <w:t>В 2024 году в Урванском муниципальном районе реализовывалось27 муниципальных программ. Реализация данных муниципальных програм</w:t>
      </w:r>
      <w:r w:rsidR="001A0E88">
        <w:rPr>
          <w:rFonts w:ascii="Times New Roman" w:hAnsi="Times New Roman" w:cs="Times New Roman"/>
          <w:sz w:val="28"/>
          <w:szCs w:val="28"/>
          <w:lang w:eastAsia="ru-RU"/>
        </w:rPr>
        <w:t>м</w:t>
      </w:r>
    </w:p>
    <w:p w:rsidR="001A0E88" w:rsidRDefault="00F87082" w:rsidP="00F87082">
      <w:pPr>
        <w:pStyle w:val="a4"/>
        <w:jc w:val="both"/>
        <w:rPr>
          <w:lang w:eastAsia="ru-RU"/>
        </w:rPr>
      </w:pPr>
      <w:r w:rsidRPr="00F87082">
        <w:rPr>
          <w:rFonts w:ascii="Times New Roman" w:hAnsi="Times New Roman" w:cs="Times New Roman"/>
          <w:sz w:val="28"/>
          <w:szCs w:val="28"/>
          <w:lang w:eastAsia="ru-RU"/>
        </w:rPr>
        <w:t>направлена на решение ключевых задач и достижение поставленных конечных целей и приоритетов социально-экономического развития района.</w:t>
      </w:r>
    </w:p>
    <w:p w:rsidR="001A0E88" w:rsidRPr="006977F4" w:rsidRDefault="006977F4" w:rsidP="006977F4">
      <w:pPr>
        <w:pStyle w:val="10"/>
        <w:tabs>
          <w:tab w:val="left" w:pos="240"/>
          <w:tab w:val="center" w:pos="4677"/>
        </w:tabs>
      </w:pPr>
      <w:r>
        <w:tab/>
      </w:r>
    </w:p>
    <w:p w:rsidR="00E6336F" w:rsidRDefault="00E6336F" w:rsidP="001A0E88">
      <w:pPr>
        <w:pStyle w:val="10"/>
        <w:jc w:val="center"/>
        <w:rPr>
          <w:rFonts w:ascii="Times New Roman" w:hAnsi="Times New Roman"/>
          <w:b/>
          <w:sz w:val="28"/>
          <w:szCs w:val="28"/>
        </w:rPr>
      </w:pPr>
    </w:p>
    <w:p w:rsidR="00E6336F" w:rsidRDefault="00E6336F" w:rsidP="001A0E88">
      <w:pPr>
        <w:pStyle w:val="10"/>
        <w:jc w:val="center"/>
        <w:rPr>
          <w:rFonts w:ascii="Times New Roman" w:hAnsi="Times New Roman"/>
          <w:b/>
          <w:sz w:val="28"/>
          <w:szCs w:val="28"/>
        </w:rPr>
      </w:pPr>
    </w:p>
    <w:p w:rsidR="00E6336F" w:rsidRDefault="00E6336F" w:rsidP="001A0E88">
      <w:pPr>
        <w:pStyle w:val="10"/>
        <w:jc w:val="center"/>
        <w:rPr>
          <w:rFonts w:ascii="Times New Roman" w:hAnsi="Times New Roman"/>
          <w:b/>
          <w:sz w:val="28"/>
          <w:szCs w:val="28"/>
        </w:rPr>
      </w:pPr>
    </w:p>
    <w:p w:rsidR="00E6336F" w:rsidRDefault="00E6336F" w:rsidP="001A0E88">
      <w:pPr>
        <w:pStyle w:val="10"/>
        <w:jc w:val="center"/>
        <w:rPr>
          <w:rFonts w:ascii="Times New Roman" w:hAnsi="Times New Roman"/>
          <w:b/>
          <w:sz w:val="28"/>
          <w:szCs w:val="28"/>
        </w:rPr>
      </w:pPr>
    </w:p>
    <w:p w:rsidR="00E6336F" w:rsidRDefault="00E6336F" w:rsidP="001A0E88">
      <w:pPr>
        <w:pStyle w:val="10"/>
        <w:jc w:val="center"/>
        <w:rPr>
          <w:rFonts w:ascii="Times New Roman" w:hAnsi="Times New Roman"/>
          <w:b/>
          <w:sz w:val="28"/>
          <w:szCs w:val="28"/>
        </w:rPr>
      </w:pPr>
    </w:p>
    <w:p w:rsidR="00E6336F" w:rsidRDefault="00E6336F" w:rsidP="001A0E88">
      <w:pPr>
        <w:pStyle w:val="10"/>
        <w:jc w:val="center"/>
        <w:rPr>
          <w:rFonts w:ascii="Times New Roman" w:hAnsi="Times New Roman"/>
          <w:b/>
          <w:sz w:val="28"/>
          <w:szCs w:val="28"/>
        </w:rPr>
      </w:pPr>
    </w:p>
    <w:p w:rsidR="00E6336F" w:rsidRDefault="00E6336F" w:rsidP="001A0E88">
      <w:pPr>
        <w:pStyle w:val="10"/>
        <w:jc w:val="center"/>
        <w:rPr>
          <w:rFonts w:ascii="Times New Roman" w:hAnsi="Times New Roman"/>
          <w:b/>
          <w:sz w:val="28"/>
          <w:szCs w:val="28"/>
        </w:rPr>
      </w:pPr>
    </w:p>
    <w:p w:rsidR="00E6336F" w:rsidRPr="00E6336F" w:rsidRDefault="001A0E88" w:rsidP="00E6336F">
      <w:pPr>
        <w:pStyle w:val="10"/>
        <w:jc w:val="center"/>
        <w:rPr>
          <w:rFonts w:ascii="Times New Roman" w:hAnsi="Times New Roman"/>
          <w:b/>
          <w:sz w:val="28"/>
          <w:szCs w:val="28"/>
        </w:rPr>
      </w:pPr>
      <w:r w:rsidRPr="001A0E88">
        <w:rPr>
          <w:rFonts w:ascii="Times New Roman" w:hAnsi="Times New Roman"/>
          <w:b/>
          <w:sz w:val="28"/>
          <w:szCs w:val="28"/>
        </w:rPr>
        <w:t>Перечень муниципальных программ</w:t>
      </w:r>
      <w:bookmarkStart w:id="3" w:name="_Hlk195776922"/>
      <w:r w:rsidRPr="004E19D9">
        <w:rPr>
          <w:rFonts w:ascii="Times New Roman" w:hAnsi="Times New Roman"/>
          <w:b/>
          <w:sz w:val="28"/>
          <w:szCs w:val="28"/>
        </w:rPr>
        <w:t>Урванского муниципального района</w:t>
      </w:r>
      <w:bookmarkEnd w:id="3"/>
    </w:p>
    <w:p w:rsidR="00E6336F" w:rsidRDefault="00E6336F" w:rsidP="001A0E88">
      <w:pPr>
        <w:pStyle w:val="a4"/>
        <w:rPr>
          <w:lang w:eastAsia="ru-RU"/>
        </w:rPr>
      </w:pPr>
    </w:p>
    <w:p w:rsidR="001A0E88" w:rsidRPr="001A0E88" w:rsidRDefault="001A0E88" w:rsidP="001A0E88">
      <w:pPr>
        <w:pStyle w:val="a4"/>
        <w:rPr>
          <w:lang w:eastAsia="ru-RU"/>
        </w:rPr>
      </w:pPr>
    </w:p>
    <w:tbl>
      <w:tblPr>
        <w:tblW w:w="949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5812"/>
        <w:gridCol w:w="3118"/>
      </w:tblGrid>
      <w:tr w:rsidR="001A0E88" w:rsidRPr="001A0E88" w:rsidTr="001A0E88">
        <w:trPr>
          <w:trHeight w:val="45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N</w:t>
            </w:r>
          </w:p>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п/п</w:t>
            </w:r>
          </w:p>
        </w:tc>
        <w:tc>
          <w:tcPr>
            <w:tcW w:w="5812" w:type="dxa"/>
            <w:vMerge w:val="restart"/>
            <w:tcBorders>
              <w:top w:val="single" w:sz="4" w:space="0" w:color="auto"/>
              <w:left w:val="single" w:sz="4" w:space="0" w:color="auto"/>
              <w:bottom w:val="single" w:sz="4" w:space="0" w:color="auto"/>
              <w:right w:val="single" w:sz="4" w:space="0" w:color="auto"/>
            </w:tcBorders>
            <w:vAlign w:val="center"/>
          </w:tcPr>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Наименование муниципальной программы</w:t>
            </w:r>
          </w:p>
        </w:tc>
        <w:tc>
          <w:tcPr>
            <w:tcW w:w="3118" w:type="dxa"/>
            <w:vMerge w:val="restart"/>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ind w:left="-487" w:firstLine="487"/>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 xml:space="preserve">Ответственные исполнители </w:t>
            </w:r>
          </w:p>
        </w:tc>
      </w:tr>
      <w:tr w:rsidR="001A0E88" w:rsidRPr="001A0E88" w:rsidTr="001A0E88">
        <w:trPr>
          <w:trHeight w:val="45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40" w:lineRule="auto"/>
              <w:rPr>
                <w:rFonts w:ascii="Times New Roman" w:eastAsia="Times New Roman" w:hAnsi="Times New Roman" w:cs="Times New Roman"/>
                <w:lang w:eastAsia="ru-RU"/>
              </w:rPr>
            </w:pPr>
          </w:p>
        </w:tc>
        <w:tc>
          <w:tcPr>
            <w:tcW w:w="5812" w:type="dxa"/>
            <w:vMerge/>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40" w:lineRule="auto"/>
              <w:rPr>
                <w:rFonts w:ascii="Times New Roman" w:eastAsia="Times New Roman" w:hAnsi="Times New Roman" w:cs="Times New Roman"/>
                <w:lang w:eastAsia="ru-RU"/>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40" w:lineRule="auto"/>
              <w:rPr>
                <w:rFonts w:ascii="Times New Roman" w:eastAsia="Times New Roman" w:hAnsi="Times New Roman" w:cs="Times New Roman"/>
                <w:lang w:eastAsia="ru-RU"/>
              </w:rPr>
            </w:pPr>
          </w:p>
        </w:tc>
      </w:tr>
      <w:tr w:rsidR="001A0E88" w:rsidRPr="001A0E88" w:rsidTr="001A0E88">
        <w:trPr>
          <w:trHeight w:val="635"/>
        </w:trPr>
        <w:tc>
          <w:tcPr>
            <w:tcW w:w="567"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1</w:t>
            </w:r>
          </w:p>
        </w:tc>
        <w:tc>
          <w:tcPr>
            <w:tcW w:w="5812"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Развитие образования Урванского муниципального района КБР.</w:t>
            </w:r>
          </w:p>
        </w:tc>
        <w:tc>
          <w:tcPr>
            <w:tcW w:w="3118"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Управление образования местной администрации Урванского муниципального района</w:t>
            </w:r>
          </w:p>
        </w:tc>
      </w:tr>
      <w:tr w:rsidR="001A0E88" w:rsidRPr="001A0E88" w:rsidTr="001A0E88">
        <w:trPr>
          <w:trHeight w:val="492"/>
        </w:trPr>
        <w:tc>
          <w:tcPr>
            <w:tcW w:w="567"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2</w:t>
            </w:r>
          </w:p>
        </w:tc>
        <w:tc>
          <w:tcPr>
            <w:tcW w:w="5812"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Профилактика терроризма и экстремизма в Урванском муниципальном районе КБР.</w:t>
            </w:r>
          </w:p>
        </w:tc>
        <w:tc>
          <w:tcPr>
            <w:tcW w:w="3118"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Управление по вопросам взаимодействия с правоохранительными органами и профилактики коррупции местной администрации Урванского муниципального района</w:t>
            </w:r>
          </w:p>
        </w:tc>
      </w:tr>
      <w:tr w:rsidR="001A0E88" w:rsidRPr="001A0E88" w:rsidTr="001A0E88">
        <w:tc>
          <w:tcPr>
            <w:tcW w:w="567"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3</w:t>
            </w:r>
          </w:p>
        </w:tc>
        <w:tc>
          <w:tcPr>
            <w:tcW w:w="5812"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 xml:space="preserve"> Охрана окружающей среды и улучшение экологической обстановки в Урванском муниципальном районе КБР.</w:t>
            </w:r>
          </w:p>
        </w:tc>
        <w:tc>
          <w:tcPr>
            <w:tcW w:w="3118"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Управление имущественных и земельных отношений, сельского хозяйства и природопользования местной администрации Урванского муниципального района</w:t>
            </w:r>
          </w:p>
        </w:tc>
      </w:tr>
      <w:tr w:rsidR="001A0E88" w:rsidRPr="001A0E88" w:rsidTr="001A0E88">
        <w:trPr>
          <w:trHeight w:val="1794"/>
        </w:trPr>
        <w:tc>
          <w:tcPr>
            <w:tcW w:w="567"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4</w:t>
            </w:r>
          </w:p>
        </w:tc>
        <w:tc>
          <w:tcPr>
            <w:tcW w:w="5812"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 xml:space="preserve">Энергосбережение и повышение энергетической эффективности в Урванском муниципальном районе. </w:t>
            </w:r>
          </w:p>
        </w:tc>
        <w:tc>
          <w:tcPr>
            <w:tcW w:w="3118"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ind w:left="-346" w:firstLine="346"/>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 xml:space="preserve">Управление промышленности, архитектуры и </w:t>
            </w:r>
          </w:p>
          <w:p w:rsidR="001A0E88" w:rsidRPr="001A0E88" w:rsidRDefault="001A0E88" w:rsidP="001A0E88">
            <w:pPr>
              <w:spacing w:after="0" w:line="276" w:lineRule="auto"/>
              <w:ind w:left="-346" w:firstLine="346"/>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градостроительства, ЖКХ, транспорта и связи местной администрации Урванского муниципального района</w:t>
            </w:r>
          </w:p>
        </w:tc>
      </w:tr>
      <w:tr w:rsidR="001A0E88" w:rsidRPr="001A0E88" w:rsidTr="001A0E88">
        <w:tc>
          <w:tcPr>
            <w:tcW w:w="567"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5</w:t>
            </w:r>
          </w:p>
        </w:tc>
        <w:tc>
          <w:tcPr>
            <w:tcW w:w="5812"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Развитие культуры в Урванском муниципальном районе КБР.</w:t>
            </w:r>
          </w:p>
        </w:tc>
        <w:tc>
          <w:tcPr>
            <w:tcW w:w="3118"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Отдел по культуре и молодежной политике местной  администрации  Урванского муниципального района</w:t>
            </w:r>
          </w:p>
        </w:tc>
      </w:tr>
      <w:tr w:rsidR="001A0E88" w:rsidRPr="001A0E88" w:rsidTr="001A0E88">
        <w:tc>
          <w:tcPr>
            <w:tcW w:w="567"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6</w:t>
            </w:r>
          </w:p>
        </w:tc>
        <w:tc>
          <w:tcPr>
            <w:tcW w:w="5812"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Профилактика коррупции в Урванском муниципальном районе КБР.</w:t>
            </w:r>
          </w:p>
        </w:tc>
        <w:tc>
          <w:tcPr>
            <w:tcW w:w="3118"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 xml:space="preserve">Управление по вопросам взаимодействия  с правоохранительными органами и профилактики коррупции местной  администрации  Урванского </w:t>
            </w:r>
            <w:r w:rsidRPr="001A0E88">
              <w:rPr>
                <w:rFonts w:ascii="Times New Roman" w:eastAsia="Times New Roman" w:hAnsi="Times New Roman" w:cs="Times New Roman"/>
                <w:lang w:eastAsia="ru-RU"/>
              </w:rPr>
              <w:lastRenderedPageBreak/>
              <w:t>муниципального  района</w:t>
            </w:r>
          </w:p>
        </w:tc>
      </w:tr>
      <w:tr w:rsidR="001A0E88" w:rsidRPr="001A0E88" w:rsidTr="001A0E88">
        <w:tc>
          <w:tcPr>
            <w:tcW w:w="567"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lastRenderedPageBreak/>
              <w:t>7</w:t>
            </w:r>
          </w:p>
        </w:tc>
        <w:tc>
          <w:tcPr>
            <w:tcW w:w="5812"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Развитие и поддержка малого и   среднегопредпринимательства в Урванском районе.</w:t>
            </w:r>
          </w:p>
        </w:tc>
        <w:tc>
          <w:tcPr>
            <w:tcW w:w="3118"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Отдел экономики, торговли  и предпринимательской деятельности местной  администрации  Урванского муниципального района</w:t>
            </w:r>
          </w:p>
        </w:tc>
      </w:tr>
      <w:tr w:rsidR="001A0E88" w:rsidRPr="001A0E88" w:rsidTr="001A0E88">
        <w:tc>
          <w:tcPr>
            <w:tcW w:w="567"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8</w:t>
            </w:r>
          </w:p>
        </w:tc>
        <w:tc>
          <w:tcPr>
            <w:tcW w:w="5812"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rPr>
                <w:rFonts w:ascii="Times New Roman" w:eastAsia="Times New Roman" w:hAnsi="Times New Roman" w:cs="Times New Roman"/>
                <w:lang w:eastAsia="ru-RU"/>
              </w:rPr>
            </w:pPr>
            <w:bookmarkStart w:id="4" w:name="_Hlk198132301"/>
            <w:r w:rsidRPr="001A0E88">
              <w:rPr>
                <w:rFonts w:ascii="Times New Roman" w:eastAsia="Times New Roman" w:hAnsi="Times New Roman" w:cs="Times New Roman"/>
                <w:lang w:eastAsia="ru-RU"/>
              </w:rPr>
              <w:t>Повышение безопасности дорожного движения в Урванском муниципальном районе</w:t>
            </w:r>
            <w:bookmarkEnd w:id="4"/>
            <w:r w:rsidRPr="001A0E88">
              <w:rPr>
                <w:rFonts w:ascii="Times New Roman" w:eastAsia="Times New Roman" w:hAnsi="Times New Roman" w:cs="Times New Roman"/>
                <w:lang w:eastAsia="ru-RU"/>
              </w:rPr>
              <w:t>.</w:t>
            </w:r>
          </w:p>
        </w:tc>
        <w:tc>
          <w:tcPr>
            <w:tcW w:w="3118"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ind w:left="-346" w:firstLine="346"/>
              <w:jc w:val="center"/>
              <w:rPr>
                <w:rFonts w:ascii="Times New Roman" w:eastAsia="Times New Roman" w:hAnsi="Times New Roman" w:cs="Times New Roman"/>
                <w:lang w:eastAsia="ru-RU"/>
              </w:rPr>
            </w:pPr>
            <w:bookmarkStart w:id="5" w:name="_Hlk198132434"/>
            <w:r w:rsidRPr="001A0E88">
              <w:rPr>
                <w:rFonts w:ascii="Times New Roman" w:eastAsia="Times New Roman" w:hAnsi="Times New Roman" w:cs="Times New Roman"/>
                <w:lang w:eastAsia="ru-RU"/>
              </w:rPr>
              <w:t xml:space="preserve">Управление промышленности, архитектуры и </w:t>
            </w:r>
          </w:p>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градостроительства, ЖКХ, транспорта и связи местной администрации Урванского муниципального района</w:t>
            </w:r>
            <w:bookmarkEnd w:id="5"/>
          </w:p>
        </w:tc>
      </w:tr>
      <w:tr w:rsidR="001A0E88" w:rsidRPr="001A0E88" w:rsidTr="001A0E88">
        <w:tc>
          <w:tcPr>
            <w:tcW w:w="567"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9</w:t>
            </w:r>
          </w:p>
        </w:tc>
        <w:tc>
          <w:tcPr>
            <w:tcW w:w="5812"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 xml:space="preserve">Развитие торговли и защита прав потребителей в Урванском муниципальном районе. </w:t>
            </w:r>
          </w:p>
        </w:tc>
        <w:tc>
          <w:tcPr>
            <w:tcW w:w="3118"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Отдел экономики, торговли и предпринимательской деятельности местной администрации Урванского муниципального района</w:t>
            </w:r>
          </w:p>
        </w:tc>
      </w:tr>
      <w:tr w:rsidR="001A0E88" w:rsidRPr="001A0E88" w:rsidTr="001A0E88">
        <w:tc>
          <w:tcPr>
            <w:tcW w:w="567"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10</w:t>
            </w:r>
          </w:p>
        </w:tc>
        <w:tc>
          <w:tcPr>
            <w:tcW w:w="5812"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Развитие физической культуры и спорта в Урванском муниципальном районе КБР.</w:t>
            </w:r>
          </w:p>
        </w:tc>
        <w:tc>
          <w:tcPr>
            <w:tcW w:w="3118"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Отдел физической культуры и спорта местной администрации Урванского муниципального района</w:t>
            </w:r>
          </w:p>
        </w:tc>
      </w:tr>
      <w:tr w:rsidR="001A0E88" w:rsidRPr="001A0E88" w:rsidTr="001A0E88">
        <w:tc>
          <w:tcPr>
            <w:tcW w:w="567"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11</w:t>
            </w:r>
          </w:p>
        </w:tc>
        <w:tc>
          <w:tcPr>
            <w:tcW w:w="5812"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Развитие молодежной политики в Урванском муниципальном районе.</w:t>
            </w:r>
          </w:p>
        </w:tc>
        <w:tc>
          <w:tcPr>
            <w:tcW w:w="3118"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Отдел по культуре и молодежной политике местной администрации Урванского муниципального района</w:t>
            </w:r>
          </w:p>
        </w:tc>
      </w:tr>
      <w:tr w:rsidR="001A0E88" w:rsidRPr="001A0E88" w:rsidTr="001A0E88">
        <w:tc>
          <w:tcPr>
            <w:tcW w:w="567"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12</w:t>
            </w:r>
          </w:p>
        </w:tc>
        <w:tc>
          <w:tcPr>
            <w:tcW w:w="5812"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rPr>
                <w:rFonts w:ascii="Times New Roman" w:eastAsia="Times New Roman" w:hAnsi="Times New Roman" w:cs="Times New Roman"/>
                <w:lang w:eastAsia="ru-RU"/>
              </w:rPr>
            </w:pPr>
            <w:r w:rsidRPr="001A0E88">
              <w:rPr>
                <w:rFonts w:ascii="Times New Roman" w:eastAsia="Times New Roman" w:hAnsi="Times New Roman" w:cs="Times New Roman"/>
                <w:bCs/>
                <w:lang w:eastAsia="ru-RU"/>
              </w:rPr>
              <w:t>Гармонизация межэтнических и межконфессиональных отношений на территории Урванского муниципального района КБР.</w:t>
            </w:r>
          </w:p>
        </w:tc>
        <w:tc>
          <w:tcPr>
            <w:tcW w:w="3118"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Управление образования местной администрации Урванского муниципального района</w:t>
            </w:r>
          </w:p>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Отдел по культуре и молодежной политике местной администрации Урванского муниципального района</w:t>
            </w:r>
          </w:p>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Отдел физической культуры и спорта местной администрации Урванского муниципального района</w:t>
            </w:r>
          </w:p>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Совет местного самоуправления Урванского муниципального района</w:t>
            </w:r>
          </w:p>
        </w:tc>
      </w:tr>
      <w:tr w:rsidR="001A0E88" w:rsidRPr="001A0E88" w:rsidTr="001A0E88">
        <w:tc>
          <w:tcPr>
            <w:tcW w:w="567"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13</w:t>
            </w:r>
          </w:p>
        </w:tc>
        <w:tc>
          <w:tcPr>
            <w:tcW w:w="5812"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Поддержка социально ориентированных некоммерческих организаций, не являющихся   государственными (муниципальными) учреждениями, в Урванском   муниципальном районе КБР.</w:t>
            </w:r>
          </w:p>
        </w:tc>
        <w:tc>
          <w:tcPr>
            <w:tcW w:w="3118"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Управление образования местной администрации Урванского муниципального района</w:t>
            </w:r>
          </w:p>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lastRenderedPageBreak/>
              <w:t>Отдел по культуре и молодежной политике местной администрации Урванского муниципального района</w:t>
            </w:r>
          </w:p>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Отдел физической культуры и спорта местной администрации Урванского муниципального района</w:t>
            </w:r>
          </w:p>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Совет местного самоуправления Урванского муниципального района</w:t>
            </w:r>
          </w:p>
        </w:tc>
      </w:tr>
      <w:tr w:rsidR="001A0E88" w:rsidRPr="001A0E88" w:rsidTr="001A0E88">
        <w:tc>
          <w:tcPr>
            <w:tcW w:w="567"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lastRenderedPageBreak/>
              <w:t>14</w:t>
            </w:r>
          </w:p>
        </w:tc>
        <w:tc>
          <w:tcPr>
            <w:tcW w:w="5812"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Профилактика правонарушений в Урванском муниципальном районе.</w:t>
            </w:r>
          </w:p>
        </w:tc>
        <w:tc>
          <w:tcPr>
            <w:tcW w:w="3118"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 xml:space="preserve">Управление по вопросам взаимодействия с правоохранительными органами и профилактики коррупции местной администрации Урванского муниципального района </w:t>
            </w:r>
          </w:p>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Межведомственная комиссия по профилактике правонарушений</w:t>
            </w:r>
          </w:p>
        </w:tc>
      </w:tr>
      <w:tr w:rsidR="001A0E88" w:rsidRPr="001A0E88" w:rsidTr="001A0E88">
        <w:tc>
          <w:tcPr>
            <w:tcW w:w="567"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15</w:t>
            </w:r>
          </w:p>
        </w:tc>
        <w:tc>
          <w:tcPr>
            <w:tcW w:w="5812"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autoSpaceDE w:val="0"/>
              <w:autoSpaceDN w:val="0"/>
              <w:adjustRightInd w:val="0"/>
              <w:spacing w:after="0" w:line="240" w:lineRule="auto"/>
              <w:rPr>
                <w:rFonts w:ascii="Times New Roman" w:eastAsia="Times New Roman" w:hAnsi="Times New Roman" w:cs="Times New Roman"/>
              </w:rPr>
            </w:pPr>
            <w:r w:rsidRPr="001A0E88">
              <w:rPr>
                <w:rFonts w:ascii="Times New Roman" w:eastAsia="Times New Roman" w:hAnsi="Times New Roman" w:cs="Times New Roman"/>
                <w:lang w:eastAsia="ru-RU"/>
              </w:rPr>
              <w:t>Развитие сельского хозяйства и регулирование рынков сельскохозяйственной продукции, сырья и продовольствия в Урванском муниципальном районе КБР.</w:t>
            </w:r>
          </w:p>
        </w:tc>
        <w:tc>
          <w:tcPr>
            <w:tcW w:w="3118"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Управление имущественных и земельных отношений, сельского  хозяйства  и  природопользования  местной  администрации  Урванского муниципального  района</w:t>
            </w:r>
          </w:p>
        </w:tc>
      </w:tr>
      <w:tr w:rsidR="001A0E88" w:rsidRPr="001A0E88" w:rsidTr="001A0E88">
        <w:trPr>
          <w:trHeight w:val="1142"/>
        </w:trPr>
        <w:tc>
          <w:tcPr>
            <w:tcW w:w="567"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16</w:t>
            </w:r>
          </w:p>
        </w:tc>
        <w:tc>
          <w:tcPr>
            <w:tcW w:w="5812"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autoSpaceDE w:val="0"/>
              <w:autoSpaceDN w:val="0"/>
              <w:adjustRightInd w:val="0"/>
              <w:spacing w:after="0" w:line="240" w:lineRule="auto"/>
              <w:rPr>
                <w:rFonts w:ascii="Times New Roman" w:eastAsia="Times New Roman" w:hAnsi="Times New Roman" w:cs="Times New Roman"/>
                <w:sz w:val="20"/>
                <w:szCs w:val="20"/>
              </w:rPr>
            </w:pPr>
            <w:r w:rsidRPr="001A0E88">
              <w:rPr>
                <w:rFonts w:ascii="Times New Roman" w:eastAsia="Times New Roman" w:hAnsi="Times New Roman" w:cs="Times New Roman"/>
                <w:szCs w:val="20"/>
                <w:lang w:eastAsia="ru-RU"/>
              </w:rPr>
              <w:t xml:space="preserve">Комплексные меры противодействия злоупотреблению наркотиками и их незаконному обороту в </w:t>
            </w:r>
            <w:r w:rsidRPr="001A0E88">
              <w:rPr>
                <w:rFonts w:ascii="Times New Roman" w:eastAsia="Times New Roman" w:hAnsi="Times New Roman" w:cs="Times New Roman"/>
                <w:bCs/>
                <w:szCs w:val="20"/>
                <w:lang w:eastAsia="ru-RU"/>
              </w:rPr>
              <w:t>Урванском муниципальном районе.</w:t>
            </w:r>
          </w:p>
        </w:tc>
        <w:tc>
          <w:tcPr>
            <w:tcW w:w="3118"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autoSpaceDE w:val="0"/>
              <w:autoSpaceDN w:val="0"/>
              <w:adjustRightInd w:val="0"/>
              <w:spacing w:after="0" w:line="240" w:lineRule="auto"/>
              <w:jc w:val="center"/>
              <w:rPr>
                <w:rFonts w:ascii="Times New Roman" w:eastAsia="Times New Roman" w:hAnsi="Times New Roman" w:cs="Times New Roman"/>
              </w:rPr>
            </w:pPr>
            <w:r w:rsidRPr="001A0E88">
              <w:rPr>
                <w:rFonts w:ascii="Times New Roman" w:eastAsia="Times New Roman" w:hAnsi="Times New Roman" w:cs="Times New Roman"/>
                <w:lang w:eastAsia="ru-RU"/>
              </w:rPr>
              <w:t>Управление по вопросам взаимодействия  с правоохранительными органами и профилактики коррупции местной  администрации  Урванского муниципального  района</w:t>
            </w:r>
          </w:p>
        </w:tc>
      </w:tr>
      <w:tr w:rsidR="001A0E88" w:rsidRPr="001A0E88" w:rsidTr="001A0E88">
        <w:tc>
          <w:tcPr>
            <w:tcW w:w="567"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17</w:t>
            </w:r>
          </w:p>
        </w:tc>
        <w:tc>
          <w:tcPr>
            <w:tcW w:w="5812"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autoSpaceDE w:val="0"/>
              <w:autoSpaceDN w:val="0"/>
              <w:adjustRightInd w:val="0"/>
              <w:spacing w:after="0" w:line="240" w:lineRule="auto"/>
              <w:rPr>
                <w:rFonts w:ascii="Times New Roman" w:eastAsia="Times New Roman" w:hAnsi="Times New Roman" w:cs="Times New Roman"/>
                <w:szCs w:val="20"/>
              </w:rPr>
            </w:pPr>
            <w:r w:rsidRPr="001A0E88">
              <w:rPr>
                <w:rFonts w:ascii="Times New Roman" w:eastAsia="Times New Roman" w:hAnsi="Times New Roman" w:cs="Times New Roman"/>
                <w:lang w:eastAsia="ru-RU"/>
              </w:rPr>
              <w:t>Управление  муниципальной  собственностью Урванского муниципального района КБР и приватизации муниципального имущества Урванского муниципального района КБР.</w:t>
            </w:r>
          </w:p>
        </w:tc>
        <w:tc>
          <w:tcPr>
            <w:tcW w:w="3118"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autoSpaceDE w:val="0"/>
              <w:autoSpaceDN w:val="0"/>
              <w:adjustRightInd w:val="0"/>
              <w:spacing w:after="0" w:line="240" w:lineRule="auto"/>
              <w:jc w:val="center"/>
              <w:rPr>
                <w:rFonts w:ascii="Times New Roman" w:eastAsia="Times New Roman" w:hAnsi="Times New Roman" w:cs="Times New Roman"/>
              </w:rPr>
            </w:pPr>
            <w:r w:rsidRPr="001A0E88">
              <w:rPr>
                <w:rFonts w:ascii="Times New Roman" w:eastAsia="Times New Roman" w:hAnsi="Times New Roman" w:cs="Times New Roman"/>
                <w:lang w:eastAsia="ru-RU"/>
              </w:rPr>
              <w:t>Управление  имущественных  и  земельных  отношений, сельского  хозяйства  и  природопользования  местной  администрации  Урванского муниципального  района</w:t>
            </w:r>
          </w:p>
        </w:tc>
      </w:tr>
      <w:tr w:rsidR="001A0E88" w:rsidRPr="001A0E88" w:rsidTr="001A0E88">
        <w:tc>
          <w:tcPr>
            <w:tcW w:w="567"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18</w:t>
            </w:r>
          </w:p>
        </w:tc>
        <w:tc>
          <w:tcPr>
            <w:tcW w:w="5812"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autoSpaceDE w:val="0"/>
              <w:autoSpaceDN w:val="0"/>
              <w:adjustRightInd w:val="0"/>
              <w:spacing w:after="0" w:line="240" w:lineRule="auto"/>
              <w:rPr>
                <w:rFonts w:ascii="Times New Roman" w:eastAsia="Times New Roman" w:hAnsi="Times New Roman" w:cs="Times New Roman"/>
                <w:szCs w:val="20"/>
              </w:rPr>
            </w:pPr>
            <w:r w:rsidRPr="001A0E88">
              <w:rPr>
                <w:rFonts w:ascii="Times New Roman" w:eastAsia="Times New Roman" w:hAnsi="Times New Roman" w:cs="Times New Roman"/>
                <w:lang w:eastAsia="ru-RU"/>
              </w:rPr>
              <w:t>Повышение  качества  образования в   общеобразовательных   учреждениях   Урванского муниципального района КБР</w:t>
            </w:r>
            <w:proofErr w:type="gramStart"/>
            <w:r w:rsidRPr="001A0E88">
              <w:rPr>
                <w:rFonts w:ascii="Times New Roman" w:eastAsia="Times New Roman" w:hAnsi="Times New Roman" w:cs="Times New Roman"/>
                <w:lang w:eastAsia="ru-RU"/>
              </w:rPr>
              <w:t xml:space="preserve"> .</w:t>
            </w:r>
            <w:proofErr w:type="gramEnd"/>
          </w:p>
        </w:tc>
        <w:tc>
          <w:tcPr>
            <w:tcW w:w="3118"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autoSpaceDE w:val="0"/>
              <w:autoSpaceDN w:val="0"/>
              <w:adjustRightInd w:val="0"/>
              <w:spacing w:after="0" w:line="240" w:lineRule="auto"/>
              <w:jc w:val="center"/>
              <w:rPr>
                <w:rFonts w:ascii="Times New Roman" w:eastAsia="Times New Roman" w:hAnsi="Times New Roman" w:cs="Times New Roman"/>
              </w:rPr>
            </w:pPr>
            <w:r w:rsidRPr="001A0E88">
              <w:rPr>
                <w:rFonts w:ascii="Times New Roman" w:eastAsia="Times New Roman" w:hAnsi="Times New Roman" w:cs="Times New Roman"/>
                <w:lang w:eastAsia="ru-RU"/>
              </w:rPr>
              <w:t>Управление  образования  местной  администрации Урванского  муниципального  района</w:t>
            </w:r>
          </w:p>
        </w:tc>
      </w:tr>
      <w:tr w:rsidR="001A0E88" w:rsidRPr="001A0E88" w:rsidTr="001A0E88">
        <w:tc>
          <w:tcPr>
            <w:tcW w:w="567"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19</w:t>
            </w:r>
          </w:p>
        </w:tc>
        <w:tc>
          <w:tcPr>
            <w:tcW w:w="5812"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autoSpaceDE w:val="0"/>
              <w:autoSpaceDN w:val="0"/>
              <w:adjustRightInd w:val="0"/>
              <w:spacing w:after="0" w:line="240" w:lineRule="auto"/>
              <w:rPr>
                <w:rFonts w:ascii="Times New Roman" w:eastAsia="Times New Roman" w:hAnsi="Times New Roman" w:cs="Times New Roman"/>
                <w:szCs w:val="20"/>
              </w:rPr>
            </w:pPr>
            <w:r w:rsidRPr="001A0E88">
              <w:rPr>
                <w:rFonts w:ascii="Times New Roman" w:eastAsia="Times New Roman" w:hAnsi="Times New Roman" w:cs="Times New Roman"/>
                <w:lang w:eastAsia="ru-RU"/>
              </w:rPr>
              <w:t>Укрепление общественного здоровья населения Урванского муниципального района КБР.</w:t>
            </w:r>
          </w:p>
        </w:tc>
        <w:tc>
          <w:tcPr>
            <w:tcW w:w="3118"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 xml:space="preserve">Управление  образования  местной  администрации Урванского  муниципального  </w:t>
            </w:r>
            <w:r w:rsidRPr="001A0E88">
              <w:rPr>
                <w:rFonts w:ascii="Times New Roman" w:eastAsia="Times New Roman" w:hAnsi="Times New Roman" w:cs="Times New Roman"/>
                <w:lang w:eastAsia="ru-RU"/>
              </w:rPr>
              <w:lastRenderedPageBreak/>
              <w:t>района</w:t>
            </w:r>
          </w:p>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Отдел по культуре и молодежной политике местной  администрации  Урванского муниципального района</w:t>
            </w:r>
          </w:p>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Отдел  физической  культуры и спорта местной  администрации  Урванского муниципального района</w:t>
            </w:r>
          </w:p>
          <w:p w:rsidR="001A0E88" w:rsidRPr="001A0E88" w:rsidRDefault="001A0E88" w:rsidP="001A0E88">
            <w:pPr>
              <w:autoSpaceDE w:val="0"/>
              <w:autoSpaceDN w:val="0"/>
              <w:adjustRightInd w:val="0"/>
              <w:spacing w:after="0" w:line="240" w:lineRule="auto"/>
              <w:jc w:val="center"/>
              <w:rPr>
                <w:rFonts w:ascii="Times New Roman" w:eastAsia="Times New Roman" w:hAnsi="Times New Roman" w:cs="Times New Roman"/>
              </w:rPr>
            </w:pPr>
            <w:r w:rsidRPr="001A0E88">
              <w:rPr>
                <w:rFonts w:ascii="Times New Roman" w:eastAsia="Times New Roman" w:hAnsi="Times New Roman" w:cs="Times New Roman"/>
                <w:lang w:eastAsia="ru-RU"/>
              </w:rPr>
              <w:t>ГБУЗ «Межрайонная многопрофильная больница»</w:t>
            </w:r>
          </w:p>
        </w:tc>
      </w:tr>
      <w:tr w:rsidR="001A0E88" w:rsidRPr="001A0E88" w:rsidTr="001A0E88">
        <w:tc>
          <w:tcPr>
            <w:tcW w:w="567"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lastRenderedPageBreak/>
              <w:t>20</w:t>
            </w:r>
          </w:p>
        </w:tc>
        <w:tc>
          <w:tcPr>
            <w:tcW w:w="5812"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autoSpaceDE w:val="0"/>
              <w:autoSpaceDN w:val="0"/>
              <w:adjustRightInd w:val="0"/>
              <w:spacing w:after="0" w:line="240" w:lineRule="auto"/>
              <w:rPr>
                <w:rFonts w:ascii="Times New Roman" w:eastAsia="Times New Roman" w:hAnsi="Times New Roman" w:cs="Times New Roman"/>
                <w:szCs w:val="20"/>
              </w:rPr>
            </w:pPr>
            <w:bookmarkStart w:id="6" w:name="_Hlk198132523"/>
            <w:r w:rsidRPr="001A0E88">
              <w:rPr>
                <w:rFonts w:ascii="Times New Roman" w:eastAsia="Times New Roman" w:hAnsi="Times New Roman" w:cs="Times New Roman"/>
                <w:lang w:eastAsia="ru-RU"/>
              </w:rPr>
              <w:t>Формирование законопослушного поведения участников дорожного движения на территории Урванского муниципального района КБР</w:t>
            </w:r>
            <w:bookmarkEnd w:id="6"/>
            <w:r w:rsidRPr="001A0E88">
              <w:rPr>
                <w:rFonts w:ascii="Times New Roman" w:eastAsia="Times New Roman" w:hAnsi="Times New Roman" w:cs="Times New Roman"/>
                <w:lang w:eastAsia="ru-RU"/>
              </w:rPr>
              <w:t>.</w:t>
            </w:r>
          </w:p>
        </w:tc>
        <w:tc>
          <w:tcPr>
            <w:tcW w:w="3118"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ind w:left="-346" w:firstLine="346"/>
              <w:jc w:val="center"/>
              <w:rPr>
                <w:rFonts w:ascii="Times New Roman" w:eastAsia="Times New Roman" w:hAnsi="Times New Roman" w:cs="Times New Roman"/>
                <w:lang w:eastAsia="ru-RU"/>
              </w:rPr>
            </w:pPr>
            <w:bookmarkStart w:id="7" w:name="_Hlk198132564"/>
            <w:r w:rsidRPr="001A0E88">
              <w:rPr>
                <w:rFonts w:ascii="Times New Roman" w:eastAsia="Times New Roman" w:hAnsi="Times New Roman" w:cs="Times New Roman"/>
                <w:lang w:eastAsia="ru-RU"/>
              </w:rPr>
              <w:t xml:space="preserve">Управление промышленности, архитектуры и </w:t>
            </w:r>
          </w:p>
          <w:p w:rsidR="001A0E88" w:rsidRPr="001A0E88" w:rsidRDefault="001A0E88" w:rsidP="001A0E88">
            <w:pPr>
              <w:autoSpaceDE w:val="0"/>
              <w:autoSpaceDN w:val="0"/>
              <w:adjustRightInd w:val="0"/>
              <w:spacing w:after="0" w:line="240" w:lineRule="auto"/>
              <w:jc w:val="center"/>
              <w:rPr>
                <w:rFonts w:ascii="Times New Roman" w:eastAsia="Times New Roman" w:hAnsi="Times New Roman" w:cs="Times New Roman"/>
              </w:rPr>
            </w:pPr>
            <w:r w:rsidRPr="001A0E88">
              <w:rPr>
                <w:rFonts w:ascii="Times New Roman" w:eastAsia="Times New Roman" w:hAnsi="Times New Roman" w:cs="Times New Roman"/>
                <w:lang w:eastAsia="ru-RU"/>
              </w:rPr>
              <w:t>градостроительства, ЖКХ, транспорта и связи местной администрации Урванского муниципального района</w:t>
            </w:r>
            <w:bookmarkEnd w:id="7"/>
          </w:p>
        </w:tc>
      </w:tr>
      <w:tr w:rsidR="001A0E88" w:rsidRPr="001A0E88" w:rsidTr="001A0E88">
        <w:tc>
          <w:tcPr>
            <w:tcW w:w="567"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21</w:t>
            </w:r>
          </w:p>
        </w:tc>
        <w:tc>
          <w:tcPr>
            <w:tcW w:w="5812"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autoSpaceDE w:val="0"/>
              <w:autoSpaceDN w:val="0"/>
              <w:adjustRightInd w:val="0"/>
              <w:spacing w:after="0" w:line="240" w:lineRule="auto"/>
              <w:rPr>
                <w:rFonts w:ascii="Times New Roman" w:eastAsia="Times New Roman" w:hAnsi="Times New Roman" w:cs="Times New Roman"/>
                <w:szCs w:val="20"/>
              </w:rPr>
            </w:pPr>
            <w:bookmarkStart w:id="8" w:name="_Hlk198132705"/>
            <w:r w:rsidRPr="001A0E88">
              <w:rPr>
                <w:rFonts w:ascii="Times New Roman" w:eastAsia="Times New Roman" w:hAnsi="Times New Roman" w:cs="Times New Roman"/>
                <w:lang w:eastAsia="ru-RU"/>
              </w:rPr>
              <w:t>Модернизация объектов коммунальной инфраструктуры Урванского муниципального района КБР</w:t>
            </w:r>
            <w:bookmarkEnd w:id="8"/>
            <w:r w:rsidRPr="001A0E88">
              <w:rPr>
                <w:rFonts w:ascii="Times New Roman" w:eastAsia="Times New Roman" w:hAnsi="Times New Roman" w:cs="Times New Roman"/>
                <w:lang w:eastAsia="ru-RU"/>
              </w:rPr>
              <w:t>.</w:t>
            </w:r>
          </w:p>
        </w:tc>
        <w:tc>
          <w:tcPr>
            <w:tcW w:w="3118"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ind w:left="-346" w:firstLine="346"/>
              <w:jc w:val="center"/>
              <w:rPr>
                <w:rFonts w:ascii="Times New Roman" w:eastAsia="Times New Roman" w:hAnsi="Times New Roman" w:cs="Times New Roman"/>
                <w:lang w:eastAsia="ru-RU"/>
              </w:rPr>
            </w:pPr>
            <w:bookmarkStart w:id="9" w:name="_Hlk198132742"/>
            <w:r w:rsidRPr="001A0E88">
              <w:rPr>
                <w:rFonts w:ascii="Times New Roman" w:eastAsia="Times New Roman" w:hAnsi="Times New Roman" w:cs="Times New Roman"/>
                <w:lang w:eastAsia="ru-RU"/>
              </w:rPr>
              <w:t xml:space="preserve">Управление промышленности, архитектуры и </w:t>
            </w:r>
          </w:p>
          <w:p w:rsidR="001A0E88" w:rsidRPr="001A0E88" w:rsidRDefault="001A0E88" w:rsidP="001A0E88">
            <w:pPr>
              <w:autoSpaceDE w:val="0"/>
              <w:autoSpaceDN w:val="0"/>
              <w:adjustRightInd w:val="0"/>
              <w:spacing w:after="0" w:line="240" w:lineRule="auto"/>
              <w:jc w:val="center"/>
              <w:rPr>
                <w:rFonts w:ascii="Times New Roman" w:eastAsia="Times New Roman" w:hAnsi="Times New Roman" w:cs="Times New Roman"/>
              </w:rPr>
            </w:pPr>
            <w:r w:rsidRPr="001A0E88">
              <w:rPr>
                <w:rFonts w:ascii="Times New Roman" w:eastAsia="Times New Roman" w:hAnsi="Times New Roman" w:cs="Times New Roman"/>
                <w:lang w:eastAsia="ru-RU"/>
              </w:rPr>
              <w:t>градостроительства, ЖКХ, транспорта и связи местной администрации Урванского муниципального района</w:t>
            </w:r>
            <w:bookmarkEnd w:id="9"/>
          </w:p>
        </w:tc>
      </w:tr>
      <w:tr w:rsidR="001A0E88" w:rsidRPr="001A0E88" w:rsidTr="001A0E88">
        <w:tc>
          <w:tcPr>
            <w:tcW w:w="567"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22</w:t>
            </w:r>
          </w:p>
        </w:tc>
        <w:tc>
          <w:tcPr>
            <w:tcW w:w="5812"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autoSpaceDE w:val="0"/>
              <w:autoSpaceDN w:val="0"/>
              <w:adjustRightInd w:val="0"/>
              <w:spacing w:after="0" w:line="240" w:lineRule="auto"/>
              <w:rPr>
                <w:rFonts w:ascii="Times New Roman" w:eastAsia="Times New Roman" w:hAnsi="Times New Roman" w:cs="Times New Roman"/>
                <w:szCs w:val="20"/>
              </w:rPr>
            </w:pPr>
            <w:bookmarkStart w:id="10" w:name="_Hlk198133255"/>
            <w:r w:rsidRPr="001A0E88">
              <w:rPr>
                <w:rFonts w:ascii="Times New Roman" w:eastAsia="Times New Roman" w:hAnsi="Times New Roman" w:cs="Times New Roman"/>
                <w:lang w:eastAsia="ru-RU"/>
              </w:rPr>
              <w:t>Информационная среда в Урванском муниципальном районе КБР</w:t>
            </w:r>
            <w:bookmarkEnd w:id="10"/>
            <w:r w:rsidRPr="001A0E88">
              <w:rPr>
                <w:rFonts w:ascii="Times New Roman" w:eastAsia="Times New Roman" w:hAnsi="Times New Roman" w:cs="Times New Roman"/>
                <w:lang w:eastAsia="ru-RU"/>
              </w:rPr>
              <w:t>.</w:t>
            </w:r>
          </w:p>
        </w:tc>
        <w:tc>
          <w:tcPr>
            <w:tcW w:w="3118" w:type="dxa"/>
            <w:tcBorders>
              <w:top w:val="single" w:sz="4" w:space="0" w:color="auto"/>
              <w:left w:val="single" w:sz="4" w:space="0" w:color="auto"/>
              <w:bottom w:val="single" w:sz="4" w:space="0" w:color="auto"/>
              <w:right w:val="single" w:sz="4" w:space="0" w:color="auto"/>
            </w:tcBorders>
            <w:vAlign w:val="center"/>
          </w:tcPr>
          <w:p w:rsidR="001A0E88" w:rsidRPr="001A0E88" w:rsidRDefault="001A0E88" w:rsidP="001A0E88">
            <w:pPr>
              <w:spacing w:after="0" w:line="276" w:lineRule="auto"/>
              <w:jc w:val="center"/>
              <w:rPr>
                <w:rFonts w:ascii="Times New Roman" w:eastAsia="Times New Roman" w:hAnsi="Times New Roman" w:cs="Times New Roman"/>
                <w:lang w:eastAsia="ru-RU"/>
              </w:rPr>
            </w:pPr>
            <w:bookmarkStart w:id="11" w:name="_Hlk198133304"/>
            <w:r w:rsidRPr="001A0E88">
              <w:rPr>
                <w:rFonts w:ascii="Times New Roman" w:eastAsia="Times New Roman" w:hAnsi="Times New Roman" w:cs="Times New Roman"/>
                <w:lang w:eastAsia="ru-RU"/>
              </w:rPr>
              <w:t>Отдел по культуре и молодежной политике местной администрации Урванского муниципального района</w:t>
            </w:r>
          </w:p>
          <w:bookmarkEnd w:id="11"/>
          <w:p w:rsidR="001A0E88" w:rsidRPr="001A0E88" w:rsidRDefault="001A0E88" w:rsidP="001A0E88">
            <w:pPr>
              <w:autoSpaceDE w:val="0"/>
              <w:autoSpaceDN w:val="0"/>
              <w:adjustRightInd w:val="0"/>
              <w:spacing w:after="0" w:line="240" w:lineRule="auto"/>
              <w:jc w:val="center"/>
              <w:rPr>
                <w:rFonts w:ascii="Times New Roman" w:eastAsia="Times New Roman" w:hAnsi="Times New Roman" w:cs="Times New Roman"/>
              </w:rPr>
            </w:pPr>
          </w:p>
        </w:tc>
      </w:tr>
      <w:tr w:rsidR="001A0E88" w:rsidRPr="001A0E88" w:rsidTr="001A0E88">
        <w:tc>
          <w:tcPr>
            <w:tcW w:w="567"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23</w:t>
            </w:r>
          </w:p>
        </w:tc>
        <w:tc>
          <w:tcPr>
            <w:tcW w:w="5812"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autoSpaceDE w:val="0"/>
              <w:autoSpaceDN w:val="0"/>
              <w:adjustRightInd w:val="0"/>
              <w:spacing w:after="0" w:line="240" w:lineRule="auto"/>
              <w:rPr>
                <w:rFonts w:ascii="Times New Roman" w:eastAsia="Times New Roman" w:hAnsi="Times New Roman" w:cs="Times New Roman"/>
                <w:szCs w:val="20"/>
              </w:rPr>
            </w:pPr>
            <w:r w:rsidRPr="001A0E88">
              <w:rPr>
                <w:rFonts w:ascii="Times New Roman" w:eastAsia="Times New Roman" w:hAnsi="Times New Roman" w:cs="Times New Roman"/>
                <w:lang w:eastAsia="ru-RU"/>
              </w:rPr>
              <w:t xml:space="preserve">Доступная среда в Урванском муниципальном районе КБР.  </w:t>
            </w:r>
          </w:p>
        </w:tc>
        <w:tc>
          <w:tcPr>
            <w:tcW w:w="3118" w:type="dxa"/>
            <w:tcBorders>
              <w:top w:val="single" w:sz="4" w:space="0" w:color="auto"/>
              <w:left w:val="single" w:sz="4" w:space="0" w:color="auto"/>
              <w:bottom w:val="single" w:sz="4" w:space="0" w:color="auto"/>
              <w:right w:val="single" w:sz="4" w:space="0" w:color="auto"/>
            </w:tcBorders>
            <w:vAlign w:val="center"/>
          </w:tcPr>
          <w:p w:rsidR="001A0E88" w:rsidRPr="001A0E88" w:rsidRDefault="001A0E88" w:rsidP="001A0E88">
            <w:pPr>
              <w:spacing w:after="0" w:line="276" w:lineRule="auto"/>
              <w:jc w:val="center"/>
              <w:rPr>
                <w:rFonts w:ascii="Times New Roman" w:eastAsia="Times New Roman" w:hAnsi="Times New Roman" w:cs="Times New Roman"/>
                <w:lang w:eastAsia="ru-RU"/>
              </w:rPr>
            </w:pPr>
            <w:bookmarkStart w:id="12" w:name="_Hlk198133438"/>
            <w:r w:rsidRPr="001A0E88">
              <w:rPr>
                <w:rFonts w:ascii="Times New Roman" w:eastAsia="Times New Roman" w:hAnsi="Times New Roman" w:cs="Times New Roman"/>
                <w:lang w:eastAsia="ru-RU"/>
              </w:rPr>
              <w:t>Управление образования местной администрации Урванского муниципального  района</w:t>
            </w:r>
          </w:p>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Отдел по культуре и молодежной политике местной  администрации  Урванского муниципального района</w:t>
            </w:r>
          </w:p>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Отдел  физической  культуры и спорта местной  администрации  Урванского муниципального района</w:t>
            </w:r>
          </w:p>
          <w:bookmarkEnd w:id="12"/>
          <w:p w:rsidR="001A0E88" w:rsidRPr="001A0E88" w:rsidRDefault="001A0E88" w:rsidP="001A0E88">
            <w:pPr>
              <w:autoSpaceDE w:val="0"/>
              <w:autoSpaceDN w:val="0"/>
              <w:adjustRightInd w:val="0"/>
              <w:spacing w:after="0" w:line="240" w:lineRule="auto"/>
              <w:jc w:val="center"/>
              <w:rPr>
                <w:rFonts w:ascii="Times New Roman" w:eastAsia="Times New Roman" w:hAnsi="Times New Roman" w:cs="Times New Roman"/>
              </w:rPr>
            </w:pPr>
          </w:p>
        </w:tc>
      </w:tr>
      <w:tr w:rsidR="001A0E88" w:rsidRPr="001A0E88" w:rsidTr="001A0E88">
        <w:tc>
          <w:tcPr>
            <w:tcW w:w="567"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24</w:t>
            </w:r>
          </w:p>
        </w:tc>
        <w:tc>
          <w:tcPr>
            <w:tcW w:w="5812"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autoSpaceDE w:val="0"/>
              <w:autoSpaceDN w:val="0"/>
              <w:adjustRightInd w:val="0"/>
              <w:spacing w:after="0" w:line="240" w:lineRule="auto"/>
              <w:rPr>
                <w:rFonts w:ascii="Times New Roman" w:eastAsia="Times New Roman" w:hAnsi="Times New Roman" w:cs="Times New Roman"/>
                <w:szCs w:val="20"/>
              </w:rPr>
            </w:pPr>
            <w:bookmarkStart w:id="13" w:name="_Hlk198133565"/>
            <w:r w:rsidRPr="001A0E88">
              <w:rPr>
                <w:rFonts w:ascii="Times New Roman" w:eastAsia="Times New Roman" w:hAnsi="Times New Roman" w:cs="Times New Roman"/>
                <w:lang w:eastAsia="ru-RU"/>
              </w:rPr>
              <w:t>Управление муниципальным имуществом в Урванском муниципальном районе КБР</w:t>
            </w:r>
            <w:bookmarkEnd w:id="13"/>
            <w:r w:rsidRPr="001A0E88">
              <w:rPr>
                <w:rFonts w:ascii="Times New Roman" w:eastAsia="Times New Roman" w:hAnsi="Times New Roman" w:cs="Times New Roman"/>
                <w:lang w:eastAsia="ru-RU"/>
              </w:rPr>
              <w:t xml:space="preserve">.  </w:t>
            </w:r>
          </w:p>
        </w:tc>
        <w:tc>
          <w:tcPr>
            <w:tcW w:w="3118"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autoSpaceDE w:val="0"/>
              <w:autoSpaceDN w:val="0"/>
              <w:adjustRightInd w:val="0"/>
              <w:spacing w:after="0" w:line="240" w:lineRule="auto"/>
              <w:jc w:val="center"/>
              <w:rPr>
                <w:rFonts w:ascii="Times New Roman" w:eastAsia="Times New Roman" w:hAnsi="Times New Roman" w:cs="Times New Roman"/>
              </w:rPr>
            </w:pPr>
            <w:bookmarkStart w:id="14" w:name="_Hlk198133608"/>
            <w:r w:rsidRPr="001A0E88">
              <w:rPr>
                <w:rFonts w:ascii="Times New Roman" w:eastAsia="Times New Roman" w:hAnsi="Times New Roman" w:cs="Times New Roman"/>
                <w:lang w:eastAsia="ru-RU"/>
              </w:rPr>
              <w:t>Управление  имущественных  и  земельных  отношений, сельского  хозяйства  и  природопользования  местной  администрации  Урванского муниципального  района</w:t>
            </w:r>
            <w:bookmarkEnd w:id="14"/>
          </w:p>
        </w:tc>
      </w:tr>
      <w:tr w:rsidR="001A0E88" w:rsidRPr="001A0E88" w:rsidTr="001A0E88">
        <w:tc>
          <w:tcPr>
            <w:tcW w:w="567"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lastRenderedPageBreak/>
              <w:t>25</w:t>
            </w:r>
          </w:p>
        </w:tc>
        <w:tc>
          <w:tcPr>
            <w:tcW w:w="5812"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autoSpaceDE w:val="0"/>
              <w:autoSpaceDN w:val="0"/>
              <w:adjustRightInd w:val="0"/>
              <w:spacing w:after="0" w:line="240" w:lineRule="auto"/>
              <w:rPr>
                <w:rFonts w:ascii="Times New Roman" w:eastAsia="Times New Roman" w:hAnsi="Times New Roman" w:cs="Times New Roman"/>
                <w:szCs w:val="20"/>
              </w:rPr>
            </w:pPr>
            <w:bookmarkStart w:id="15" w:name="_Hlk198133651"/>
            <w:r w:rsidRPr="001A0E88">
              <w:rPr>
                <w:rFonts w:ascii="Times New Roman" w:eastAsia="Times New Roman" w:hAnsi="Times New Roman" w:cs="Times New Roman"/>
                <w:lang w:eastAsia="ru-RU"/>
              </w:rPr>
              <w:t>Градостроительная деятельность в Урванском муниципальном районе КБР</w:t>
            </w:r>
            <w:bookmarkEnd w:id="15"/>
            <w:r w:rsidRPr="001A0E88">
              <w:rPr>
                <w:rFonts w:ascii="Times New Roman" w:eastAsia="Times New Roman" w:hAnsi="Times New Roman" w:cs="Times New Roman"/>
                <w:lang w:eastAsia="ru-RU"/>
              </w:rPr>
              <w:t>.</w:t>
            </w:r>
          </w:p>
        </w:tc>
        <w:tc>
          <w:tcPr>
            <w:tcW w:w="3118"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autoSpaceDE w:val="0"/>
              <w:autoSpaceDN w:val="0"/>
              <w:adjustRightInd w:val="0"/>
              <w:spacing w:after="0" w:line="240" w:lineRule="auto"/>
              <w:jc w:val="center"/>
              <w:rPr>
                <w:rFonts w:ascii="Times New Roman" w:eastAsia="Times New Roman" w:hAnsi="Times New Roman" w:cs="Times New Roman"/>
              </w:rPr>
            </w:pPr>
            <w:bookmarkStart w:id="16" w:name="_Hlk198133749"/>
            <w:r w:rsidRPr="001A0E88">
              <w:rPr>
                <w:rFonts w:ascii="Times New Roman" w:eastAsia="Times New Roman" w:hAnsi="Times New Roman" w:cs="Times New Roman"/>
                <w:lang w:eastAsia="ru-RU"/>
              </w:rPr>
              <w:t>Управление  имущественных  и  земельных  отношений, сельского  хозяйства  и  природопользования  местной  администрации  Урванского муниципального  района</w:t>
            </w:r>
            <w:bookmarkEnd w:id="16"/>
          </w:p>
        </w:tc>
      </w:tr>
      <w:tr w:rsidR="001A0E88" w:rsidRPr="001A0E88" w:rsidTr="001A0E88">
        <w:tc>
          <w:tcPr>
            <w:tcW w:w="567"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26</w:t>
            </w:r>
          </w:p>
        </w:tc>
        <w:tc>
          <w:tcPr>
            <w:tcW w:w="5812"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autoSpaceDE w:val="0"/>
              <w:autoSpaceDN w:val="0"/>
              <w:adjustRightInd w:val="0"/>
              <w:spacing w:after="0" w:line="240" w:lineRule="auto"/>
              <w:rPr>
                <w:rFonts w:ascii="Times New Roman" w:eastAsia="Times New Roman" w:hAnsi="Times New Roman" w:cs="Times New Roman"/>
                <w:szCs w:val="20"/>
              </w:rPr>
            </w:pPr>
            <w:r w:rsidRPr="001A0E88">
              <w:rPr>
                <w:rFonts w:ascii="Times New Roman" w:eastAsia="Times New Roman" w:hAnsi="Times New Roman" w:cs="Times New Roman"/>
                <w:lang w:eastAsia="ru-RU"/>
              </w:rPr>
              <w:t>Защита населения и территорий  от чрезвычайных ситуаций, обеспечение пожарной  безопасности и безопасности на водных объектах  Урванского муниципального района КБР.</w:t>
            </w:r>
          </w:p>
        </w:tc>
        <w:tc>
          <w:tcPr>
            <w:tcW w:w="3118"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autoSpaceDE w:val="0"/>
              <w:autoSpaceDN w:val="0"/>
              <w:adjustRightInd w:val="0"/>
              <w:spacing w:after="0" w:line="240" w:lineRule="auto"/>
              <w:jc w:val="center"/>
              <w:rPr>
                <w:rFonts w:ascii="Times New Roman" w:eastAsia="Times New Roman" w:hAnsi="Times New Roman" w:cs="Times New Roman"/>
              </w:rPr>
            </w:pPr>
            <w:r w:rsidRPr="001A0E88">
              <w:rPr>
                <w:rFonts w:ascii="Times New Roman" w:eastAsia="Times New Roman" w:hAnsi="Times New Roman" w:cs="Times New Roman"/>
                <w:lang w:eastAsia="ru-RU"/>
              </w:rPr>
              <w:t>Отдел ГО, ЧС и ЕДДС природопользования местной администрации Урванского муниципального района</w:t>
            </w:r>
          </w:p>
        </w:tc>
      </w:tr>
      <w:tr w:rsidR="001A0E88" w:rsidRPr="001A0E88" w:rsidTr="001A0E88">
        <w:tc>
          <w:tcPr>
            <w:tcW w:w="567"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spacing w:after="0" w:line="276" w:lineRule="auto"/>
              <w:jc w:val="center"/>
              <w:rPr>
                <w:rFonts w:ascii="Times New Roman" w:eastAsia="Times New Roman" w:hAnsi="Times New Roman" w:cs="Times New Roman"/>
                <w:lang w:eastAsia="ru-RU"/>
              </w:rPr>
            </w:pPr>
            <w:r w:rsidRPr="001A0E88">
              <w:rPr>
                <w:rFonts w:ascii="Times New Roman" w:eastAsia="Times New Roman" w:hAnsi="Times New Roman" w:cs="Times New Roman"/>
                <w:lang w:eastAsia="ru-RU"/>
              </w:rPr>
              <w:t>27</w:t>
            </w:r>
          </w:p>
        </w:tc>
        <w:tc>
          <w:tcPr>
            <w:tcW w:w="5812"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autoSpaceDE w:val="0"/>
              <w:autoSpaceDN w:val="0"/>
              <w:adjustRightInd w:val="0"/>
              <w:spacing w:after="0" w:line="240" w:lineRule="auto"/>
              <w:rPr>
                <w:rFonts w:ascii="Times New Roman" w:eastAsia="Times New Roman" w:hAnsi="Times New Roman" w:cs="Times New Roman"/>
                <w:szCs w:val="20"/>
              </w:rPr>
            </w:pPr>
            <w:r w:rsidRPr="001A0E88">
              <w:rPr>
                <w:rFonts w:ascii="Times New Roman" w:eastAsia="Times New Roman" w:hAnsi="Times New Roman" w:cs="Times New Roman"/>
                <w:lang w:eastAsia="ru-RU"/>
              </w:rPr>
              <w:t xml:space="preserve"> Управление муниципальными финансами Урванского муниципального района КБР. </w:t>
            </w:r>
          </w:p>
        </w:tc>
        <w:tc>
          <w:tcPr>
            <w:tcW w:w="3118" w:type="dxa"/>
            <w:tcBorders>
              <w:top w:val="single" w:sz="4" w:space="0" w:color="auto"/>
              <w:left w:val="single" w:sz="4" w:space="0" w:color="auto"/>
              <w:bottom w:val="single" w:sz="4" w:space="0" w:color="auto"/>
              <w:right w:val="single" w:sz="4" w:space="0" w:color="auto"/>
            </w:tcBorders>
            <w:vAlign w:val="center"/>
            <w:hideMark/>
          </w:tcPr>
          <w:p w:rsidR="001A0E88" w:rsidRPr="001A0E88" w:rsidRDefault="001A0E88" w:rsidP="001A0E88">
            <w:pPr>
              <w:autoSpaceDE w:val="0"/>
              <w:autoSpaceDN w:val="0"/>
              <w:adjustRightInd w:val="0"/>
              <w:spacing w:after="0" w:line="240" w:lineRule="auto"/>
              <w:jc w:val="center"/>
              <w:rPr>
                <w:rFonts w:ascii="Times New Roman" w:eastAsia="Times New Roman" w:hAnsi="Times New Roman" w:cs="Times New Roman"/>
              </w:rPr>
            </w:pPr>
            <w:r w:rsidRPr="001A0E88">
              <w:rPr>
                <w:rFonts w:ascii="Times New Roman" w:eastAsia="Times New Roman" w:hAnsi="Times New Roman" w:cs="Times New Roman"/>
                <w:lang w:eastAsia="ru-RU"/>
              </w:rPr>
              <w:t>Управление финансов местной администрации Урванского муниципального района КБР</w:t>
            </w:r>
          </w:p>
        </w:tc>
      </w:tr>
    </w:tbl>
    <w:p w:rsidR="001A0E88" w:rsidRDefault="001A0E88" w:rsidP="001A0E88">
      <w:pPr>
        <w:spacing w:after="200" w:line="276" w:lineRule="auto"/>
        <w:rPr>
          <w:rFonts w:ascii="Calibri" w:eastAsia="Times New Roman" w:hAnsi="Calibri" w:cs="Times New Roman"/>
        </w:rPr>
      </w:pPr>
    </w:p>
    <w:p w:rsidR="00F87082" w:rsidRPr="003044A5" w:rsidRDefault="00E6336F" w:rsidP="003044A5">
      <w:pPr>
        <w:spacing w:after="200" w:line="276" w:lineRule="auto"/>
        <w:jc w:val="center"/>
        <w:rPr>
          <w:rFonts w:ascii="Calibri" w:eastAsia="Times New Roman" w:hAnsi="Calibri" w:cs="Times New Roman"/>
        </w:rPr>
      </w:pPr>
      <w:bookmarkStart w:id="17" w:name="bookmark7"/>
      <w:r>
        <w:rPr>
          <w:rStyle w:val="3"/>
          <w:rFonts w:eastAsiaTheme="minorHAnsi"/>
          <w:bCs w:val="0"/>
          <w:lang w:val="en-US"/>
        </w:rPr>
        <w:t>II</w:t>
      </w:r>
      <w:r>
        <w:rPr>
          <w:rStyle w:val="3"/>
          <w:rFonts w:eastAsiaTheme="minorHAnsi"/>
          <w:bCs w:val="0"/>
        </w:rPr>
        <w:t xml:space="preserve">. </w:t>
      </w:r>
      <w:r w:rsidRPr="00E6336F">
        <w:rPr>
          <w:rStyle w:val="3"/>
          <w:rFonts w:eastAsiaTheme="minorHAnsi"/>
          <w:bCs w:val="0"/>
        </w:rPr>
        <w:t>Оценка реализации муниципальных программ</w:t>
      </w:r>
      <w:bookmarkEnd w:id="17"/>
    </w:p>
    <w:bookmarkEnd w:id="2"/>
    <w:p w:rsidR="00ED695A" w:rsidRDefault="00ED695A" w:rsidP="00ED695A">
      <w:pPr>
        <w:pStyle w:val="a4"/>
        <w:numPr>
          <w:ilvl w:val="0"/>
          <w:numId w:val="5"/>
        </w:numPr>
        <w:ind w:left="0" w:firstLine="709"/>
        <w:jc w:val="both"/>
        <w:rPr>
          <w:rFonts w:ascii="Times New Roman" w:hAnsi="Times New Roman" w:cs="Times New Roman"/>
          <w:sz w:val="28"/>
          <w:szCs w:val="28"/>
        </w:rPr>
      </w:pPr>
      <w:r w:rsidRPr="00ED695A">
        <w:rPr>
          <w:rFonts w:ascii="Times New Roman" w:hAnsi="Times New Roman" w:cs="Times New Roman"/>
          <w:b/>
          <w:bCs/>
          <w:sz w:val="28"/>
          <w:szCs w:val="28"/>
        </w:rPr>
        <w:t xml:space="preserve">Муниципальная программа «Развитие образования </w:t>
      </w:r>
      <w:r>
        <w:rPr>
          <w:rFonts w:ascii="Times New Roman" w:hAnsi="Times New Roman" w:cs="Times New Roman"/>
          <w:b/>
          <w:bCs/>
          <w:sz w:val="28"/>
          <w:szCs w:val="28"/>
        </w:rPr>
        <w:t xml:space="preserve">Урванского </w:t>
      </w:r>
      <w:r w:rsidRPr="00ED695A">
        <w:rPr>
          <w:rFonts w:ascii="Times New Roman" w:hAnsi="Times New Roman" w:cs="Times New Roman"/>
          <w:b/>
          <w:bCs/>
          <w:sz w:val="28"/>
          <w:szCs w:val="28"/>
        </w:rPr>
        <w:t>муниципально</w:t>
      </w:r>
      <w:r>
        <w:rPr>
          <w:rFonts w:ascii="Times New Roman" w:hAnsi="Times New Roman" w:cs="Times New Roman"/>
          <w:b/>
          <w:bCs/>
          <w:sz w:val="28"/>
          <w:szCs w:val="28"/>
        </w:rPr>
        <w:t>го</w:t>
      </w:r>
      <w:r w:rsidRPr="00ED695A">
        <w:rPr>
          <w:rFonts w:ascii="Times New Roman" w:hAnsi="Times New Roman" w:cs="Times New Roman"/>
          <w:b/>
          <w:bCs/>
          <w:sz w:val="28"/>
          <w:szCs w:val="28"/>
        </w:rPr>
        <w:t xml:space="preserve"> район</w:t>
      </w:r>
      <w:r>
        <w:rPr>
          <w:rFonts w:ascii="Times New Roman" w:hAnsi="Times New Roman" w:cs="Times New Roman"/>
          <w:b/>
          <w:bCs/>
          <w:sz w:val="28"/>
          <w:szCs w:val="28"/>
        </w:rPr>
        <w:t>а КБР</w:t>
      </w:r>
      <w:r w:rsidRPr="00ED695A">
        <w:rPr>
          <w:rFonts w:ascii="Times New Roman" w:hAnsi="Times New Roman" w:cs="Times New Roman"/>
          <w:b/>
          <w:bCs/>
          <w:sz w:val="28"/>
          <w:szCs w:val="28"/>
        </w:rPr>
        <w:t xml:space="preserve">», </w:t>
      </w:r>
      <w:r w:rsidRPr="00ED695A">
        <w:rPr>
          <w:rFonts w:ascii="Times New Roman" w:hAnsi="Times New Roman" w:cs="Times New Roman"/>
          <w:sz w:val="28"/>
          <w:szCs w:val="28"/>
        </w:rPr>
        <w:t>ответственный исполнитель</w:t>
      </w:r>
      <w:r w:rsidRPr="00ED695A">
        <w:rPr>
          <w:rFonts w:ascii="Times New Roman" w:hAnsi="Times New Roman" w:cs="Times New Roman"/>
          <w:sz w:val="28"/>
          <w:szCs w:val="28"/>
        </w:rPr>
        <w:br/>
        <w:t xml:space="preserve">«Управление образования местнойадминистрации </w:t>
      </w:r>
      <w:r>
        <w:rPr>
          <w:rFonts w:ascii="Times New Roman" w:hAnsi="Times New Roman" w:cs="Times New Roman"/>
          <w:sz w:val="28"/>
          <w:szCs w:val="28"/>
        </w:rPr>
        <w:t xml:space="preserve">Урванского </w:t>
      </w:r>
      <w:r w:rsidRPr="00ED695A">
        <w:rPr>
          <w:rFonts w:ascii="Times New Roman" w:hAnsi="Times New Roman" w:cs="Times New Roman"/>
          <w:sz w:val="28"/>
          <w:szCs w:val="28"/>
        </w:rPr>
        <w:t>муниципального района».</w:t>
      </w:r>
    </w:p>
    <w:p w:rsidR="002326B6" w:rsidRDefault="00F81B9C" w:rsidP="00F81B9C">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Муниципальная программа </w:t>
      </w:r>
      <w:r w:rsidRPr="00F81B9C">
        <w:rPr>
          <w:rFonts w:ascii="Times New Roman" w:hAnsi="Times New Roman" w:cs="Times New Roman"/>
          <w:bCs/>
          <w:sz w:val="28"/>
          <w:szCs w:val="28"/>
        </w:rPr>
        <w:t>«Развитие образования Урванского муниципального района КБР»</w:t>
      </w:r>
      <w:r>
        <w:rPr>
          <w:rFonts w:ascii="Times New Roman" w:hAnsi="Times New Roman" w:cs="Times New Roman"/>
          <w:bCs/>
          <w:sz w:val="28"/>
          <w:szCs w:val="28"/>
        </w:rPr>
        <w:t xml:space="preserve"> утверждена</w:t>
      </w:r>
      <w:r>
        <w:rPr>
          <w:rFonts w:ascii="Times New Roman" w:eastAsia="Calibri" w:hAnsi="Times New Roman" w:cs="Times New Roman"/>
          <w:sz w:val="28"/>
          <w:szCs w:val="28"/>
        </w:rPr>
        <w:t xml:space="preserve"> п</w:t>
      </w:r>
      <w:r w:rsidRPr="00D33D54">
        <w:rPr>
          <w:rFonts w:ascii="Times New Roman" w:eastAsia="Calibri" w:hAnsi="Times New Roman" w:cs="Times New Roman"/>
          <w:sz w:val="28"/>
          <w:szCs w:val="28"/>
        </w:rPr>
        <w:t xml:space="preserve">остановлением главы местной администрации Урванского муниципального района КБР от </w:t>
      </w:r>
      <w:r>
        <w:rPr>
          <w:rFonts w:ascii="Times New Roman" w:eastAsia="Calibri" w:hAnsi="Times New Roman" w:cs="Times New Roman"/>
          <w:sz w:val="28"/>
          <w:szCs w:val="28"/>
        </w:rPr>
        <w:t>14авгус</w:t>
      </w:r>
      <w:r w:rsidRPr="00D33D54">
        <w:rPr>
          <w:rFonts w:ascii="Times New Roman" w:eastAsia="Calibri" w:hAnsi="Times New Roman" w:cs="Times New Roman"/>
          <w:sz w:val="28"/>
          <w:szCs w:val="28"/>
        </w:rPr>
        <w:t>та 202</w:t>
      </w:r>
      <w:r>
        <w:rPr>
          <w:rFonts w:ascii="Times New Roman" w:eastAsia="Calibri" w:hAnsi="Times New Roman" w:cs="Times New Roman"/>
          <w:sz w:val="28"/>
          <w:szCs w:val="28"/>
        </w:rPr>
        <w:t>3</w:t>
      </w:r>
      <w:r w:rsidRPr="00D33D54">
        <w:rPr>
          <w:rFonts w:ascii="Times New Roman" w:eastAsia="Calibri" w:hAnsi="Times New Roman" w:cs="Times New Roman"/>
          <w:sz w:val="28"/>
          <w:szCs w:val="28"/>
        </w:rPr>
        <w:t xml:space="preserve"> года №</w:t>
      </w:r>
      <w:r>
        <w:rPr>
          <w:rFonts w:ascii="Times New Roman" w:eastAsia="Calibri" w:hAnsi="Times New Roman" w:cs="Times New Roman"/>
          <w:sz w:val="28"/>
          <w:szCs w:val="28"/>
        </w:rPr>
        <w:t>848</w:t>
      </w:r>
      <w:r w:rsidRPr="00D33D54">
        <w:rPr>
          <w:rFonts w:ascii="Times New Roman" w:eastAsia="Calibri" w:hAnsi="Times New Roman" w:cs="Times New Roman"/>
          <w:sz w:val="28"/>
          <w:szCs w:val="28"/>
        </w:rPr>
        <w:t>.</w:t>
      </w:r>
    </w:p>
    <w:p w:rsidR="00FF3A1B" w:rsidRPr="00FF3A1B" w:rsidRDefault="00FF3A1B" w:rsidP="00FF3A1B">
      <w:pPr>
        <w:autoSpaceDE w:val="0"/>
        <w:autoSpaceDN w:val="0"/>
        <w:adjustRightInd w:val="0"/>
        <w:spacing w:after="0" w:line="240" w:lineRule="auto"/>
        <w:ind w:firstLine="709"/>
        <w:rPr>
          <w:rFonts w:ascii="Times New Roman" w:hAnsi="Times New Roman" w:cs="Times New Roman"/>
          <w:sz w:val="28"/>
          <w:szCs w:val="28"/>
        </w:rPr>
      </w:pPr>
      <w:r w:rsidRPr="00FF3A1B">
        <w:rPr>
          <w:rFonts w:ascii="Times New Roman" w:hAnsi="Times New Roman" w:cs="Times New Roman"/>
          <w:sz w:val="28"/>
          <w:szCs w:val="28"/>
        </w:rPr>
        <w:t>Цел</w:t>
      </w:r>
      <w:r w:rsidR="00993B44">
        <w:rPr>
          <w:rFonts w:ascii="Times New Roman" w:hAnsi="Times New Roman" w:cs="Times New Roman"/>
          <w:sz w:val="28"/>
          <w:szCs w:val="28"/>
        </w:rPr>
        <w:t>и</w:t>
      </w:r>
      <w:r w:rsidRPr="00FF3A1B">
        <w:rPr>
          <w:rFonts w:ascii="Times New Roman" w:hAnsi="Times New Roman" w:cs="Times New Roman"/>
          <w:sz w:val="28"/>
          <w:szCs w:val="28"/>
        </w:rPr>
        <w:t xml:space="preserve"> муниципальной программ</w:t>
      </w:r>
      <w:r w:rsidR="00993B44">
        <w:rPr>
          <w:rFonts w:ascii="Times New Roman" w:hAnsi="Times New Roman" w:cs="Times New Roman"/>
          <w:sz w:val="28"/>
          <w:szCs w:val="28"/>
        </w:rPr>
        <w:t>ы</w:t>
      </w:r>
      <w:r w:rsidRPr="00FF3A1B">
        <w:rPr>
          <w:rFonts w:ascii="Times New Roman" w:hAnsi="Times New Roman" w:cs="Times New Roman"/>
          <w:sz w:val="28"/>
          <w:szCs w:val="28"/>
        </w:rPr>
        <w:t>:</w:t>
      </w:r>
    </w:p>
    <w:p w:rsidR="00FF3A1B" w:rsidRPr="00FF3A1B" w:rsidRDefault="00FF3A1B" w:rsidP="002326B6">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FF3A1B">
        <w:rPr>
          <w:rFonts w:ascii="Times New Roman" w:hAnsi="Times New Roman" w:cs="Times New Roman"/>
          <w:sz w:val="28"/>
          <w:szCs w:val="28"/>
        </w:rPr>
        <w:t>обеспечение эффективного устойчивого развития образования в Урванском муниципальном районе в соответствии с приоритетными направлениями образования в Российской Федерации;</w:t>
      </w:r>
    </w:p>
    <w:p w:rsidR="00FF3A1B" w:rsidRPr="00FF3A1B" w:rsidRDefault="00FF3A1B" w:rsidP="002326B6">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FF3A1B">
        <w:rPr>
          <w:rFonts w:ascii="Times New Roman" w:hAnsi="Times New Roman" w:cs="Times New Roman"/>
          <w:sz w:val="28"/>
          <w:szCs w:val="28"/>
        </w:rPr>
        <w:t>повышение доступности образования, сохранение стопроцентной доступности дошкольного образования для детей в</w:t>
      </w:r>
      <w:bookmarkStart w:id="18" w:name="_GoBack"/>
      <w:bookmarkEnd w:id="18"/>
      <w:r w:rsidRPr="00FF3A1B">
        <w:rPr>
          <w:rFonts w:ascii="Times New Roman" w:hAnsi="Times New Roman" w:cs="Times New Roman"/>
          <w:sz w:val="28"/>
          <w:szCs w:val="28"/>
        </w:rPr>
        <w:t xml:space="preserve"> возрасте в возрасте от 2 месяцев до 7 лет;</w:t>
      </w:r>
    </w:p>
    <w:p w:rsidR="00182608" w:rsidRDefault="00FF3A1B" w:rsidP="002326B6">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FF3A1B">
        <w:rPr>
          <w:rFonts w:ascii="Times New Roman" w:hAnsi="Times New Roman" w:cs="Times New Roman"/>
          <w:sz w:val="28"/>
          <w:szCs w:val="28"/>
        </w:rPr>
        <w:t>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r>
        <w:rPr>
          <w:rFonts w:ascii="Times New Roman" w:hAnsi="Times New Roman" w:cs="Times New Roman"/>
          <w:sz w:val="28"/>
          <w:szCs w:val="28"/>
        </w:rPr>
        <w:t>.</w:t>
      </w:r>
    </w:p>
    <w:p w:rsidR="00FF3A1B" w:rsidRDefault="00FF3A1B" w:rsidP="00FF3A1B">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Основные задачи программы: </w:t>
      </w:r>
    </w:p>
    <w:p w:rsidR="00FF3A1B" w:rsidRDefault="00FF3A1B" w:rsidP="00FF3A1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сети образовательных организаций, современных форм и технологий реализации образовательных программ общего, дошкольного и дополнительного образования, обеспечивающих их высокое качество и доступность;</w:t>
      </w:r>
    </w:p>
    <w:p w:rsidR="00FF3A1B" w:rsidRPr="00ED695A" w:rsidRDefault="00FF3A1B" w:rsidP="002326B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дошкольного образования, создание условий для раннего развития детей в возрасте до 3 лет</w:t>
      </w:r>
      <w:r w:rsidR="002326B6">
        <w:rPr>
          <w:rFonts w:ascii="Times New Roman" w:hAnsi="Times New Roman" w:cs="Times New Roman"/>
          <w:sz w:val="28"/>
          <w:szCs w:val="28"/>
        </w:rPr>
        <w:t>.</w:t>
      </w:r>
    </w:p>
    <w:p w:rsidR="000D3137" w:rsidRDefault="00ED695A" w:rsidP="00FF3A1B">
      <w:pPr>
        <w:pStyle w:val="a4"/>
        <w:ind w:firstLine="709"/>
        <w:jc w:val="both"/>
        <w:rPr>
          <w:rFonts w:ascii="Times New Roman" w:hAnsi="Times New Roman" w:cs="Times New Roman"/>
          <w:sz w:val="28"/>
          <w:szCs w:val="28"/>
        </w:rPr>
      </w:pPr>
      <w:r w:rsidRPr="00ED695A">
        <w:rPr>
          <w:rFonts w:ascii="Times New Roman" w:hAnsi="Times New Roman" w:cs="Times New Roman"/>
          <w:sz w:val="28"/>
          <w:szCs w:val="28"/>
        </w:rPr>
        <w:t xml:space="preserve">В рамках муниципальной программы «Развитие образования </w:t>
      </w:r>
      <w:r>
        <w:rPr>
          <w:rFonts w:ascii="Times New Roman" w:hAnsi="Times New Roman" w:cs="Times New Roman"/>
          <w:sz w:val="28"/>
          <w:szCs w:val="28"/>
        </w:rPr>
        <w:t>Урванского</w:t>
      </w:r>
      <w:r w:rsidRPr="00ED695A">
        <w:rPr>
          <w:rFonts w:ascii="Times New Roman" w:hAnsi="Times New Roman" w:cs="Times New Roman"/>
          <w:sz w:val="28"/>
          <w:szCs w:val="28"/>
        </w:rPr>
        <w:t>муниципально</w:t>
      </w:r>
      <w:r>
        <w:rPr>
          <w:rFonts w:ascii="Times New Roman" w:hAnsi="Times New Roman" w:cs="Times New Roman"/>
          <w:sz w:val="28"/>
          <w:szCs w:val="28"/>
        </w:rPr>
        <w:t>го</w:t>
      </w:r>
      <w:r w:rsidRPr="00ED695A">
        <w:rPr>
          <w:rFonts w:ascii="Times New Roman" w:hAnsi="Times New Roman" w:cs="Times New Roman"/>
          <w:sz w:val="28"/>
          <w:szCs w:val="28"/>
        </w:rPr>
        <w:t xml:space="preserve"> район</w:t>
      </w:r>
      <w:r>
        <w:rPr>
          <w:rFonts w:ascii="Times New Roman" w:hAnsi="Times New Roman" w:cs="Times New Roman"/>
          <w:sz w:val="28"/>
          <w:szCs w:val="28"/>
        </w:rPr>
        <w:t>а</w:t>
      </w:r>
      <w:r w:rsidRPr="00ED695A">
        <w:rPr>
          <w:rFonts w:ascii="Times New Roman" w:hAnsi="Times New Roman" w:cs="Times New Roman"/>
          <w:sz w:val="28"/>
          <w:szCs w:val="28"/>
        </w:rPr>
        <w:t>» в 202</w:t>
      </w:r>
      <w:r>
        <w:rPr>
          <w:rFonts w:ascii="Times New Roman" w:hAnsi="Times New Roman" w:cs="Times New Roman"/>
          <w:sz w:val="28"/>
          <w:szCs w:val="28"/>
        </w:rPr>
        <w:t>4</w:t>
      </w:r>
      <w:r w:rsidRPr="00ED695A">
        <w:rPr>
          <w:rFonts w:ascii="Times New Roman" w:hAnsi="Times New Roman" w:cs="Times New Roman"/>
          <w:sz w:val="28"/>
          <w:szCs w:val="28"/>
        </w:rPr>
        <w:t xml:space="preserve"> году были реализованы</w:t>
      </w:r>
      <w:r w:rsidRPr="00ED695A">
        <w:rPr>
          <w:rFonts w:ascii="Times New Roman" w:hAnsi="Times New Roman" w:cs="Times New Roman"/>
          <w:sz w:val="28"/>
          <w:szCs w:val="28"/>
        </w:rPr>
        <w:br/>
        <w:t>мероприятия по направлениям, соответствующим основным задачам</w:t>
      </w:r>
      <w:r w:rsidRPr="00ED695A">
        <w:rPr>
          <w:rFonts w:ascii="Times New Roman" w:hAnsi="Times New Roman" w:cs="Times New Roman"/>
          <w:sz w:val="28"/>
          <w:szCs w:val="28"/>
        </w:rPr>
        <w:br/>
        <w:t>муниципальной программы, в том числе:</w:t>
      </w:r>
    </w:p>
    <w:p w:rsidR="00ED695A" w:rsidRDefault="00ED695A" w:rsidP="009D6949">
      <w:pPr>
        <w:pStyle w:val="a4"/>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содействие развитию </w:t>
      </w:r>
      <w:r w:rsidR="00793E0D">
        <w:rPr>
          <w:rFonts w:ascii="Times New Roman" w:hAnsi="Times New Roman" w:cs="Times New Roman"/>
          <w:sz w:val="28"/>
          <w:szCs w:val="28"/>
        </w:rPr>
        <w:t>дошкольного образования;</w:t>
      </w:r>
    </w:p>
    <w:p w:rsidR="00793E0D" w:rsidRDefault="00793E0D" w:rsidP="009D6949">
      <w:pPr>
        <w:pStyle w:val="a4"/>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содействие развитию общего образования;</w:t>
      </w:r>
    </w:p>
    <w:p w:rsidR="00793E0D" w:rsidRDefault="00793E0D" w:rsidP="009D6949">
      <w:pPr>
        <w:pStyle w:val="a4"/>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пополнение фондов школьных библиотек общеобразовательных организаций;</w:t>
      </w:r>
    </w:p>
    <w:p w:rsidR="00793E0D" w:rsidRDefault="00793E0D" w:rsidP="009D6949">
      <w:pPr>
        <w:pStyle w:val="a4"/>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организация бесплатного горячего питания обучающихся, получающих начальное общее образование в образовательных организациях;</w:t>
      </w:r>
    </w:p>
    <w:p w:rsidR="00793E0D" w:rsidRDefault="00793E0D" w:rsidP="009D6949">
      <w:pPr>
        <w:pStyle w:val="a4"/>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p w:rsidR="00793E0D" w:rsidRDefault="00793E0D" w:rsidP="009D6949">
      <w:pPr>
        <w:pStyle w:val="a4"/>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ликвидация двухсменного режима обучения в общеобразовательных учреждениях;</w:t>
      </w:r>
    </w:p>
    <w:p w:rsidR="00793E0D" w:rsidRDefault="00793E0D" w:rsidP="009D6949">
      <w:pPr>
        <w:pStyle w:val="a4"/>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обеспечение ежемесячной денежной выплаты педагогическим работникам организаций, реализующим программы</w:t>
      </w:r>
      <w:r w:rsidR="00362CAF">
        <w:rPr>
          <w:rFonts w:ascii="Times New Roman" w:hAnsi="Times New Roman" w:cs="Times New Roman"/>
          <w:sz w:val="28"/>
          <w:szCs w:val="28"/>
        </w:rPr>
        <w:t xml:space="preserve"> общего, дошкольного, дополнительного образования, в размере 3 000 рублей в месяц;</w:t>
      </w:r>
    </w:p>
    <w:p w:rsidR="00362CAF" w:rsidRDefault="00362CAF" w:rsidP="009D6949">
      <w:pPr>
        <w:pStyle w:val="a4"/>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p w:rsidR="00362CAF" w:rsidRDefault="00362CAF" w:rsidP="009D6949">
      <w:pPr>
        <w:pStyle w:val="a4"/>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создание новых мест в общеобразовательных организациях;</w:t>
      </w:r>
    </w:p>
    <w:p w:rsidR="00362CAF" w:rsidRDefault="00362CAF" w:rsidP="009D6949">
      <w:pPr>
        <w:pStyle w:val="a4"/>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организация отдыха детей в учреждениях с дневным пребыванием детей в каникулярное время;</w:t>
      </w:r>
    </w:p>
    <w:p w:rsidR="00CE7684" w:rsidRDefault="00CE7684" w:rsidP="009D6949">
      <w:pPr>
        <w:pStyle w:val="a4"/>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выявление и поддержка одаренных детей и молодежи;</w:t>
      </w:r>
    </w:p>
    <w:p w:rsidR="00CE7684" w:rsidRDefault="00607EA1" w:rsidP="009D6949">
      <w:pPr>
        <w:pStyle w:val="a4"/>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развитие военно-патриотического воспитания граждан, укрепление престижа службы в Вооруженных Силах Российской Федерации и правоохранительных органах;</w:t>
      </w:r>
    </w:p>
    <w:p w:rsidR="00607EA1" w:rsidRDefault="00607EA1" w:rsidP="009D6949">
      <w:pPr>
        <w:pStyle w:val="a4"/>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обеспечение детей дополнительным образованием, соответствующим современным требованиям;</w:t>
      </w:r>
    </w:p>
    <w:p w:rsidR="00607EA1" w:rsidRDefault="00607EA1" w:rsidP="009D6949">
      <w:pPr>
        <w:pStyle w:val="a4"/>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реализация целевой модели развития региональных систем дополнительного образования детей, обеспечение персонифицированного учета и персонифицированного финансирования дополнительного образования детей, реализуемые посредством предоставления детям сертификатов, используемых детьми для обучения по дополнительным общеобразовательным программам;</w:t>
      </w:r>
    </w:p>
    <w:p w:rsidR="00607EA1" w:rsidRDefault="00607EA1" w:rsidP="009D6949">
      <w:pPr>
        <w:pStyle w:val="a4"/>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w:t>
      </w:r>
    </w:p>
    <w:p w:rsidR="00607EA1" w:rsidRDefault="00607EA1" w:rsidP="009D6949">
      <w:pPr>
        <w:pStyle w:val="a4"/>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607EA1" w:rsidRDefault="00607EA1" w:rsidP="009D6949">
      <w:pPr>
        <w:pStyle w:val="a4"/>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приобретение учебных пособий, средств обучения, игр, игрушек;</w:t>
      </w:r>
    </w:p>
    <w:p w:rsidR="00607EA1" w:rsidRDefault="00A374C8" w:rsidP="009D6949">
      <w:pPr>
        <w:pStyle w:val="a4"/>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организация дополнительного профессионального образования педагогических работников общего и дошкольного образования.</w:t>
      </w:r>
    </w:p>
    <w:p w:rsidR="007B7C69" w:rsidRPr="007B7C69" w:rsidRDefault="007B7C69" w:rsidP="007B7C69">
      <w:pPr>
        <w:pStyle w:val="a4"/>
        <w:ind w:firstLine="709"/>
        <w:jc w:val="both"/>
        <w:rPr>
          <w:rFonts w:ascii="Times New Roman" w:eastAsia="Times New Roman" w:hAnsi="Times New Roman" w:cs="Times New Roman"/>
          <w:color w:val="000000"/>
          <w:sz w:val="28"/>
          <w:szCs w:val="28"/>
          <w:lang w:eastAsia="ru-RU"/>
        </w:rPr>
      </w:pPr>
      <w:r w:rsidRPr="007B7C69">
        <w:rPr>
          <w:rFonts w:ascii="Times New Roman" w:eastAsia="Times New Roman" w:hAnsi="Times New Roman" w:cs="Times New Roman"/>
          <w:color w:val="000000"/>
          <w:sz w:val="28"/>
          <w:szCs w:val="28"/>
          <w:lang w:eastAsia="ru-RU"/>
        </w:rPr>
        <w:t xml:space="preserve">Объем финансирования муниципальной программы на 2024 год составляет </w:t>
      </w:r>
      <w:r w:rsidR="00840D89">
        <w:rPr>
          <w:rFonts w:ascii="Times New Roman" w:hAnsi="Times New Roman" w:cs="Times New Roman"/>
          <w:sz w:val="28"/>
          <w:szCs w:val="28"/>
        </w:rPr>
        <w:t>1 333 264</w:t>
      </w:r>
      <w:r w:rsidR="00840D89" w:rsidRPr="005D3044">
        <w:rPr>
          <w:rFonts w:ascii="Times New Roman" w:hAnsi="Times New Roman" w:cs="Times New Roman"/>
          <w:sz w:val="28"/>
          <w:szCs w:val="28"/>
        </w:rPr>
        <w:t>,</w:t>
      </w:r>
      <w:r w:rsidR="00840D89">
        <w:rPr>
          <w:rFonts w:ascii="Times New Roman" w:hAnsi="Times New Roman" w:cs="Times New Roman"/>
          <w:sz w:val="28"/>
          <w:szCs w:val="28"/>
        </w:rPr>
        <w:t xml:space="preserve">19 </w:t>
      </w:r>
      <w:r w:rsidRPr="007B7C69">
        <w:rPr>
          <w:rFonts w:ascii="Times New Roman" w:eastAsia="Times New Roman" w:hAnsi="Times New Roman" w:cs="Times New Roman"/>
          <w:color w:val="000000"/>
          <w:sz w:val="28"/>
          <w:szCs w:val="28"/>
          <w:lang w:eastAsia="ru-RU"/>
        </w:rPr>
        <w:t>тыс. руб.</w:t>
      </w:r>
    </w:p>
    <w:p w:rsidR="00B07E13" w:rsidRDefault="007B7C69" w:rsidP="007B7C69">
      <w:pPr>
        <w:pStyle w:val="a4"/>
        <w:ind w:firstLine="709"/>
        <w:jc w:val="both"/>
        <w:rPr>
          <w:rFonts w:ascii="Times New Roman" w:eastAsia="Times New Roman" w:hAnsi="Times New Roman" w:cs="Times New Roman"/>
          <w:color w:val="000000"/>
          <w:sz w:val="28"/>
          <w:szCs w:val="28"/>
          <w:lang w:eastAsia="ru-RU"/>
        </w:rPr>
      </w:pPr>
      <w:r w:rsidRPr="007B7C69">
        <w:rPr>
          <w:rFonts w:ascii="Times New Roman" w:eastAsia="Times New Roman" w:hAnsi="Times New Roman" w:cs="Times New Roman"/>
          <w:color w:val="000000"/>
          <w:sz w:val="28"/>
          <w:szCs w:val="28"/>
          <w:lang w:eastAsia="ru-RU"/>
        </w:rPr>
        <w:t xml:space="preserve">Фактически профинансировано </w:t>
      </w:r>
      <w:r w:rsidR="00840D89">
        <w:rPr>
          <w:rFonts w:ascii="Times New Roman" w:hAnsi="Times New Roman" w:cs="Times New Roman"/>
          <w:sz w:val="28"/>
          <w:szCs w:val="28"/>
        </w:rPr>
        <w:t>1 299 179,23</w:t>
      </w:r>
      <w:r w:rsidR="00840D89">
        <w:rPr>
          <w:rFonts w:ascii="Times New Roman" w:eastAsia="Times New Roman" w:hAnsi="Times New Roman" w:cs="Times New Roman"/>
          <w:color w:val="000000"/>
          <w:sz w:val="28"/>
          <w:szCs w:val="28"/>
          <w:lang w:eastAsia="ru-RU"/>
        </w:rPr>
        <w:t xml:space="preserve">тыс. </w:t>
      </w:r>
      <w:r w:rsidRPr="007B7C69">
        <w:rPr>
          <w:rFonts w:ascii="Times New Roman" w:eastAsia="Times New Roman" w:hAnsi="Times New Roman" w:cs="Times New Roman"/>
          <w:color w:val="000000"/>
          <w:sz w:val="28"/>
          <w:szCs w:val="28"/>
          <w:lang w:eastAsia="ru-RU"/>
        </w:rPr>
        <w:t>руб. (</w:t>
      </w:r>
      <w:r w:rsidR="00840D89">
        <w:rPr>
          <w:rFonts w:ascii="Times New Roman" w:eastAsia="Times New Roman" w:hAnsi="Times New Roman" w:cs="Times New Roman"/>
          <w:color w:val="000000"/>
          <w:sz w:val="28"/>
          <w:szCs w:val="28"/>
          <w:lang w:eastAsia="ru-RU"/>
        </w:rPr>
        <w:t>97,4</w:t>
      </w:r>
      <w:r w:rsidRPr="007B7C69">
        <w:rPr>
          <w:rFonts w:ascii="Times New Roman" w:eastAsia="Times New Roman" w:hAnsi="Times New Roman" w:cs="Times New Roman"/>
          <w:color w:val="000000"/>
          <w:sz w:val="28"/>
          <w:szCs w:val="28"/>
          <w:lang w:eastAsia="ru-RU"/>
        </w:rPr>
        <w:t>% МБ).</w:t>
      </w:r>
    </w:p>
    <w:p w:rsidR="00B07E13" w:rsidRDefault="00B07E13" w:rsidP="00B07E13">
      <w:pPr>
        <w:pStyle w:val="a4"/>
        <w:ind w:firstLine="709"/>
        <w:jc w:val="both"/>
        <w:rPr>
          <w:rFonts w:ascii="Times New Roman" w:eastAsia="Times New Roman" w:hAnsi="Times New Roman" w:cs="Times New Roman"/>
          <w:color w:val="000000"/>
          <w:sz w:val="28"/>
          <w:szCs w:val="28"/>
          <w:lang w:eastAsia="ru-RU"/>
        </w:rPr>
      </w:pPr>
      <w:r w:rsidRPr="006F01DB">
        <w:rPr>
          <w:rFonts w:ascii="Times New Roman" w:eastAsia="Times New Roman" w:hAnsi="Times New Roman" w:cs="Times New Roman"/>
          <w:color w:val="000000"/>
          <w:sz w:val="28"/>
          <w:szCs w:val="28"/>
          <w:lang w:eastAsia="ru-RU"/>
        </w:rPr>
        <w:t>По итогам реализации муниципальной программы в 202</w:t>
      </w:r>
      <w:r>
        <w:rPr>
          <w:rFonts w:ascii="Times New Roman" w:eastAsia="Times New Roman" w:hAnsi="Times New Roman" w:cs="Times New Roman"/>
          <w:color w:val="000000"/>
          <w:sz w:val="28"/>
          <w:szCs w:val="28"/>
          <w:lang w:eastAsia="ru-RU"/>
        </w:rPr>
        <w:t>4</w:t>
      </w:r>
      <w:r w:rsidRPr="006F01DB">
        <w:rPr>
          <w:rFonts w:ascii="Times New Roman" w:eastAsia="Times New Roman" w:hAnsi="Times New Roman" w:cs="Times New Roman"/>
          <w:color w:val="000000"/>
          <w:sz w:val="28"/>
          <w:szCs w:val="28"/>
          <w:lang w:eastAsia="ru-RU"/>
        </w:rPr>
        <w:t xml:space="preserve"> году быливыполнены (перевыполнены)целевые показатели (индикаторы), прогнозируемыена 202</w:t>
      </w:r>
      <w:r>
        <w:rPr>
          <w:rFonts w:ascii="Times New Roman" w:eastAsia="Times New Roman" w:hAnsi="Times New Roman" w:cs="Times New Roman"/>
          <w:color w:val="000000"/>
          <w:sz w:val="28"/>
          <w:szCs w:val="28"/>
          <w:lang w:eastAsia="ru-RU"/>
        </w:rPr>
        <w:t>4</w:t>
      </w:r>
      <w:r w:rsidRPr="006F01DB">
        <w:rPr>
          <w:rFonts w:ascii="Times New Roman" w:eastAsia="Times New Roman" w:hAnsi="Times New Roman" w:cs="Times New Roman"/>
          <w:color w:val="000000"/>
          <w:sz w:val="28"/>
          <w:szCs w:val="28"/>
          <w:lang w:eastAsia="ru-RU"/>
        </w:rPr>
        <w:t xml:space="preserve"> год</w:t>
      </w:r>
      <w:r>
        <w:rPr>
          <w:rFonts w:ascii="Times New Roman" w:eastAsia="Times New Roman" w:hAnsi="Times New Roman" w:cs="Times New Roman"/>
          <w:color w:val="000000"/>
          <w:sz w:val="28"/>
          <w:szCs w:val="28"/>
          <w:lang w:eastAsia="ru-RU"/>
        </w:rPr>
        <w:t>, по 19 показателям из 26.</w:t>
      </w:r>
    </w:p>
    <w:p w:rsidR="00B07E13" w:rsidRDefault="00B07E13" w:rsidP="00B07E13">
      <w:pPr>
        <w:pStyle w:val="a4"/>
        <w:ind w:firstLine="709"/>
        <w:jc w:val="both"/>
        <w:rPr>
          <w:rFonts w:ascii="Times New Roman" w:eastAsia="Microsoft Sans Serif" w:hAnsi="Times New Roman" w:cs="Times New Roman"/>
          <w:color w:val="000000"/>
          <w:sz w:val="28"/>
          <w:szCs w:val="28"/>
          <w:lang w:eastAsia="ru-RU"/>
        </w:rPr>
      </w:pPr>
      <w:r w:rsidRPr="006F01DB">
        <w:rPr>
          <w:rFonts w:ascii="Times New Roman" w:eastAsia="Microsoft Sans Serif" w:hAnsi="Times New Roman" w:cs="Times New Roman"/>
          <w:color w:val="000000"/>
          <w:sz w:val="28"/>
          <w:szCs w:val="28"/>
          <w:lang w:eastAsia="ru-RU"/>
        </w:rPr>
        <w:t>Соотношение достигнутых и плановых результатов целевых значений</w:t>
      </w:r>
      <w:r w:rsidRPr="006F01DB">
        <w:rPr>
          <w:rFonts w:ascii="Times New Roman" w:eastAsia="Microsoft Sans Serif" w:hAnsi="Times New Roman" w:cs="Times New Roman"/>
          <w:color w:val="000000"/>
          <w:sz w:val="28"/>
          <w:szCs w:val="28"/>
          <w:lang w:eastAsia="ru-RU"/>
        </w:rPr>
        <w:br/>
        <w:t>показателей (индикаторов) (S) в 202</w:t>
      </w:r>
      <w:r>
        <w:rPr>
          <w:rFonts w:ascii="Times New Roman" w:eastAsia="Microsoft Sans Serif" w:hAnsi="Times New Roman" w:cs="Times New Roman"/>
          <w:color w:val="000000"/>
          <w:sz w:val="28"/>
          <w:szCs w:val="28"/>
          <w:lang w:eastAsia="ru-RU"/>
        </w:rPr>
        <w:t>4</w:t>
      </w:r>
      <w:r w:rsidRPr="006F01DB">
        <w:rPr>
          <w:rFonts w:ascii="Times New Roman" w:eastAsia="Microsoft Sans Serif" w:hAnsi="Times New Roman" w:cs="Times New Roman"/>
          <w:color w:val="000000"/>
          <w:sz w:val="28"/>
          <w:szCs w:val="28"/>
          <w:lang w:eastAsia="ru-RU"/>
        </w:rPr>
        <w:t xml:space="preserve"> году приведено в нижеследующей таблице:</w:t>
      </w:r>
    </w:p>
    <w:p w:rsidR="00B07E13" w:rsidRDefault="00B07E13" w:rsidP="00B07E13">
      <w:pPr>
        <w:pStyle w:val="a4"/>
        <w:jc w:val="both"/>
        <w:rPr>
          <w:rFonts w:ascii="Times New Roman" w:hAnsi="Times New Roman" w:cs="Times New Roman"/>
          <w:sz w:val="28"/>
          <w:szCs w:val="28"/>
        </w:rPr>
      </w:pPr>
    </w:p>
    <w:tbl>
      <w:tblPr>
        <w:tblW w:w="10220" w:type="dxa"/>
        <w:tblInd w:w="-865" w:type="dxa"/>
        <w:tblLayout w:type="fixed"/>
        <w:tblCellMar>
          <w:left w:w="10" w:type="dxa"/>
          <w:right w:w="10" w:type="dxa"/>
        </w:tblCellMar>
        <w:tblLook w:val="04A0"/>
      </w:tblPr>
      <w:tblGrid>
        <w:gridCol w:w="686"/>
        <w:gridCol w:w="5621"/>
        <w:gridCol w:w="994"/>
        <w:gridCol w:w="850"/>
        <w:gridCol w:w="2069"/>
      </w:tblGrid>
      <w:tr w:rsidR="00B07E13" w:rsidTr="007A1527">
        <w:trPr>
          <w:trHeight w:hRule="exact" w:val="768"/>
        </w:trPr>
        <w:tc>
          <w:tcPr>
            <w:tcW w:w="686" w:type="dxa"/>
            <w:vMerge w:val="restart"/>
            <w:tcBorders>
              <w:top w:val="single" w:sz="4" w:space="0" w:color="auto"/>
              <w:left w:val="single" w:sz="4" w:space="0" w:color="auto"/>
            </w:tcBorders>
            <w:shd w:val="clear" w:color="auto" w:fill="auto"/>
            <w:vAlign w:val="center"/>
          </w:tcPr>
          <w:p w:rsidR="00B07E13" w:rsidRDefault="00B07E13" w:rsidP="007A1527">
            <w:pPr>
              <w:pStyle w:val="ad"/>
              <w:ind w:firstLine="0"/>
              <w:jc w:val="center"/>
              <w:rPr>
                <w:sz w:val="24"/>
                <w:szCs w:val="24"/>
              </w:rPr>
            </w:pPr>
            <w:r>
              <w:rPr>
                <w:rStyle w:val="ac"/>
                <w:sz w:val="24"/>
                <w:szCs w:val="24"/>
              </w:rPr>
              <w:t>№</w:t>
            </w:r>
            <w:r>
              <w:rPr>
                <w:rStyle w:val="ac"/>
                <w:sz w:val="24"/>
                <w:szCs w:val="24"/>
              </w:rPr>
              <w:br/>
              <w:t>п/п</w:t>
            </w:r>
          </w:p>
        </w:tc>
        <w:tc>
          <w:tcPr>
            <w:tcW w:w="5621" w:type="dxa"/>
            <w:vMerge w:val="restart"/>
            <w:tcBorders>
              <w:top w:val="single" w:sz="4" w:space="0" w:color="auto"/>
              <w:left w:val="single" w:sz="4" w:space="0" w:color="auto"/>
            </w:tcBorders>
            <w:shd w:val="clear" w:color="auto" w:fill="auto"/>
            <w:vAlign w:val="center"/>
          </w:tcPr>
          <w:p w:rsidR="00B07E13" w:rsidRDefault="00B07E13" w:rsidP="007A1527">
            <w:pPr>
              <w:pStyle w:val="ad"/>
              <w:ind w:firstLine="0"/>
              <w:jc w:val="center"/>
              <w:rPr>
                <w:sz w:val="24"/>
                <w:szCs w:val="24"/>
              </w:rPr>
            </w:pPr>
            <w:r>
              <w:rPr>
                <w:rStyle w:val="ac"/>
                <w:sz w:val="24"/>
                <w:szCs w:val="24"/>
              </w:rPr>
              <w:t>Наименование целевого показателя</w:t>
            </w:r>
            <w:r>
              <w:rPr>
                <w:rStyle w:val="ac"/>
                <w:sz w:val="24"/>
                <w:szCs w:val="24"/>
              </w:rPr>
              <w:br/>
              <w:t>(индикатора)</w:t>
            </w:r>
          </w:p>
        </w:tc>
        <w:tc>
          <w:tcPr>
            <w:tcW w:w="3913" w:type="dxa"/>
            <w:gridSpan w:val="3"/>
            <w:tcBorders>
              <w:top w:val="single" w:sz="4" w:space="0" w:color="auto"/>
              <w:left w:val="single" w:sz="4" w:space="0" w:color="auto"/>
              <w:right w:val="single" w:sz="4" w:space="0" w:color="auto"/>
            </w:tcBorders>
            <w:shd w:val="clear" w:color="auto" w:fill="auto"/>
            <w:vAlign w:val="center"/>
          </w:tcPr>
          <w:p w:rsidR="00B07E13" w:rsidRDefault="00B07E13" w:rsidP="007A1527">
            <w:pPr>
              <w:pStyle w:val="ad"/>
              <w:ind w:firstLine="0"/>
              <w:jc w:val="center"/>
              <w:rPr>
                <w:sz w:val="24"/>
                <w:szCs w:val="24"/>
              </w:rPr>
            </w:pPr>
            <w:r>
              <w:rPr>
                <w:rStyle w:val="ac"/>
                <w:sz w:val="24"/>
                <w:szCs w:val="24"/>
              </w:rPr>
              <w:t>Значение целевых показателей</w:t>
            </w:r>
            <w:r>
              <w:rPr>
                <w:rStyle w:val="ac"/>
                <w:sz w:val="24"/>
                <w:szCs w:val="24"/>
              </w:rPr>
              <w:br/>
              <w:t>(индикаторов)</w:t>
            </w:r>
          </w:p>
        </w:tc>
      </w:tr>
      <w:tr w:rsidR="00B07E13" w:rsidTr="007A1527">
        <w:trPr>
          <w:trHeight w:hRule="exact" w:val="490"/>
        </w:trPr>
        <w:tc>
          <w:tcPr>
            <w:tcW w:w="686" w:type="dxa"/>
            <w:vMerge/>
            <w:tcBorders>
              <w:left w:val="single" w:sz="4" w:space="0" w:color="auto"/>
            </w:tcBorders>
            <w:shd w:val="clear" w:color="auto" w:fill="auto"/>
            <w:vAlign w:val="center"/>
          </w:tcPr>
          <w:p w:rsidR="00B07E13" w:rsidRDefault="00B07E13" w:rsidP="007A1527"/>
        </w:tc>
        <w:tc>
          <w:tcPr>
            <w:tcW w:w="5621" w:type="dxa"/>
            <w:vMerge/>
            <w:tcBorders>
              <w:left w:val="single" w:sz="4" w:space="0" w:color="auto"/>
            </w:tcBorders>
            <w:shd w:val="clear" w:color="auto" w:fill="auto"/>
            <w:vAlign w:val="center"/>
          </w:tcPr>
          <w:p w:rsidR="00B07E13" w:rsidRDefault="00B07E13" w:rsidP="007A1527"/>
        </w:tc>
        <w:tc>
          <w:tcPr>
            <w:tcW w:w="3913" w:type="dxa"/>
            <w:gridSpan w:val="3"/>
            <w:tcBorders>
              <w:top w:val="single" w:sz="4" w:space="0" w:color="auto"/>
              <w:left w:val="single" w:sz="4" w:space="0" w:color="auto"/>
              <w:right w:val="single" w:sz="4" w:space="0" w:color="auto"/>
            </w:tcBorders>
            <w:shd w:val="clear" w:color="auto" w:fill="auto"/>
            <w:vAlign w:val="center"/>
          </w:tcPr>
          <w:p w:rsidR="00B07E13" w:rsidRDefault="00B07E13" w:rsidP="007A1527">
            <w:pPr>
              <w:pStyle w:val="ad"/>
              <w:ind w:firstLine="0"/>
              <w:jc w:val="center"/>
              <w:rPr>
                <w:sz w:val="24"/>
                <w:szCs w:val="24"/>
              </w:rPr>
            </w:pPr>
            <w:r>
              <w:rPr>
                <w:rStyle w:val="ac"/>
                <w:sz w:val="24"/>
                <w:szCs w:val="24"/>
              </w:rPr>
              <w:t>за 2024 год</w:t>
            </w:r>
          </w:p>
        </w:tc>
      </w:tr>
      <w:tr w:rsidR="00B07E13" w:rsidTr="007A1527">
        <w:trPr>
          <w:trHeight w:hRule="exact" w:val="2891"/>
        </w:trPr>
        <w:tc>
          <w:tcPr>
            <w:tcW w:w="686" w:type="dxa"/>
            <w:vMerge/>
            <w:tcBorders>
              <w:left w:val="single" w:sz="4" w:space="0" w:color="auto"/>
            </w:tcBorders>
            <w:shd w:val="clear" w:color="auto" w:fill="auto"/>
            <w:vAlign w:val="center"/>
          </w:tcPr>
          <w:p w:rsidR="00B07E13" w:rsidRDefault="00B07E13" w:rsidP="007A1527"/>
        </w:tc>
        <w:tc>
          <w:tcPr>
            <w:tcW w:w="5621" w:type="dxa"/>
            <w:vMerge/>
            <w:tcBorders>
              <w:left w:val="single" w:sz="4" w:space="0" w:color="auto"/>
            </w:tcBorders>
            <w:shd w:val="clear" w:color="auto" w:fill="auto"/>
            <w:vAlign w:val="center"/>
          </w:tcPr>
          <w:p w:rsidR="00B07E13" w:rsidRDefault="00B07E13" w:rsidP="007A1527"/>
        </w:tc>
        <w:tc>
          <w:tcPr>
            <w:tcW w:w="994" w:type="dxa"/>
            <w:tcBorders>
              <w:top w:val="single" w:sz="4" w:space="0" w:color="auto"/>
              <w:left w:val="single" w:sz="4" w:space="0" w:color="auto"/>
            </w:tcBorders>
            <w:shd w:val="clear" w:color="auto" w:fill="auto"/>
            <w:vAlign w:val="center"/>
          </w:tcPr>
          <w:p w:rsidR="00B07E13" w:rsidRDefault="00B07E13" w:rsidP="007A1527">
            <w:pPr>
              <w:pStyle w:val="ad"/>
              <w:ind w:firstLine="0"/>
              <w:jc w:val="center"/>
              <w:rPr>
                <w:sz w:val="24"/>
                <w:szCs w:val="24"/>
              </w:rPr>
            </w:pPr>
            <w:r>
              <w:rPr>
                <w:rStyle w:val="ac"/>
                <w:sz w:val="24"/>
                <w:szCs w:val="24"/>
              </w:rPr>
              <w:t>прогноз</w:t>
            </w:r>
          </w:p>
        </w:tc>
        <w:tc>
          <w:tcPr>
            <w:tcW w:w="850" w:type="dxa"/>
            <w:tcBorders>
              <w:top w:val="single" w:sz="4" w:space="0" w:color="auto"/>
              <w:left w:val="single" w:sz="4" w:space="0" w:color="auto"/>
            </w:tcBorders>
            <w:shd w:val="clear" w:color="auto" w:fill="auto"/>
            <w:vAlign w:val="center"/>
          </w:tcPr>
          <w:p w:rsidR="00B07E13" w:rsidRDefault="00B07E13" w:rsidP="007A1527">
            <w:pPr>
              <w:pStyle w:val="ad"/>
              <w:ind w:firstLine="0"/>
              <w:jc w:val="center"/>
              <w:rPr>
                <w:sz w:val="24"/>
                <w:szCs w:val="24"/>
              </w:rPr>
            </w:pPr>
            <w:r>
              <w:rPr>
                <w:rStyle w:val="ac"/>
                <w:sz w:val="24"/>
                <w:szCs w:val="24"/>
              </w:rPr>
              <w:t>отчет</w:t>
            </w:r>
          </w:p>
        </w:tc>
        <w:tc>
          <w:tcPr>
            <w:tcW w:w="2069" w:type="dxa"/>
            <w:tcBorders>
              <w:top w:val="single" w:sz="4" w:space="0" w:color="auto"/>
              <w:left w:val="single" w:sz="4" w:space="0" w:color="auto"/>
              <w:right w:val="single" w:sz="4" w:space="0" w:color="auto"/>
            </w:tcBorders>
            <w:shd w:val="clear" w:color="auto" w:fill="auto"/>
            <w:vAlign w:val="center"/>
          </w:tcPr>
          <w:p w:rsidR="00B07E13" w:rsidRDefault="00B07E13" w:rsidP="007A1527">
            <w:pPr>
              <w:pStyle w:val="ad"/>
              <w:ind w:firstLine="0"/>
              <w:jc w:val="center"/>
              <w:rPr>
                <w:sz w:val="24"/>
                <w:szCs w:val="24"/>
              </w:rPr>
            </w:pPr>
            <w:r>
              <w:rPr>
                <w:rStyle w:val="ac"/>
                <w:sz w:val="24"/>
                <w:szCs w:val="24"/>
              </w:rPr>
              <w:t>Соотношение</w:t>
            </w:r>
            <w:r>
              <w:rPr>
                <w:rStyle w:val="ac"/>
                <w:sz w:val="24"/>
                <w:szCs w:val="24"/>
              </w:rPr>
              <w:br/>
              <w:t>значений целевых</w:t>
            </w:r>
            <w:r>
              <w:rPr>
                <w:rStyle w:val="ac"/>
                <w:sz w:val="24"/>
                <w:szCs w:val="24"/>
              </w:rPr>
              <w:br/>
              <w:t>показателей (S)</w:t>
            </w:r>
            <w:r>
              <w:rPr>
                <w:rStyle w:val="ac"/>
                <w:sz w:val="24"/>
                <w:szCs w:val="24"/>
              </w:rPr>
              <w:br/>
              <w:t>(гр.4/гр.3- при</w:t>
            </w:r>
            <w:r>
              <w:rPr>
                <w:rStyle w:val="ac"/>
                <w:sz w:val="24"/>
                <w:szCs w:val="24"/>
              </w:rPr>
              <w:br/>
              <w:t>увеличении</w:t>
            </w:r>
            <w:r>
              <w:rPr>
                <w:rStyle w:val="ac"/>
                <w:sz w:val="24"/>
                <w:szCs w:val="24"/>
              </w:rPr>
              <w:br/>
              <w:t>целевых</w:t>
            </w:r>
            <w:r>
              <w:rPr>
                <w:rStyle w:val="ac"/>
                <w:sz w:val="24"/>
                <w:szCs w:val="24"/>
              </w:rPr>
              <w:br/>
              <w:t>показателей);</w:t>
            </w:r>
            <w:r>
              <w:rPr>
                <w:rStyle w:val="ac"/>
                <w:sz w:val="24"/>
                <w:szCs w:val="24"/>
              </w:rPr>
              <w:br/>
              <w:t>(гр.3/гр.4- при</w:t>
            </w:r>
            <w:r>
              <w:rPr>
                <w:rStyle w:val="ac"/>
                <w:sz w:val="24"/>
                <w:szCs w:val="24"/>
              </w:rPr>
              <w:br/>
              <w:t xml:space="preserve">снижении </w:t>
            </w:r>
            <w:proofErr w:type="spellStart"/>
            <w:r>
              <w:rPr>
                <w:rStyle w:val="ac"/>
                <w:sz w:val="24"/>
                <w:szCs w:val="24"/>
              </w:rPr>
              <w:t>целе</w:t>
            </w:r>
            <w:proofErr w:type="spellEnd"/>
            <w:r>
              <w:rPr>
                <w:rStyle w:val="ac"/>
                <w:sz w:val="24"/>
                <w:szCs w:val="24"/>
              </w:rPr>
              <w:t>-</w:t>
            </w:r>
            <w:r>
              <w:rPr>
                <w:rStyle w:val="ac"/>
                <w:sz w:val="24"/>
                <w:szCs w:val="24"/>
              </w:rPr>
              <w:br/>
            </w:r>
            <w:proofErr w:type="spellStart"/>
            <w:r>
              <w:rPr>
                <w:rStyle w:val="ac"/>
                <w:sz w:val="24"/>
                <w:szCs w:val="24"/>
              </w:rPr>
              <w:t>вых</w:t>
            </w:r>
            <w:proofErr w:type="spellEnd"/>
            <w:r>
              <w:rPr>
                <w:rStyle w:val="ac"/>
                <w:sz w:val="24"/>
                <w:szCs w:val="24"/>
              </w:rPr>
              <w:t xml:space="preserve"> показателей)</w:t>
            </w:r>
          </w:p>
        </w:tc>
      </w:tr>
      <w:tr w:rsidR="00B07E13" w:rsidTr="007A1527">
        <w:trPr>
          <w:trHeight w:hRule="exact" w:val="490"/>
        </w:trPr>
        <w:tc>
          <w:tcPr>
            <w:tcW w:w="686" w:type="dxa"/>
            <w:tcBorders>
              <w:top w:val="single" w:sz="4" w:space="0" w:color="auto"/>
              <w:left w:val="single" w:sz="4" w:space="0" w:color="auto"/>
              <w:bottom w:val="single" w:sz="4" w:space="0" w:color="auto"/>
            </w:tcBorders>
            <w:shd w:val="clear" w:color="auto" w:fill="auto"/>
            <w:vAlign w:val="center"/>
          </w:tcPr>
          <w:p w:rsidR="00B07E13" w:rsidRDefault="00B07E13" w:rsidP="007A1527">
            <w:pPr>
              <w:pStyle w:val="ad"/>
              <w:ind w:firstLine="280"/>
              <w:rPr>
                <w:sz w:val="24"/>
                <w:szCs w:val="24"/>
              </w:rPr>
            </w:pPr>
            <w:r>
              <w:rPr>
                <w:rStyle w:val="ac"/>
                <w:sz w:val="24"/>
                <w:szCs w:val="24"/>
              </w:rPr>
              <w:t>1</w:t>
            </w:r>
          </w:p>
        </w:tc>
        <w:tc>
          <w:tcPr>
            <w:tcW w:w="5621" w:type="dxa"/>
            <w:tcBorders>
              <w:top w:val="single" w:sz="4" w:space="0" w:color="auto"/>
              <w:left w:val="single" w:sz="4" w:space="0" w:color="auto"/>
              <w:bottom w:val="single" w:sz="4" w:space="0" w:color="auto"/>
            </w:tcBorders>
            <w:shd w:val="clear" w:color="auto" w:fill="auto"/>
            <w:vAlign w:val="center"/>
          </w:tcPr>
          <w:p w:rsidR="00B07E13" w:rsidRDefault="00B07E13" w:rsidP="007A1527">
            <w:pPr>
              <w:pStyle w:val="ad"/>
              <w:ind w:firstLine="0"/>
              <w:jc w:val="center"/>
              <w:rPr>
                <w:sz w:val="24"/>
                <w:szCs w:val="24"/>
              </w:rPr>
            </w:pPr>
            <w:r>
              <w:rPr>
                <w:rStyle w:val="ac"/>
                <w:sz w:val="24"/>
                <w:szCs w:val="24"/>
              </w:rPr>
              <w:t>2</w:t>
            </w:r>
          </w:p>
        </w:tc>
        <w:tc>
          <w:tcPr>
            <w:tcW w:w="994" w:type="dxa"/>
            <w:tcBorders>
              <w:top w:val="single" w:sz="4" w:space="0" w:color="auto"/>
              <w:left w:val="single" w:sz="4" w:space="0" w:color="auto"/>
              <w:bottom w:val="single" w:sz="4" w:space="0" w:color="auto"/>
            </w:tcBorders>
            <w:shd w:val="clear" w:color="auto" w:fill="auto"/>
            <w:vAlign w:val="center"/>
          </w:tcPr>
          <w:p w:rsidR="00B07E13" w:rsidRDefault="00B07E13" w:rsidP="007A1527">
            <w:pPr>
              <w:pStyle w:val="ad"/>
              <w:ind w:firstLine="0"/>
              <w:jc w:val="center"/>
              <w:rPr>
                <w:sz w:val="24"/>
                <w:szCs w:val="24"/>
              </w:rPr>
            </w:pPr>
            <w:r>
              <w:rPr>
                <w:rStyle w:val="ac"/>
                <w:sz w:val="24"/>
                <w:szCs w:val="24"/>
              </w:rPr>
              <w:t>3</w:t>
            </w:r>
          </w:p>
        </w:tc>
        <w:tc>
          <w:tcPr>
            <w:tcW w:w="850" w:type="dxa"/>
            <w:tcBorders>
              <w:top w:val="single" w:sz="4" w:space="0" w:color="auto"/>
              <w:left w:val="single" w:sz="4" w:space="0" w:color="auto"/>
              <w:bottom w:val="single" w:sz="4" w:space="0" w:color="auto"/>
            </w:tcBorders>
            <w:shd w:val="clear" w:color="auto" w:fill="auto"/>
            <w:vAlign w:val="center"/>
          </w:tcPr>
          <w:p w:rsidR="00B07E13" w:rsidRDefault="00B07E13" w:rsidP="007A1527">
            <w:pPr>
              <w:pStyle w:val="ad"/>
              <w:ind w:firstLine="0"/>
              <w:jc w:val="center"/>
              <w:rPr>
                <w:sz w:val="24"/>
                <w:szCs w:val="24"/>
              </w:rPr>
            </w:pPr>
            <w:r>
              <w:rPr>
                <w:rStyle w:val="ac"/>
                <w:sz w:val="24"/>
                <w:szCs w:val="24"/>
              </w:rPr>
              <w:t>4</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rsidR="00B07E13" w:rsidRDefault="00B07E13" w:rsidP="007A1527">
            <w:pPr>
              <w:pStyle w:val="ad"/>
              <w:ind w:firstLine="0"/>
              <w:jc w:val="center"/>
              <w:rPr>
                <w:sz w:val="24"/>
                <w:szCs w:val="24"/>
              </w:rPr>
            </w:pPr>
            <w:r>
              <w:rPr>
                <w:rStyle w:val="ac"/>
                <w:sz w:val="24"/>
                <w:szCs w:val="24"/>
              </w:rPr>
              <w:t>5</w:t>
            </w:r>
          </w:p>
        </w:tc>
      </w:tr>
      <w:tr w:rsidR="00B07E13" w:rsidTr="007A1527">
        <w:trPr>
          <w:trHeight w:hRule="exact" w:val="551"/>
        </w:trPr>
        <w:tc>
          <w:tcPr>
            <w:tcW w:w="686" w:type="dxa"/>
            <w:tcBorders>
              <w:top w:val="single" w:sz="4" w:space="0" w:color="auto"/>
              <w:left w:val="single" w:sz="4" w:space="0" w:color="auto"/>
              <w:bottom w:val="single" w:sz="4" w:space="0" w:color="auto"/>
            </w:tcBorders>
            <w:shd w:val="clear" w:color="auto" w:fill="auto"/>
            <w:vAlign w:val="center"/>
          </w:tcPr>
          <w:p w:rsidR="00B07E13" w:rsidRDefault="00B07E13" w:rsidP="007A1527">
            <w:pPr>
              <w:pStyle w:val="ad"/>
              <w:ind w:firstLine="280"/>
              <w:rPr>
                <w:rStyle w:val="ac"/>
                <w:sz w:val="24"/>
                <w:szCs w:val="24"/>
              </w:rPr>
            </w:pPr>
            <w:r>
              <w:rPr>
                <w:rStyle w:val="ac"/>
                <w:sz w:val="24"/>
                <w:szCs w:val="24"/>
              </w:rPr>
              <w:t>1</w:t>
            </w:r>
          </w:p>
        </w:tc>
        <w:tc>
          <w:tcPr>
            <w:tcW w:w="95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07E13" w:rsidRPr="0036178D" w:rsidRDefault="00B07E13" w:rsidP="007A1527">
            <w:pPr>
              <w:widowControl w:val="0"/>
              <w:spacing w:after="400" w:line="240" w:lineRule="atLeast"/>
              <w:contextualSpacing/>
              <w:jc w:val="center"/>
              <w:rPr>
                <w:rFonts w:ascii="Times New Roman" w:eastAsia="Times New Roman" w:hAnsi="Times New Roman" w:cs="Times New Roman"/>
                <w:sz w:val="24"/>
                <w:szCs w:val="24"/>
                <w:lang w:eastAsia="ru-RU"/>
              </w:rPr>
            </w:pPr>
            <w:r>
              <w:rPr>
                <w:rStyle w:val="ac"/>
                <w:rFonts w:eastAsiaTheme="minorHAnsi"/>
                <w:sz w:val="24"/>
                <w:szCs w:val="24"/>
              </w:rPr>
              <w:t>Муниципальная программа «</w:t>
            </w:r>
            <w:r w:rsidRPr="0036178D">
              <w:rPr>
                <w:rFonts w:ascii="Times New Roman" w:eastAsia="Times New Roman" w:hAnsi="Times New Roman" w:cs="Times New Roman"/>
                <w:sz w:val="24"/>
                <w:szCs w:val="24"/>
                <w:lang w:eastAsia="ru-RU"/>
              </w:rPr>
              <w:t>Развитие образования в Урванском муниципальном районе</w:t>
            </w:r>
            <w:r>
              <w:rPr>
                <w:rFonts w:ascii="Times New Roman" w:eastAsia="Times New Roman" w:hAnsi="Times New Roman" w:cs="Times New Roman"/>
                <w:sz w:val="24"/>
                <w:szCs w:val="24"/>
                <w:lang w:eastAsia="ru-RU"/>
              </w:rPr>
              <w:t>»</w:t>
            </w:r>
          </w:p>
          <w:p w:rsidR="00B07E13" w:rsidRDefault="00B07E13" w:rsidP="007A1527">
            <w:pPr>
              <w:pStyle w:val="ad"/>
              <w:ind w:firstLine="0"/>
              <w:rPr>
                <w:rStyle w:val="ac"/>
                <w:sz w:val="24"/>
                <w:szCs w:val="24"/>
              </w:rPr>
            </w:pPr>
            <w:r w:rsidRPr="0036178D">
              <w:rPr>
                <w:u w:val="single"/>
                <w:lang w:eastAsia="ru-RU"/>
              </w:rPr>
              <w:t>Кабардино-Балкарской Республики»</w:t>
            </w:r>
            <w:r>
              <w:rPr>
                <w:rStyle w:val="ac"/>
                <w:sz w:val="24"/>
                <w:szCs w:val="24"/>
              </w:rPr>
              <w:t>»</w:t>
            </w:r>
          </w:p>
        </w:tc>
      </w:tr>
      <w:tr w:rsidR="00B07E13" w:rsidTr="007A1527">
        <w:trPr>
          <w:trHeight w:hRule="exact" w:val="490"/>
        </w:trPr>
        <w:tc>
          <w:tcPr>
            <w:tcW w:w="686" w:type="dxa"/>
            <w:tcBorders>
              <w:top w:val="single" w:sz="4" w:space="0" w:color="auto"/>
              <w:left w:val="single" w:sz="4" w:space="0" w:color="auto"/>
            </w:tcBorders>
            <w:shd w:val="clear" w:color="auto" w:fill="auto"/>
            <w:vAlign w:val="center"/>
          </w:tcPr>
          <w:p w:rsidR="00B07E13" w:rsidRDefault="00B07E13" w:rsidP="007A1527">
            <w:pPr>
              <w:pStyle w:val="ad"/>
              <w:ind w:firstLine="0"/>
              <w:jc w:val="center"/>
              <w:rPr>
                <w:rStyle w:val="ac"/>
                <w:sz w:val="24"/>
                <w:szCs w:val="24"/>
              </w:rPr>
            </w:pPr>
            <w:r>
              <w:rPr>
                <w:rStyle w:val="ac"/>
                <w:sz w:val="24"/>
                <w:szCs w:val="24"/>
              </w:rPr>
              <w:t xml:space="preserve"> 1.1</w:t>
            </w:r>
          </w:p>
        </w:tc>
        <w:tc>
          <w:tcPr>
            <w:tcW w:w="9534" w:type="dxa"/>
            <w:gridSpan w:val="4"/>
            <w:tcBorders>
              <w:top w:val="single" w:sz="4" w:space="0" w:color="auto"/>
              <w:left w:val="single" w:sz="4" w:space="0" w:color="auto"/>
              <w:right w:val="single" w:sz="4" w:space="0" w:color="auto"/>
            </w:tcBorders>
            <w:shd w:val="clear" w:color="auto" w:fill="auto"/>
            <w:vAlign w:val="center"/>
          </w:tcPr>
          <w:p w:rsidR="00B07E13" w:rsidRDefault="00B07E13" w:rsidP="007A1527">
            <w:pPr>
              <w:pStyle w:val="ad"/>
              <w:ind w:firstLine="0"/>
              <w:rPr>
                <w:rStyle w:val="ac"/>
                <w:sz w:val="24"/>
                <w:szCs w:val="24"/>
              </w:rPr>
            </w:pPr>
            <w:r>
              <w:rPr>
                <w:rStyle w:val="ac"/>
                <w:sz w:val="24"/>
                <w:szCs w:val="24"/>
              </w:rPr>
              <w:t>Подпрограмма «</w:t>
            </w:r>
            <w:r w:rsidRPr="00332F35">
              <w:rPr>
                <w:rStyle w:val="ac"/>
                <w:sz w:val="24"/>
                <w:szCs w:val="24"/>
              </w:rPr>
              <w:t>Развитие дошкольного и общего образования</w:t>
            </w:r>
            <w:r>
              <w:rPr>
                <w:rStyle w:val="ac"/>
                <w:sz w:val="24"/>
                <w:szCs w:val="24"/>
              </w:rPr>
              <w:t>»</w:t>
            </w:r>
          </w:p>
        </w:tc>
      </w:tr>
      <w:tr w:rsidR="00B07E13" w:rsidTr="007A1527">
        <w:trPr>
          <w:trHeight w:hRule="exact" w:val="926"/>
        </w:trPr>
        <w:tc>
          <w:tcPr>
            <w:tcW w:w="686"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140"/>
              <w:ind w:firstLine="0"/>
              <w:rPr>
                <w:sz w:val="24"/>
                <w:szCs w:val="24"/>
              </w:rPr>
            </w:pPr>
            <w:r>
              <w:rPr>
                <w:rStyle w:val="ac"/>
                <w:sz w:val="24"/>
                <w:szCs w:val="24"/>
              </w:rPr>
              <w:t xml:space="preserve"> 1.1.1</w:t>
            </w:r>
          </w:p>
        </w:tc>
        <w:tc>
          <w:tcPr>
            <w:tcW w:w="5621" w:type="dxa"/>
            <w:tcBorders>
              <w:top w:val="single" w:sz="4" w:space="0" w:color="auto"/>
              <w:left w:val="single" w:sz="4" w:space="0" w:color="auto"/>
              <w:bottom w:val="single" w:sz="4" w:space="0" w:color="auto"/>
            </w:tcBorders>
            <w:shd w:val="clear" w:color="auto" w:fill="auto"/>
            <w:vAlign w:val="center"/>
          </w:tcPr>
          <w:p w:rsidR="00B07E13" w:rsidRDefault="00B07E13" w:rsidP="007A1527">
            <w:pPr>
              <w:autoSpaceDE w:val="0"/>
              <w:autoSpaceDN w:val="0"/>
              <w:adjustRightInd w:val="0"/>
              <w:spacing w:after="0" w:line="240" w:lineRule="auto"/>
              <w:rPr>
                <w:rFonts w:ascii="Times New Roman" w:hAnsi="Times New Roman" w:cs="Times New Roman"/>
                <w:sz w:val="24"/>
                <w:szCs w:val="24"/>
              </w:rPr>
            </w:pPr>
            <w:r w:rsidRPr="00332F35">
              <w:rPr>
                <w:rFonts w:ascii="Times New Roman" w:hAnsi="Times New Roman" w:cs="Times New Roman"/>
                <w:sz w:val="24"/>
                <w:szCs w:val="24"/>
              </w:rPr>
              <w:t>доступность дошкольного образования для детей в возрасте от 2 месяцев до 3 лет</w:t>
            </w:r>
            <w:r>
              <w:rPr>
                <w:rFonts w:ascii="Times New Roman" w:hAnsi="Times New Roman" w:cs="Times New Roman"/>
                <w:sz w:val="24"/>
                <w:szCs w:val="24"/>
              </w:rPr>
              <w:t>, в %</w:t>
            </w:r>
          </w:p>
          <w:p w:rsidR="00B07E13" w:rsidRPr="001015F3" w:rsidRDefault="00B07E13" w:rsidP="007A1527">
            <w:pPr>
              <w:pStyle w:val="ad"/>
              <w:ind w:firstLine="0"/>
              <w:rPr>
                <w:sz w:val="24"/>
                <w:szCs w:val="24"/>
              </w:rPr>
            </w:pPr>
          </w:p>
        </w:tc>
        <w:tc>
          <w:tcPr>
            <w:tcW w:w="994"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sz w:val="24"/>
                <w:szCs w:val="24"/>
              </w:rPr>
            </w:pPr>
            <w:r>
              <w:rPr>
                <w:rStyle w:val="ac"/>
              </w:rPr>
              <w:t>100</w:t>
            </w:r>
          </w:p>
        </w:tc>
        <w:tc>
          <w:tcPr>
            <w:tcW w:w="850"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sz w:val="24"/>
                <w:szCs w:val="24"/>
              </w:rPr>
            </w:pPr>
            <w:r>
              <w:rPr>
                <w:rStyle w:val="ac"/>
              </w:rPr>
              <w:t>100</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B07E13" w:rsidRDefault="00B07E13" w:rsidP="007A1527">
            <w:pPr>
              <w:pStyle w:val="ad"/>
              <w:spacing w:before="80"/>
              <w:ind w:firstLine="0"/>
              <w:jc w:val="center"/>
              <w:rPr>
                <w:sz w:val="24"/>
                <w:szCs w:val="24"/>
              </w:rPr>
            </w:pPr>
            <w:r>
              <w:rPr>
                <w:rStyle w:val="ac"/>
              </w:rPr>
              <w:t>1</w:t>
            </w:r>
          </w:p>
        </w:tc>
      </w:tr>
      <w:tr w:rsidR="00B07E13" w:rsidTr="007A1527">
        <w:trPr>
          <w:trHeight w:hRule="exact" w:val="627"/>
        </w:trPr>
        <w:tc>
          <w:tcPr>
            <w:tcW w:w="686" w:type="dxa"/>
            <w:tcBorders>
              <w:top w:val="single" w:sz="4" w:space="0" w:color="auto"/>
              <w:left w:val="single" w:sz="4" w:space="0" w:color="auto"/>
              <w:bottom w:val="single" w:sz="4" w:space="0" w:color="auto"/>
            </w:tcBorders>
            <w:shd w:val="clear" w:color="auto" w:fill="auto"/>
          </w:tcPr>
          <w:p w:rsidR="00B07E13" w:rsidRPr="003B2B71" w:rsidRDefault="00B07E13" w:rsidP="007A1527">
            <w:pPr>
              <w:pStyle w:val="ad"/>
              <w:spacing w:before="80"/>
              <w:ind w:firstLine="0"/>
              <w:rPr>
                <w:sz w:val="24"/>
                <w:szCs w:val="24"/>
              </w:rPr>
            </w:pPr>
            <w:r w:rsidRPr="003B2B71">
              <w:rPr>
                <w:rStyle w:val="ac"/>
                <w:sz w:val="24"/>
                <w:szCs w:val="24"/>
              </w:rPr>
              <w:t>1.1.2</w:t>
            </w:r>
          </w:p>
        </w:tc>
        <w:tc>
          <w:tcPr>
            <w:tcW w:w="5621" w:type="dxa"/>
            <w:tcBorders>
              <w:top w:val="single" w:sz="4" w:space="0" w:color="auto"/>
              <w:left w:val="single" w:sz="4" w:space="0" w:color="auto"/>
              <w:bottom w:val="single" w:sz="4" w:space="0" w:color="auto"/>
            </w:tcBorders>
            <w:shd w:val="clear" w:color="auto" w:fill="auto"/>
            <w:vAlign w:val="center"/>
          </w:tcPr>
          <w:p w:rsidR="00B07E13" w:rsidRDefault="00B07E13" w:rsidP="007A1527">
            <w:pPr>
              <w:autoSpaceDE w:val="0"/>
              <w:autoSpaceDN w:val="0"/>
              <w:adjustRightInd w:val="0"/>
              <w:spacing w:after="0" w:line="240" w:lineRule="auto"/>
              <w:rPr>
                <w:rFonts w:ascii="Times New Roman" w:hAnsi="Times New Roman" w:cs="Times New Roman"/>
                <w:sz w:val="24"/>
                <w:szCs w:val="24"/>
              </w:rPr>
            </w:pPr>
            <w:r w:rsidRPr="00332F35">
              <w:rPr>
                <w:rFonts w:ascii="Times New Roman" w:hAnsi="Times New Roman" w:cs="Times New Roman"/>
                <w:sz w:val="24"/>
                <w:szCs w:val="24"/>
              </w:rPr>
              <w:t>доступность дошкольного образования для детей в возрасте от 3 до 7 лет</w:t>
            </w:r>
            <w:r>
              <w:rPr>
                <w:rFonts w:ascii="Times New Roman" w:hAnsi="Times New Roman" w:cs="Times New Roman"/>
                <w:sz w:val="24"/>
                <w:szCs w:val="24"/>
              </w:rPr>
              <w:t>, в %</w:t>
            </w:r>
          </w:p>
          <w:p w:rsidR="00B07E13" w:rsidRPr="001015F3" w:rsidRDefault="00B07E13" w:rsidP="007A1527">
            <w:pPr>
              <w:pStyle w:val="ad"/>
              <w:ind w:firstLine="0"/>
              <w:rPr>
                <w:sz w:val="24"/>
                <w:szCs w:val="24"/>
              </w:rPr>
            </w:pPr>
          </w:p>
        </w:tc>
        <w:tc>
          <w:tcPr>
            <w:tcW w:w="994"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sz w:val="24"/>
                <w:szCs w:val="24"/>
              </w:rPr>
            </w:pPr>
            <w:r>
              <w:rPr>
                <w:rStyle w:val="ac"/>
              </w:rPr>
              <w:t>100</w:t>
            </w:r>
          </w:p>
        </w:tc>
        <w:tc>
          <w:tcPr>
            <w:tcW w:w="850"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sz w:val="24"/>
                <w:szCs w:val="24"/>
              </w:rPr>
            </w:pPr>
            <w:r>
              <w:rPr>
                <w:rStyle w:val="ac"/>
              </w:rPr>
              <w:t>100</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B07E13" w:rsidRPr="001015F3" w:rsidRDefault="00B07E13" w:rsidP="007A1527">
            <w:pPr>
              <w:pStyle w:val="ad"/>
              <w:spacing w:before="80"/>
              <w:ind w:firstLine="0"/>
              <w:jc w:val="center"/>
              <w:rPr>
                <w:sz w:val="24"/>
                <w:szCs w:val="24"/>
              </w:rPr>
            </w:pPr>
            <w:r>
              <w:rPr>
                <w:rStyle w:val="ac"/>
              </w:rPr>
              <w:t>1</w:t>
            </w:r>
          </w:p>
        </w:tc>
      </w:tr>
      <w:tr w:rsidR="00B07E13" w:rsidTr="007A1527">
        <w:trPr>
          <w:trHeight w:hRule="exact" w:val="627"/>
        </w:trPr>
        <w:tc>
          <w:tcPr>
            <w:tcW w:w="686"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sz w:val="24"/>
                <w:szCs w:val="24"/>
              </w:rPr>
            </w:pPr>
            <w:r>
              <w:rPr>
                <w:rStyle w:val="ac"/>
                <w:sz w:val="24"/>
                <w:szCs w:val="24"/>
              </w:rPr>
              <w:t>1.1.3</w:t>
            </w:r>
          </w:p>
        </w:tc>
        <w:tc>
          <w:tcPr>
            <w:tcW w:w="5621" w:type="dxa"/>
            <w:tcBorders>
              <w:top w:val="single" w:sz="4" w:space="0" w:color="auto"/>
              <w:left w:val="single" w:sz="4" w:space="0" w:color="auto"/>
              <w:bottom w:val="single" w:sz="4" w:space="0" w:color="auto"/>
            </w:tcBorders>
            <w:shd w:val="clear" w:color="auto" w:fill="auto"/>
            <w:vAlign w:val="center"/>
          </w:tcPr>
          <w:p w:rsidR="00B07E13" w:rsidRPr="00332F35" w:rsidRDefault="00B07E13" w:rsidP="007A1527">
            <w:pPr>
              <w:autoSpaceDE w:val="0"/>
              <w:autoSpaceDN w:val="0"/>
              <w:adjustRightInd w:val="0"/>
              <w:spacing w:after="0" w:line="240" w:lineRule="auto"/>
              <w:rPr>
                <w:rFonts w:ascii="Times New Roman" w:hAnsi="Times New Roman" w:cs="Times New Roman"/>
                <w:sz w:val="24"/>
                <w:szCs w:val="24"/>
              </w:rPr>
            </w:pPr>
            <w:r w:rsidRPr="00332F35">
              <w:rPr>
                <w:rFonts w:ascii="Times New Roman" w:hAnsi="Times New Roman" w:cs="Times New Roman"/>
                <w:sz w:val="24"/>
                <w:szCs w:val="24"/>
              </w:rPr>
              <w:t>доступность дошкольного образования для детей в возрасте от 1,5 до 3 лет, в %</w:t>
            </w:r>
          </w:p>
        </w:tc>
        <w:tc>
          <w:tcPr>
            <w:tcW w:w="994"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rPr>
            </w:pPr>
            <w:r>
              <w:rPr>
                <w:rStyle w:val="ac"/>
              </w:rPr>
              <w:t>100</w:t>
            </w:r>
          </w:p>
        </w:tc>
        <w:tc>
          <w:tcPr>
            <w:tcW w:w="850"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rPr>
            </w:pPr>
            <w:r>
              <w:rPr>
                <w:rStyle w:val="ac"/>
              </w:rPr>
              <w:t>100</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B07E13" w:rsidRDefault="00B07E13" w:rsidP="007A1527">
            <w:pPr>
              <w:pStyle w:val="ad"/>
              <w:spacing w:before="80"/>
              <w:ind w:firstLine="0"/>
              <w:jc w:val="center"/>
              <w:rPr>
                <w:rStyle w:val="ac"/>
              </w:rPr>
            </w:pPr>
            <w:r>
              <w:rPr>
                <w:rStyle w:val="ac"/>
              </w:rPr>
              <w:t>1</w:t>
            </w:r>
          </w:p>
        </w:tc>
      </w:tr>
      <w:tr w:rsidR="00B07E13" w:rsidTr="007A1527">
        <w:trPr>
          <w:trHeight w:hRule="exact" w:val="1792"/>
        </w:trPr>
        <w:tc>
          <w:tcPr>
            <w:tcW w:w="686"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sz w:val="24"/>
                <w:szCs w:val="24"/>
              </w:rPr>
            </w:pPr>
            <w:r>
              <w:rPr>
                <w:rStyle w:val="ac"/>
                <w:sz w:val="24"/>
                <w:szCs w:val="24"/>
              </w:rPr>
              <w:t>1.1.4</w:t>
            </w:r>
          </w:p>
        </w:tc>
        <w:tc>
          <w:tcPr>
            <w:tcW w:w="5621" w:type="dxa"/>
            <w:tcBorders>
              <w:top w:val="single" w:sz="4" w:space="0" w:color="auto"/>
              <w:left w:val="single" w:sz="4" w:space="0" w:color="auto"/>
              <w:bottom w:val="single" w:sz="4" w:space="0" w:color="auto"/>
            </w:tcBorders>
            <w:shd w:val="clear" w:color="auto" w:fill="auto"/>
            <w:vAlign w:val="center"/>
          </w:tcPr>
          <w:p w:rsidR="00B07E13" w:rsidRPr="00332F35" w:rsidRDefault="00B07E13" w:rsidP="007A1527">
            <w:pPr>
              <w:autoSpaceDE w:val="0"/>
              <w:autoSpaceDN w:val="0"/>
              <w:adjustRightInd w:val="0"/>
              <w:spacing w:after="0" w:line="240" w:lineRule="auto"/>
              <w:rPr>
                <w:rFonts w:ascii="Times New Roman" w:hAnsi="Times New Roman" w:cs="Times New Roman"/>
                <w:sz w:val="24"/>
                <w:szCs w:val="24"/>
              </w:rPr>
            </w:pPr>
            <w:r w:rsidRPr="00332F35">
              <w:rPr>
                <w:rFonts w:ascii="Times New Roman" w:hAnsi="Times New Roman" w:cs="Times New Roman"/>
                <w:sz w:val="24"/>
                <w:szCs w:val="24"/>
              </w:rPr>
              <w:t>удельный вес численности детей дошкольных образовательных организаций в возрасте от 3 до 7 лет, охваченныхобразовательными программами, соответствующими федеральному государственному образовательному стандарту дошкольного образования</w:t>
            </w:r>
            <w:r>
              <w:rPr>
                <w:rFonts w:ascii="Times New Roman" w:hAnsi="Times New Roman" w:cs="Times New Roman"/>
                <w:sz w:val="24"/>
                <w:szCs w:val="24"/>
              </w:rPr>
              <w:t>, в %</w:t>
            </w:r>
          </w:p>
        </w:tc>
        <w:tc>
          <w:tcPr>
            <w:tcW w:w="994"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rPr>
            </w:pPr>
            <w:r>
              <w:rPr>
                <w:rStyle w:val="ac"/>
              </w:rPr>
              <w:t>100</w:t>
            </w:r>
          </w:p>
        </w:tc>
        <w:tc>
          <w:tcPr>
            <w:tcW w:w="850"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rPr>
            </w:pPr>
            <w:r>
              <w:rPr>
                <w:rStyle w:val="ac"/>
              </w:rPr>
              <w:t>100</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B07E13" w:rsidRDefault="00B07E13" w:rsidP="007A1527">
            <w:pPr>
              <w:pStyle w:val="ad"/>
              <w:spacing w:before="80"/>
              <w:ind w:firstLine="0"/>
              <w:jc w:val="center"/>
              <w:rPr>
                <w:rStyle w:val="ac"/>
              </w:rPr>
            </w:pPr>
            <w:r>
              <w:rPr>
                <w:rStyle w:val="ac"/>
              </w:rPr>
              <w:t>1</w:t>
            </w:r>
          </w:p>
        </w:tc>
      </w:tr>
      <w:tr w:rsidR="00B07E13" w:rsidTr="007A1527">
        <w:trPr>
          <w:trHeight w:hRule="exact" w:val="855"/>
        </w:trPr>
        <w:tc>
          <w:tcPr>
            <w:tcW w:w="686"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sz w:val="24"/>
                <w:szCs w:val="24"/>
              </w:rPr>
            </w:pPr>
            <w:r>
              <w:rPr>
                <w:rStyle w:val="ac"/>
                <w:sz w:val="24"/>
                <w:szCs w:val="24"/>
              </w:rPr>
              <w:t>1.1.5</w:t>
            </w:r>
          </w:p>
        </w:tc>
        <w:tc>
          <w:tcPr>
            <w:tcW w:w="5621" w:type="dxa"/>
            <w:tcBorders>
              <w:top w:val="single" w:sz="4" w:space="0" w:color="auto"/>
              <w:left w:val="single" w:sz="4" w:space="0" w:color="auto"/>
              <w:bottom w:val="single" w:sz="4" w:space="0" w:color="auto"/>
            </w:tcBorders>
            <w:shd w:val="clear" w:color="auto" w:fill="auto"/>
            <w:vAlign w:val="center"/>
          </w:tcPr>
          <w:p w:rsidR="00B07E13" w:rsidRPr="00332F35" w:rsidRDefault="00B07E13" w:rsidP="007A1527">
            <w:pPr>
              <w:autoSpaceDE w:val="0"/>
              <w:autoSpaceDN w:val="0"/>
              <w:adjustRightInd w:val="0"/>
              <w:spacing w:after="0" w:line="240" w:lineRule="auto"/>
              <w:rPr>
                <w:rFonts w:ascii="Times New Roman" w:hAnsi="Times New Roman" w:cs="Times New Roman"/>
                <w:sz w:val="24"/>
                <w:szCs w:val="24"/>
              </w:rPr>
            </w:pPr>
            <w:r w:rsidRPr="00332F35">
              <w:rPr>
                <w:rFonts w:ascii="Times New Roman" w:hAnsi="Times New Roman" w:cs="Times New Roman"/>
                <w:sz w:val="24"/>
                <w:szCs w:val="24"/>
              </w:rPr>
              <w:t>удельный вес численности обучающихся в общеобразовательных организациях по федеральным государственным образовательным стандартам</w:t>
            </w:r>
            <w:r>
              <w:rPr>
                <w:rFonts w:ascii="Times New Roman" w:hAnsi="Times New Roman" w:cs="Times New Roman"/>
                <w:sz w:val="24"/>
                <w:szCs w:val="24"/>
              </w:rPr>
              <w:t>, в %</w:t>
            </w:r>
          </w:p>
        </w:tc>
        <w:tc>
          <w:tcPr>
            <w:tcW w:w="994"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rPr>
            </w:pPr>
            <w:r>
              <w:rPr>
                <w:rStyle w:val="ac"/>
              </w:rPr>
              <w:t>100</w:t>
            </w:r>
          </w:p>
        </w:tc>
        <w:tc>
          <w:tcPr>
            <w:tcW w:w="850"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rPr>
            </w:pPr>
            <w:r>
              <w:rPr>
                <w:rStyle w:val="ac"/>
              </w:rPr>
              <w:t>100</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B07E13" w:rsidRDefault="00B07E13" w:rsidP="007A1527">
            <w:pPr>
              <w:pStyle w:val="ad"/>
              <w:spacing w:before="80"/>
              <w:ind w:firstLine="0"/>
              <w:jc w:val="center"/>
              <w:rPr>
                <w:rStyle w:val="ac"/>
              </w:rPr>
            </w:pPr>
            <w:r>
              <w:rPr>
                <w:rStyle w:val="ac"/>
              </w:rPr>
              <w:t>1</w:t>
            </w:r>
          </w:p>
        </w:tc>
      </w:tr>
      <w:tr w:rsidR="00B07E13" w:rsidTr="007A1527">
        <w:trPr>
          <w:trHeight w:hRule="exact" w:val="854"/>
        </w:trPr>
        <w:tc>
          <w:tcPr>
            <w:tcW w:w="686"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sz w:val="24"/>
                <w:szCs w:val="24"/>
              </w:rPr>
            </w:pPr>
            <w:r>
              <w:rPr>
                <w:rStyle w:val="ac"/>
                <w:sz w:val="24"/>
                <w:szCs w:val="24"/>
              </w:rPr>
              <w:lastRenderedPageBreak/>
              <w:t>1.1.6</w:t>
            </w:r>
          </w:p>
        </w:tc>
        <w:tc>
          <w:tcPr>
            <w:tcW w:w="5621" w:type="dxa"/>
            <w:tcBorders>
              <w:top w:val="single" w:sz="4" w:space="0" w:color="auto"/>
              <w:left w:val="single" w:sz="4" w:space="0" w:color="auto"/>
              <w:bottom w:val="single" w:sz="4" w:space="0" w:color="auto"/>
            </w:tcBorders>
            <w:shd w:val="clear" w:color="auto" w:fill="auto"/>
            <w:vAlign w:val="center"/>
          </w:tcPr>
          <w:p w:rsidR="00B07E13" w:rsidRPr="00332F35" w:rsidRDefault="00B07E13" w:rsidP="007A1527">
            <w:pPr>
              <w:autoSpaceDE w:val="0"/>
              <w:autoSpaceDN w:val="0"/>
              <w:adjustRightInd w:val="0"/>
              <w:spacing w:after="0" w:line="240" w:lineRule="auto"/>
              <w:rPr>
                <w:rFonts w:ascii="Times New Roman" w:hAnsi="Times New Roman" w:cs="Times New Roman"/>
                <w:sz w:val="24"/>
                <w:szCs w:val="24"/>
              </w:rPr>
            </w:pPr>
            <w:r w:rsidRPr="00332F35">
              <w:rPr>
                <w:rFonts w:ascii="Times New Roman" w:hAnsi="Times New Roman" w:cs="Times New Roman"/>
                <w:sz w:val="24"/>
                <w:szCs w:val="24"/>
              </w:rPr>
              <w:t>обеспеченность обучающихся общеобразовательных организаций бесплатными учебниками из библиотечного фонда</w:t>
            </w:r>
            <w:r>
              <w:rPr>
                <w:rFonts w:ascii="Times New Roman" w:hAnsi="Times New Roman" w:cs="Times New Roman"/>
                <w:sz w:val="24"/>
                <w:szCs w:val="24"/>
              </w:rPr>
              <w:t>, в %</w:t>
            </w:r>
          </w:p>
        </w:tc>
        <w:tc>
          <w:tcPr>
            <w:tcW w:w="994"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rPr>
            </w:pPr>
            <w:r>
              <w:rPr>
                <w:rStyle w:val="ac"/>
              </w:rPr>
              <w:t>100</w:t>
            </w:r>
          </w:p>
        </w:tc>
        <w:tc>
          <w:tcPr>
            <w:tcW w:w="850"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rPr>
            </w:pPr>
            <w:r>
              <w:rPr>
                <w:rStyle w:val="ac"/>
              </w:rPr>
              <w:t>85,7</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B07E13" w:rsidRDefault="00B07E13" w:rsidP="007A1527">
            <w:pPr>
              <w:pStyle w:val="ad"/>
              <w:spacing w:before="80"/>
              <w:ind w:firstLine="0"/>
              <w:jc w:val="center"/>
              <w:rPr>
                <w:rStyle w:val="ac"/>
              </w:rPr>
            </w:pPr>
            <w:r>
              <w:rPr>
                <w:rStyle w:val="ac"/>
              </w:rPr>
              <w:t>0,857</w:t>
            </w:r>
          </w:p>
        </w:tc>
      </w:tr>
      <w:tr w:rsidR="00B07E13" w:rsidTr="007A1527">
        <w:trPr>
          <w:trHeight w:hRule="exact" w:val="1406"/>
        </w:trPr>
        <w:tc>
          <w:tcPr>
            <w:tcW w:w="686"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sz w:val="24"/>
                <w:szCs w:val="24"/>
              </w:rPr>
            </w:pPr>
            <w:r>
              <w:rPr>
                <w:rStyle w:val="ac"/>
                <w:sz w:val="24"/>
                <w:szCs w:val="24"/>
              </w:rPr>
              <w:t>1.1.7</w:t>
            </w:r>
          </w:p>
        </w:tc>
        <w:tc>
          <w:tcPr>
            <w:tcW w:w="5621" w:type="dxa"/>
            <w:tcBorders>
              <w:top w:val="single" w:sz="4" w:space="0" w:color="auto"/>
              <w:left w:val="single" w:sz="4" w:space="0" w:color="auto"/>
              <w:bottom w:val="single" w:sz="4" w:space="0" w:color="auto"/>
            </w:tcBorders>
            <w:shd w:val="clear" w:color="auto" w:fill="auto"/>
            <w:vAlign w:val="center"/>
          </w:tcPr>
          <w:p w:rsidR="00B07E13" w:rsidRPr="00332F35" w:rsidRDefault="00B07E13" w:rsidP="007A1527">
            <w:pPr>
              <w:autoSpaceDE w:val="0"/>
              <w:autoSpaceDN w:val="0"/>
              <w:adjustRightInd w:val="0"/>
              <w:spacing w:after="0" w:line="240" w:lineRule="auto"/>
              <w:rPr>
                <w:rFonts w:ascii="Times New Roman" w:hAnsi="Times New Roman" w:cs="Times New Roman"/>
                <w:sz w:val="24"/>
                <w:szCs w:val="24"/>
              </w:rPr>
            </w:pPr>
            <w:r w:rsidRPr="00332F35">
              <w:rPr>
                <w:rFonts w:ascii="Times New Roman" w:hAnsi="Times New Roman" w:cs="Times New Roman"/>
                <w:sz w:val="24"/>
                <w:szCs w:val="24"/>
              </w:rPr>
              <w:t>доля обучающихся 1 - 4 классов образовательных организаций, осуществляющих обучение по основным общеобразовательным программам начального общего образования, обеспеченных бесплатным горячим питанием</w:t>
            </w:r>
            <w:r>
              <w:rPr>
                <w:rFonts w:ascii="Times New Roman" w:hAnsi="Times New Roman" w:cs="Times New Roman"/>
                <w:sz w:val="24"/>
                <w:szCs w:val="24"/>
              </w:rPr>
              <w:t>, в %</w:t>
            </w:r>
          </w:p>
        </w:tc>
        <w:tc>
          <w:tcPr>
            <w:tcW w:w="994"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rPr>
            </w:pPr>
            <w:r>
              <w:rPr>
                <w:rStyle w:val="ac"/>
              </w:rPr>
              <w:t>100</w:t>
            </w:r>
          </w:p>
        </w:tc>
        <w:tc>
          <w:tcPr>
            <w:tcW w:w="850"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rPr>
            </w:pPr>
            <w:r>
              <w:rPr>
                <w:rStyle w:val="ac"/>
              </w:rPr>
              <w:t>100</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B07E13" w:rsidRDefault="00B07E13" w:rsidP="007A1527">
            <w:pPr>
              <w:pStyle w:val="ad"/>
              <w:spacing w:before="80"/>
              <w:ind w:firstLine="0"/>
              <w:jc w:val="center"/>
              <w:rPr>
                <w:rStyle w:val="ac"/>
              </w:rPr>
            </w:pPr>
            <w:r>
              <w:rPr>
                <w:rStyle w:val="ac"/>
              </w:rPr>
              <w:t>1</w:t>
            </w:r>
          </w:p>
        </w:tc>
      </w:tr>
      <w:tr w:rsidR="00B07E13" w:rsidTr="007A1527">
        <w:trPr>
          <w:trHeight w:hRule="exact" w:val="1565"/>
        </w:trPr>
        <w:tc>
          <w:tcPr>
            <w:tcW w:w="686"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sz w:val="24"/>
                <w:szCs w:val="24"/>
              </w:rPr>
            </w:pPr>
            <w:r>
              <w:rPr>
                <w:rStyle w:val="ac"/>
                <w:sz w:val="24"/>
                <w:szCs w:val="24"/>
              </w:rPr>
              <w:t>1.1.8</w:t>
            </w:r>
          </w:p>
        </w:tc>
        <w:tc>
          <w:tcPr>
            <w:tcW w:w="5621" w:type="dxa"/>
            <w:tcBorders>
              <w:top w:val="single" w:sz="4" w:space="0" w:color="auto"/>
              <w:left w:val="single" w:sz="4" w:space="0" w:color="auto"/>
              <w:bottom w:val="single" w:sz="4" w:space="0" w:color="auto"/>
            </w:tcBorders>
            <w:shd w:val="clear" w:color="auto" w:fill="auto"/>
            <w:vAlign w:val="center"/>
          </w:tcPr>
          <w:p w:rsidR="00B07E13" w:rsidRPr="00332F35" w:rsidRDefault="00B07E13" w:rsidP="007A1527">
            <w:pPr>
              <w:autoSpaceDE w:val="0"/>
              <w:autoSpaceDN w:val="0"/>
              <w:adjustRightInd w:val="0"/>
              <w:spacing w:after="0" w:line="240" w:lineRule="auto"/>
              <w:rPr>
                <w:rFonts w:ascii="Times New Roman" w:hAnsi="Times New Roman" w:cs="Times New Roman"/>
                <w:sz w:val="24"/>
                <w:szCs w:val="24"/>
              </w:rPr>
            </w:pPr>
            <w:r w:rsidRPr="00332F35">
              <w:rPr>
                <w:rFonts w:ascii="Times New Roman" w:hAnsi="Times New Roman" w:cs="Times New Roman"/>
                <w:sz w:val="24"/>
                <w:szCs w:val="24"/>
              </w:rPr>
              <w:t>доля педагогических работников общеобразовательных организаций, получивших вознаграждение за классное руководство, в общей численности педагогических работников такой категории</w:t>
            </w:r>
            <w:r>
              <w:rPr>
                <w:rFonts w:ascii="Times New Roman" w:hAnsi="Times New Roman" w:cs="Times New Roman"/>
                <w:sz w:val="24"/>
                <w:szCs w:val="24"/>
              </w:rPr>
              <w:t>, в %</w:t>
            </w:r>
          </w:p>
        </w:tc>
        <w:tc>
          <w:tcPr>
            <w:tcW w:w="994"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rPr>
            </w:pPr>
            <w:r>
              <w:rPr>
                <w:rStyle w:val="ac"/>
              </w:rPr>
              <w:t>100</w:t>
            </w:r>
          </w:p>
        </w:tc>
        <w:tc>
          <w:tcPr>
            <w:tcW w:w="850"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rPr>
            </w:pPr>
            <w:r>
              <w:rPr>
                <w:rStyle w:val="ac"/>
              </w:rPr>
              <w:t>100</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B07E13" w:rsidRDefault="00B07E13" w:rsidP="007A1527">
            <w:pPr>
              <w:pStyle w:val="ad"/>
              <w:spacing w:before="80"/>
              <w:ind w:firstLine="0"/>
              <w:jc w:val="center"/>
              <w:rPr>
                <w:rStyle w:val="ac"/>
              </w:rPr>
            </w:pPr>
            <w:r>
              <w:rPr>
                <w:rStyle w:val="ac"/>
              </w:rPr>
              <w:t>1</w:t>
            </w:r>
          </w:p>
        </w:tc>
      </w:tr>
      <w:tr w:rsidR="00B07E13" w:rsidTr="007A1527">
        <w:trPr>
          <w:trHeight w:hRule="exact" w:val="1723"/>
        </w:trPr>
        <w:tc>
          <w:tcPr>
            <w:tcW w:w="686"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sz w:val="24"/>
                <w:szCs w:val="24"/>
              </w:rPr>
            </w:pPr>
            <w:r>
              <w:rPr>
                <w:rStyle w:val="ac"/>
                <w:sz w:val="24"/>
                <w:szCs w:val="24"/>
              </w:rPr>
              <w:t>1.1.9</w:t>
            </w:r>
          </w:p>
        </w:tc>
        <w:tc>
          <w:tcPr>
            <w:tcW w:w="5621" w:type="dxa"/>
            <w:tcBorders>
              <w:top w:val="single" w:sz="4" w:space="0" w:color="auto"/>
              <w:left w:val="single" w:sz="4" w:space="0" w:color="auto"/>
              <w:bottom w:val="single" w:sz="4" w:space="0" w:color="auto"/>
            </w:tcBorders>
            <w:shd w:val="clear" w:color="auto" w:fill="auto"/>
            <w:vAlign w:val="center"/>
          </w:tcPr>
          <w:p w:rsidR="00B07E13" w:rsidRPr="00332F35" w:rsidRDefault="00B07E13" w:rsidP="007A1527">
            <w:pPr>
              <w:autoSpaceDE w:val="0"/>
              <w:autoSpaceDN w:val="0"/>
              <w:adjustRightInd w:val="0"/>
              <w:spacing w:after="0" w:line="240" w:lineRule="auto"/>
              <w:rPr>
                <w:rFonts w:ascii="Times New Roman" w:hAnsi="Times New Roman" w:cs="Times New Roman"/>
                <w:sz w:val="24"/>
                <w:szCs w:val="24"/>
              </w:rPr>
            </w:pPr>
            <w:r w:rsidRPr="00EC7EFE">
              <w:rPr>
                <w:rFonts w:ascii="Times New Roman" w:hAnsi="Times New Roman" w:cs="Times New Roman"/>
                <w:sz w:val="24"/>
                <w:szCs w:val="24"/>
              </w:rPr>
              <w:t>удельный вес численности обучающихся, занимающихся в одну смену, в общей численности обучающихся в общеобразовательных организациях, в том числе обучающихся по программам начального общего, основного общего, среднего общего образования</w:t>
            </w:r>
            <w:r>
              <w:rPr>
                <w:rFonts w:ascii="Times New Roman" w:hAnsi="Times New Roman" w:cs="Times New Roman"/>
                <w:sz w:val="24"/>
                <w:szCs w:val="24"/>
              </w:rPr>
              <w:t>, в %</w:t>
            </w:r>
          </w:p>
        </w:tc>
        <w:tc>
          <w:tcPr>
            <w:tcW w:w="994"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rPr>
            </w:pPr>
            <w:r>
              <w:rPr>
                <w:rStyle w:val="ac"/>
              </w:rPr>
              <w:t>96</w:t>
            </w:r>
          </w:p>
        </w:tc>
        <w:tc>
          <w:tcPr>
            <w:tcW w:w="850"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rPr>
            </w:pPr>
            <w:r>
              <w:rPr>
                <w:rStyle w:val="ac"/>
              </w:rPr>
              <w:t>96</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B07E13" w:rsidRDefault="00B07E13" w:rsidP="007A1527">
            <w:pPr>
              <w:pStyle w:val="ad"/>
              <w:spacing w:before="80"/>
              <w:ind w:firstLine="0"/>
              <w:jc w:val="center"/>
              <w:rPr>
                <w:rStyle w:val="ac"/>
              </w:rPr>
            </w:pPr>
            <w:r>
              <w:rPr>
                <w:rStyle w:val="ac"/>
              </w:rPr>
              <w:t>1</w:t>
            </w:r>
          </w:p>
        </w:tc>
      </w:tr>
      <w:tr w:rsidR="00B07E13" w:rsidTr="007A1527">
        <w:trPr>
          <w:trHeight w:hRule="exact" w:val="1408"/>
        </w:trPr>
        <w:tc>
          <w:tcPr>
            <w:tcW w:w="686"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sz w:val="24"/>
                <w:szCs w:val="24"/>
              </w:rPr>
            </w:pPr>
            <w:r>
              <w:rPr>
                <w:rStyle w:val="ac"/>
                <w:sz w:val="24"/>
                <w:szCs w:val="24"/>
              </w:rPr>
              <w:t>1.1.10</w:t>
            </w:r>
          </w:p>
        </w:tc>
        <w:tc>
          <w:tcPr>
            <w:tcW w:w="5621" w:type="dxa"/>
            <w:tcBorders>
              <w:top w:val="single" w:sz="4" w:space="0" w:color="auto"/>
              <w:left w:val="single" w:sz="4" w:space="0" w:color="auto"/>
              <w:bottom w:val="single" w:sz="4" w:space="0" w:color="auto"/>
            </w:tcBorders>
            <w:shd w:val="clear" w:color="auto" w:fill="auto"/>
            <w:vAlign w:val="center"/>
          </w:tcPr>
          <w:p w:rsidR="00B07E13" w:rsidRPr="00332F35" w:rsidRDefault="00B07E13" w:rsidP="007A1527">
            <w:pPr>
              <w:autoSpaceDE w:val="0"/>
              <w:autoSpaceDN w:val="0"/>
              <w:adjustRightInd w:val="0"/>
              <w:spacing w:after="0" w:line="240" w:lineRule="auto"/>
              <w:rPr>
                <w:rFonts w:ascii="Times New Roman" w:hAnsi="Times New Roman" w:cs="Times New Roman"/>
                <w:sz w:val="24"/>
                <w:szCs w:val="24"/>
              </w:rPr>
            </w:pPr>
            <w:r w:rsidRPr="00EC7EFE">
              <w:rPr>
                <w:rFonts w:ascii="Times New Roman" w:hAnsi="Times New Roman" w:cs="Times New Roman"/>
                <w:sz w:val="24"/>
                <w:szCs w:val="24"/>
              </w:rPr>
              <w:t>количество зданий муниципальных общеобразовательных организаций, в которых реализованы мероприятия по их капитальному ремонту и оснащению в рамках мероприятий по модернизации школьной системы образования</w:t>
            </w:r>
          </w:p>
        </w:tc>
        <w:tc>
          <w:tcPr>
            <w:tcW w:w="994"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rPr>
            </w:pPr>
            <w:r>
              <w:rPr>
                <w:rStyle w:val="ac"/>
              </w:rPr>
              <w:t>1</w:t>
            </w:r>
          </w:p>
        </w:tc>
        <w:tc>
          <w:tcPr>
            <w:tcW w:w="850"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rPr>
            </w:pPr>
            <w:r>
              <w:rPr>
                <w:rStyle w:val="ac"/>
              </w:rPr>
              <w:t>0</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B07E13" w:rsidRDefault="00B07E13" w:rsidP="007A1527">
            <w:pPr>
              <w:pStyle w:val="ad"/>
              <w:spacing w:before="80"/>
              <w:ind w:firstLine="0"/>
              <w:jc w:val="center"/>
              <w:rPr>
                <w:rStyle w:val="ac"/>
              </w:rPr>
            </w:pPr>
            <w:r>
              <w:rPr>
                <w:rStyle w:val="ac"/>
              </w:rPr>
              <w:t>0</w:t>
            </w:r>
          </w:p>
        </w:tc>
      </w:tr>
      <w:tr w:rsidR="00B07E13" w:rsidTr="007A1527">
        <w:trPr>
          <w:trHeight w:hRule="exact" w:val="846"/>
        </w:trPr>
        <w:tc>
          <w:tcPr>
            <w:tcW w:w="686"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sz w:val="24"/>
                <w:szCs w:val="24"/>
              </w:rPr>
            </w:pPr>
            <w:r>
              <w:rPr>
                <w:rStyle w:val="ac"/>
                <w:sz w:val="24"/>
                <w:szCs w:val="24"/>
              </w:rPr>
              <w:t>1.1.11</w:t>
            </w:r>
          </w:p>
        </w:tc>
        <w:tc>
          <w:tcPr>
            <w:tcW w:w="5621" w:type="dxa"/>
            <w:tcBorders>
              <w:top w:val="single" w:sz="4" w:space="0" w:color="auto"/>
              <w:left w:val="single" w:sz="4" w:space="0" w:color="auto"/>
              <w:bottom w:val="single" w:sz="4" w:space="0" w:color="auto"/>
            </w:tcBorders>
            <w:shd w:val="clear" w:color="auto" w:fill="auto"/>
            <w:vAlign w:val="center"/>
          </w:tcPr>
          <w:p w:rsidR="00B07E13" w:rsidRPr="00EC7EFE" w:rsidRDefault="00B07E13" w:rsidP="007A1527">
            <w:pPr>
              <w:autoSpaceDE w:val="0"/>
              <w:autoSpaceDN w:val="0"/>
              <w:adjustRightInd w:val="0"/>
              <w:spacing w:after="0" w:line="240" w:lineRule="auto"/>
              <w:rPr>
                <w:rFonts w:ascii="Times New Roman" w:hAnsi="Times New Roman" w:cs="Times New Roman"/>
                <w:sz w:val="24"/>
                <w:szCs w:val="24"/>
              </w:rPr>
            </w:pPr>
            <w:r w:rsidRPr="00EC7EFE">
              <w:rPr>
                <w:rFonts w:ascii="Times New Roman" w:hAnsi="Times New Roman" w:cs="Times New Roman"/>
                <w:sz w:val="24"/>
                <w:szCs w:val="24"/>
              </w:rPr>
              <w:t>число детей в дошкольных образовательных организациях, приходящихся на одного педагогического работника</w:t>
            </w:r>
          </w:p>
        </w:tc>
        <w:tc>
          <w:tcPr>
            <w:tcW w:w="994"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rPr>
            </w:pPr>
            <w:r>
              <w:rPr>
                <w:rStyle w:val="ac"/>
              </w:rPr>
              <w:t>12</w:t>
            </w:r>
          </w:p>
        </w:tc>
        <w:tc>
          <w:tcPr>
            <w:tcW w:w="850"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rPr>
            </w:pPr>
            <w:r>
              <w:rPr>
                <w:rStyle w:val="ac"/>
              </w:rPr>
              <w:t>12</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B07E13" w:rsidRDefault="00B07E13" w:rsidP="007A1527">
            <w:pPr>
              <w:pStyle w:val="ad"/>
              <w:spacing w:before="80"/>
              <w:ind w:firstLine="0"/>
              <w:jc w:val="center"/>
              <w:rPr>
                <w:rStyle w:val="ac"/>
              </w:rPr>
            </w:pPr>
            <w:r>
              <w:rPr>
                <w:rStyle w:val="ac"/>
              </w:rPr>
              <w:t>1</w:t>
            </w:r>
          </w:p>
        </w:tc>
      </w:tr>
      <w:tr w:rsidR="00B07E13" w:rsidTr="007A1527">
        <w:trPr>
          <w:trHeight w:hRule="exact" w:val="1408"/>
        </w:trPr>
        <w:tc>
          <w:tcPr>
            <w:tcW w:w="686"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sz w:val="24"/>
                <w:szCs w:val="24"/>
              </w:rPr>
            </w:pPr>
            <w:r>
              <w:rPr>
                <w:rStyle w:val="ac"/>
                <w:sz w:val="24"/>
                <w:szCs w:val="24"/>
              </w:rPr>
              <w:t>1.1.12</w:t>
            </w:r>
          </w:p>
        </w:tc>
        <w:tc>
          <w:tcPr>
            <w:tcW w:w="5621" w:type="dxa"/>
            <w:tcBorders>
              <w:top w:val="single" w:sz="4" w:space="0" w:color="auto"/>
              <w:left w:val="single" w:sz="4" w:space="0" w:color="auto"/>
              <w:bottom w:val="single" w:sz="4" w:space="0" w:color="auto"/>
            </w:tcBorders>
            <w:shd w:val="clear" w:color="auto" w:fill="auto"/>
            <w:vAlign w:val="center"/>
          </w:tcPr>
          <w:p w:rsidR="00B07E13" w:rsidRPr="00EC7EFE" w:rsidRDefault="00B07E13" w:rsidP="007A1527">
            <w:pPr>
              <w:autoSpaceDE w:val="0"/>
              <w:autoSpaceDN w:val="0"/>
              <w:adjustRightInd w:val="0"/>
              <w:spacing w:after="0" w:line="240" w:lineRule="auto"/>
              <w:rPr>
                <w:rFonts w:ascii="Times New Roman" w:hAnsi="Times New Roman" w:cs="Times New Roman"/>
                <w:sz w:val="24"/>
                <w:szCs w:val="24"/>
              </w:rPr>
            </w:pPr>
            <w:r w:rsidRPr="00EC7EFE">
              <w:rPr>
                <w:rFonts w:ascii="Times New Roman" w:hAnsi="Times New Roman" w:cs="Times New Roman"/>
                <w:sz w:val="24"/>
                <w:szCs w:val="24"/>
              </w:rPr>
              <w:t>отношение среднемесячной заработной платы педагогических работников муниципальных организаций дошкольного образования к средней заработной плате в сфере общего образования в Кабардино-Балкарской Республике</w:t>
            </w:r>
            <w:r>
              <w:rPr>
                <w:rFonts w:ascii="Times New Roman" w:hAnsi="Times New Roman" w:cs="Times New Roman"/>
                <w:sz w:val="24"/>
                <w:szCs w:val="24"/>
              </w:rPr>
              <w:t>, в %</w:t>
            </w:r>
          </w:p>
        </w:tc>
        <w:tc>
          <w:tcPr>
            <w:tcW w:w="994"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rPr>
            </w:pPr>
            <w:r>
              <w:rPr>
                <w:rStyle w:val="ac"/>
              </w:rPr>
              <w:t>100</w:t>
            </w:r>
          </w:p>
        </w:tc>
        <w:tc>
          <w:tcPr>
            <w:tcW w:w="850"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rPr>
            </w:pPr>
            <w:r>
              <w:rPr>
                <w:rStyle w:val="ac"/>
              </w:rPr>
              <w:t>93,04</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B07E13" w:rsidRDefault="00B07E13" w:rsidP="007A1527">
            <w:pPr>
              <w:pStyle w:val="ad"/>
              <w:spacing w:before="80"/>
              <w:ind w:firstLine="0"/>
              <w:jc w:val="center"/>
              <w:rPr>
                <w:rStyle w:val="ac"/>
              </w:rPr>
            </w:pPr>
            <w:r>
              <w:rPr>
                <w:rStyle w:val="ac"/>
              </w:rPr>
              <w:t>0,930</w:t>
            </w:r>
          </w:p>
        </w:tc>
      </w:tr>
      <w:tr w:rsidR="00B07E13" w:rsidTr="007A1527">
        <w:trPr>
          <w:trHeight w:hRule="exact" w:val="864"/>
        </w:trPr>
        <w:tc>
          <w:tcPr>
            <w:tcW w:w="686" w:type="dxa"/>
            <w:tcBorders>
              <w:top w:val="single" w:sz="4" w:space="0" w:color="auto"/>
              <w:left w:val="single" w:sz="4" w:space="0" w:color="auto"/>
              <w:bottom w:val="single" w:sz="4" w:space="0" w:color="auto"/>
            </w:tcBorders>
            <w:shd w:val="clear" w:color="auto" w:fill="auto"/>
          </w:tcPr>
          <w:p w:rsidR="00B07E13" w:rsidRPr="00EC7EFE" w:rsidRDefault="00B07E13" w:rsidP="007A1527">
            <w:pPr>
              <w:jc w:val="center"/>
            </w:pPr>
            <w:r>
              <w:t>1.1.13</w:t>
            </w:r>
          </w:p>
        </w:tc>
        <w:tc>
          <w:tcPr>
            <w:tcW w:w="5621" w:type="dxa"/>
            <w:tcBorders>
              <w:top w:val="single" w:sz="4" w:space="0" w:color="auto"/>
              <w:left w:val="single" w:sz="4" w:space="0" w:color="auto"/>
              <w:bottom w:val="single" w:sz="4" w:space="0" w:color="auto"/>
            </w:tcBorders>
            <w:shd w:val="clear" w:color="auto" w:fill="auto"/>
            <w:vAlign w:val="center"/>
          </w:tcPr>
          <w:p w:rsidR="00B07E13" w:rsidRPr="00EC7EFE" w:rsidRDefault="00B07E13" w:rsidP="007A1527">
            <w:pPr>
              <w:autoSpaceDE w:val="0"/>
              <w:autoSpaceDN w:val="0"/>
              <w:adjustRightInd w:val="0"/>
              <w:spacing w:after="0" w:line="240" w:lineRule="auto"/>
              <w:rPr>
                <w:rFonts w:ascii="Times New Roman" w:hAnsi="Times New Roman" w:cs="Times New Roman"/>
                <w:sz w:val="24"/>
                <w:szCs w:val="24"/>
              </w:rPr>
            </w:pPr>
            <w:r w:rsidRPr="00EC7EFE">
              <w:rPr>
                <w:rFonts w:ascii="Times New Roman" w:hAnsi="Times New Roman" w:cs="Times New Roman"/>
                <w:sz w:val="24"/>
                <w:szCs w:val="24"/>
              </w:rPr>
              <w:t>число обучающихся общеобразовательных организаций в расчете на одного педагогического работника</w:t>
            </w:r>
          </w:p>
        </w:tc>
        <w:tc>
          <w:tcPr>
            <w:tcW w:w="994"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rPr>
            </w:pPr>
            <w:r>
              <w:rPr>
                <w:rStyle w:val="ac"/>
              </w:rPr>
              <w:t>13</w:t>
            </w:r>
          </w:p>
        </w:tc>
        <w:tc>
          <w:tcPr>
            <w:tcW w:w="850"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rPr>
            </w:pPr>
            <w:r>
              <w:rPr>
                <w:rStyle w:val="ac"/>
              </w:rPr>
              <w:t>14,3</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B07E13" w:rsidRDefault="00B07E13" w:rsidP="007A1527">
            <w:pPr>
              <w:pStyle w:val="ad"/>
              <w:spacing w:before="80"/>
              <w:ind w:firstLine="0"/>
              <w:jc w:val="center"/>
              <w:rPr>
                <w:rStyle w:val="ac"/>
              </w:rPr>
            </w:pPr>
            <w:r>
              <w:rPr>
                <w:rStyle w:val="ac"/>
              </w:rPr>
              <w:t>1,1</w:t>
            </w:r>
          </w:p>
        </w:tc>
      </w:tr>
      <w:tr w:rsidR="00B07E13" w:rsidTr="007A1527">
        <w:trPr>
          <w:trHeight w:hRule="exact" w:val="1132"/>
        </w:trPr>
        <w:tc>
          <w:tcPr>
            <w:tcW w:w="686"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sz w:val="24"/>
                <w:szCs w:val="24"/>
              </w:rPr>
            </w:pPr>
            <w:r>
              <w:rPr>
                <w:rStyle w:val="ac"/>
                <w:sz w:val="24"/>
                <w:szCs w:val="24"/>
              </w:rPr>
              <w:t>1.1.14</w:t>
            </w:r>
          </w:p>
        </w:tc>
        <w:tc>
          <w:tcPr>
            <w:tcW w:w="5621" w:type="dxa"/>
            <w:tcBorders>
              <w:top w:val="single" w:sz="4" w:space="0" w:color="auto"/>
              <w:left w:val="single" w:sz="4" w:space="0" w:color="auto"/>
              <w:bottom w:val="single" w:sz="4" w:space="0" w:color="auto"/>
            </w:tcBorders>
            <w:shd w:val="clear" w:color="auto" w:fill="auto"/>
            <w:vAlign w:val="center"/>
          </w:tcPr>
          <w:p w:rsidR="00B07E13" w:rsidRPr="00EC7EFE" w:rsidRDefault="00B07E13" w:rsidP="007A1527">
            <w:pPr>
              <w:autoSpaceDE w:val="0"/>
              <w:autoSpaceDN w:val="0"/>
              <w:adjustRightInd w:val="0"/>
              <w:spacing w:after="0" w:line="240" w:lineRule="auto"/>
              <w:rPr>
                <w:rFonts w:ascii="Times New Roman" w:hAnsi="Times New Roman" w:cs="Times New Roman"/>
                <w:sz w:val="24"/>
                <w:szCs w:val="24"/>
              </w:rPr>
            </w:pPr>
            <w:r w:rsidRPr="00EC7EFE">
              <w:rPr>
                <w:rFonts w:ascii="Times New Roman" w:hAnsi="Times New Roman" w:cs="Times New Roman"/>
                <w:sz w:val="24"/>
                <w:szCs w:val="24"/>
              </w:rPr>
              <w:t>отношение средней заработной платы педагогических работников общеобразовательных организаций к среднемесячному доходу от трудовой деятельности в Кабардино-Балкарской Республике</w:t>
            </w:r>
            <w:r>
              <w:rPr>
                <w:rFonts w:ascii="Times New Roman" w:hAnsi="Times New Roman" w:cs="Times New Roman"/>
                <w:sz w:val="24"/>
                <w:szCs w:val="24"/>
              </w:rPr>
              <w:t>, в %</w:t>
            </w:r>
          </w:p>
        </w:tc>
        <w:tc>
          <w:tcPr>
            <w:tcW w:w="994"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rPr>
            </w:pPr>
            <w:r>
              <w:rPr>
                <w:rStyle w:val="ac"/>
              </w:rPr>
              <w:t>100</w:t>
            </w:r>
          </w:p>
        </w:tc>
        <w:tc>
          <w:tcPr>
            <w:tcW w:w="850"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rPr>
            </w:pPr>
            <w:r>
              <w:rPr>
                <w:rStyle w:val="ac"/>
              </w:rPr>
              <w:t>116,61</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B07E13" w:rsidRDefault="00B07E13" w:rsidP="007A1527">
            <w:pPr>
              <w:pStyle w:val="ad"/>
              <w:spacing w:before="80"/>
              <w:ind w:firstLine="0"/>
              <w:jc w:val="center"/>
              <w:rPr>
                <w:rStyle w:val="ac"/>
              </w:rPr>
            </w:pPr>
            <w:r>
              <w:rPr>
                <w:rStyle w:val="ac"/>
              </w:rPr>
              <w:t>1,166</w:t>
            </w:r>
          </w:p>
        </w:tc>
      </w:tr>
      <w:tr w:rsidR="00B07E13" w:rsidTr="007A1527">
        <w:trPr>
          <w:trHeight w:hRule="exact" w:val="993"/>
        </w:trPr>
        <w:tc>
          <w:tcPr>
            <w:tcW w:w="686"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sz w:val="24"/>
                <w:szCs w:val="24"/>
              </w:rPr>
            </w:pPr>
            <w:r>
              <w:rPr>
                <w:rStyle w:val="ac"/>
                <w:sz w:val="24"/>
                <w:szCs w:val="24"/>
              </w:rPr>
              <w:t>1.1.15</w:t>
            </w:r>
          </w:p>
        </w:tc>
        <w:tc>
          <w:tcPr>
            <w:tcW w:w="5621" w:type="dxa"/>
            <w:tcBorders>
              <w:top w:val="single" w:sz="4" w:space="0" w:color="auto"/>
              <w:left w:val="single" w:sz="4" w:space="0" w:color="auto"/>
              <w:bottom w:val="single" w:sz="4" w:space="0" w:color="auto"/>
            </w:tcBorders>
            <w:shd w:val="clear" w:color="auto" w:fill="auto"/>
            <w:vAlign w:val="center"/>
          </w:tcPr>
          <w:p w:rsidR="00B07E13" w:rsidRPr="00EC7EFE" w:rsidRDefault="00B07E13" w:rsidP="007A1527">
            <w:pPr>
              <w:autoSpaceDE w:val="0"/>
              <w:autoSpaceDN w:val="0"/>
              <w:adjustRightInd w:val="0"/>
              <w:spacing w:after="0" w:line="240" w:lineRule="auto"/>
              <w:rPr>
                <w:rFonts w:ascii="Times New Roman" w:hAnsi="Times New Roman" w:cs="Times New Roman"/>
                <w:sz w:val="24"/>
                <w:szCs w:val="24"/>
              </w:rPr>
            </w:pPr>
            <w:r w:rsidRPr="00EC7EFE">
              <w:rPr>
                <w:rFonts w:ascii="Times New Roman" w:hAnsi="Times New Roman" w:cs="Times New Roman"/>
                <w:sz w:val="24"/>
                <w:szCs w:val="24"/>
              </w:rPr>
              <w:t>Региональный проект "Современная школа"</w:t>
            </w:r>
          </w:p>
          <w:p w:rsidR="00B07E13" w:rsidRPr="00EC7EFE" w:rsidRDefault="00B07E13" w:rsidP="007A1527">
            <w:pPr>
              <w:autoSpaceDE w:val="0"/>
              <w:autoSpaceDN w:val="0"/>
              <w:adjustRightInd w:val="0"/>
              <w:spacing w:after="0" w:line="240" w:lineRule="auto"/>
              <w:rPr>
                <w:rFonts w:ascii="Times New Roman" w:hAnsi="Times New Roman" w:cs="Times New Roman"/>
                <w:sz w:val="24"/>
                <w:szCs w:val="24"/>
              </w:rPr>
            </w:pPr>
            <w:r w:rsidRPr="00EC7EFE">
              <w:rPr>
                <w:rFonts w:ascii="Times New Roman" w:hAnsi="Times New Roman" w:cs="Times New Roman"/>
                <w:sz w:val="24"/>
                <w:szCs w:val="24"/>
              </w:rPr>
              <w:t>число созданных новых мест в общеобразовательных организациях</w:t>
            </w:r>
          </w:p>
        </w:tc>
        <w:tc>
          <w:tcPr>
            <w:tcW w:w="994"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rPr>
            </w:pPr>
            <w:r>
              <w:rPr>
                <w:rStyle w:val="ac"/>
              </w:rPr>
              <w:t>150</w:t>
            </w:r>
          </w:p>
        </w:tc>
        <w:tc>
          <w:tcPr>
            <w:tcW w:w="850"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rPr>
            </w:pPr>
            <w:r>
              <w:rPr>
                <w:rStyle w:val="ac"/>
              </w:rPr>
              <w:t>150</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B07E13" w:rsidRDefault="00B07E13" w:rsidP="007A1527">
            <w:pPr>
              <w:pStyle w:val="ad"/>
              <w:spacing w:before="80"/>
              <w:ind w:firstLine="0"/>
              <w:jc w:val="center"/>
              <w:rPr>
                <w:rStyle w:val="ac"/>
              </w:rPr>
            </w:pPr>
            <w:r>
              <w:rPr>
                <w:rStyle w:val="ac"/>
              </w:rPr>
              <w:t>1</w:t>
            </w:r>
          </w:p>
        </w:tc>
      </w:tr>
      <w:tr w:rsidR="00B07E13" w:rsidTr="007A1527">
        <w:trPr>
          <w:trHeight w:hRule="exact" w:val="1984"/>
        </w:trPr>
        <w:tc>
          <w:tcPr>
            <w:tcW w:w="686"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sz w:val="24"/>
                <w:szCs w:val="24"/>
              </w:rPr>
            </w:pPr>
            <w:r>
              <w:rPr>
                <w:rStyle w:val="ac"/>
                <w:sz w:val="24"/>
                <w:szCs w:val="24"/>
              </w:rPr>
              <w:t>1.1.16</w:t>
            </w:r>
          </w:p>
        </w:tc>
        <w:tc>
          <w:tcPr>
            <w:tcW w:w="5621" w:type="dxa"/>
            <w:tcBorders>
              <w:top w:val="single" w:sz="4" w:space="0" w:color="auto"/>
              <w:left w:val="single" w:sz="4" w:space="0" w:color="auto"/>
              <w:bottom w:val="single" w:sz="4" w:space="0" w:color="auto"/>
            </w:tcBorders>
            <w:shd w:val="clear" w:color="auto" w:fill="auto"/>
            <w:vAlign w:val="center"/>
          </w:tcPr>
          <w:p w:rsidR="00B07E13" w:rsidRPr="00AF04C3" w:rsidRDefault="00B07E13" w:rsidP="007A1527">
            <w:pPr>
              <w:autoSpaceDE w:val="0"/>
              <w:autoSpaceDN w:val="0"/>
              <w:adjustRightInd w:val="0"/>
              <w:spacing w:after="0" w:line="240" w:lineRule="auto"/>
              <w:rPr>
                <w:rFonts w:ascii="Times New Roman" w:hAnsi="Times New Roman" w:cs="Times New Roman"/>
                <w:sz w:val="24"/>
                <w:szCs w:val="24"/>
              </w:rPr>
            </w:pPr>
            <w:r w:rsidRPr="00AF04C3">
              <w:rPr>
                <w:rFonts w:ascii="Times New Roman" w:hAnsi="Times New Roman" w:cs="Times New Roman"/>
                <w:sz w:val="24"/>
                <w:szCs w:val="24"/>
              </w:rPr>
              <w:t>Региональный проект "Современная школа"</w:t>
            </w:r>
          </w:p>
          <w:p w:rsidR="00B07E13" w:rsidRPr="00EC7EFE" w:rsidRDefault="00B07E13" w:rsidP="007A1527">
            <w:pPr>
              <w:autoSpaceDE w:val="0"/>
              <w:autoSpaceDN w:val="0"/>
              <w:adjustRightInd w:val="0"/>
              <w:spacing w:after="0" w:line="240" w:lineRule="auto"/>
              <w:rPr>
                <w:rFonts w:ascii="Times New Roman" w:hAnsi="Times New Roman" w:cs="Times New Roman"/>
                <w:sz w:val="24"/>
                <w:szCs w:val="24"/>
              </w:rPr>
            </w:pPr>
            <w:r w:rsidRPr="00AF04C3">
              <w:rPr>
                <w:rFonts w:ascii="Times New Roman" w:hAnsi="Times New Roman" w:cs="Times New Roman"/>
                <w:sz w:val="24"/>
                <w:szCs w:val="24"/>
              </w:rP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w:t>
            </w:r>
          </w:p>
        </w:tc>
        <w:tc>
          <w:tcPr>
            <w:tcW w:w="994"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rPr>
            </w:pPr>
            <w:r>
              <w:rPr>
                <w:rStyle w:val="ac"/>
              </w:rPr>
              <w:t>1</w:t>
            </w:r>
          </w:p>
        </w:tc>
        <w:tc>
          <w:tcPr>
            <w:tcW w:w="850"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rPr>
            </w:pPr>
            <w:r>
              <w:rPr>
                <w:rStyle w:val="ac"/>
              </w:rPr>
              <w:t>1</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B07E13" w:rsidRDefault="00B07E13" w:rsidP="007A1527">
            <w:pPr>
              <w:pStyle w:val="ad"/>
              <w:spacing w:before="80"/>
              <w:ind w:firstLine="0"/>
              <w:jc w:val="center"/>
              <w:rPr>
                <w:rStyle w:val="ac"/>
              </w:rPr>
            </w:pPr>
            <w:r>
              <w:rPr>
                <w:rStyle w:val="ac"/>
              </w:rPr>
              <w:t>1</w:t>
            </w:r>
          </w:p>
        </w:tc>
      </w:tr>
      <w:tr w:rsidR="00B07E13" w:rsidTr="007A1527">
        <w:trPr>
          <w:trHeight w:hRule="exact" w:val="1715"/>
        </w:trPr>
        <w:tc>
          <w:tcPr>
            <w:tcW w:w="686"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sz w:val="24"/>
                <w:szCs w:val="24"/>
              </w:rPr>
            </w:pPr>
            <w:r>
              <w:rPr>
                <w:rStyle w:val="ac"/>
                <w:sz w:val="24"/>
                <w:szCs w:val="24"/>
              </w:rPr>
              <w:lastRenderedPageBreak/>
              <w:t>1.1.17</w:t>
            </w:r>
          </w:p>
        </w:tc>
        <w:tc>
          <w:tcPr>
            <w:tcW w:w="5621" w:type="dxa"/>
            <w:tcBorders>
              <w:top w:val="single" w:sz="4" w:space="0" w:color="auto"/>
              <w:left w:val="single" w:sz="4" w:space="0" w:color="auto"/>
              <w:bottom w:val="single" w:sz="4" w:space="0" w:color="auto"/>
            </w:tcBorders>
            <w:shd w:val="clear" w:color="auto" w:fill="auto"/>
            <w:vAlign w:val="center"/>
          </w:tcPr>
          <w:p w:rsidR="00B07E13" w:rsidRPr="00AF04C3" w:rsidRDefault="00B07E13" w:rsidP="007A1527">
            <w:pPr>
              <w:autoSpaceDE w:val="0"/>
              <w:autoSpaceDN w:val="0"/>
              <w:adjustRightInd w:val="0"/>
              <w:spacing w:after="0" w:line="240" w:lineRule="auto"/>
              <w:rPr>
                <w:rFonts w:ascii="Times New Roman" w:hAnsi="Times New Roman" w:cs="Times New Roman"/>
                <w:sz w:val="24"/>
                <w:szCs w:val="24"/>
              </w:rPr>
            </w:pPr>
            <w:r w:rsidRPr="00AF04C3">
              <w:rPr>
                <w:rFonts w:ascii="Times New Roman" w:hAnsi="Times New Roman" w:cs="Times New Roman"/>
                <w:sz w:val="24"/>
                <w:szCs w:val="24"/>
              </w:rPr>
              <w:t>Региональный проект "Современная школа"</w:t>
            </w:r>
          </w:p>
          <w:p w:rsidR="00B07E13" w:rsidRPr="00EC7EFE" w:rsidRDefault="00B07E13" w:rsidP="007A1527">
            <w:pPr>
              <w:autoSpaceDE w:val="0"/>
              <w:autoSpaceDN w:val="0"/>
              <w:adjustRightInd w:val="0"/>
              <w:spacing w:after="0" w:line="240" w:lineRule="auto"/>
              <w:rPr>
                <w:rFonts w:ascii="Times New Roman" w:hAnsi="Times New Roman" w:cs="Times New Roman"/>
                <w:sz w:val="24"/>
                <w:szCs w:val="24"/>
              </w:rPr>
            </w:pPr>
            <w:r w:rsidRPr="00AF04C3">
              <w:rPr>
                <w:rFonts w:ascii="Times New Roman" w:hAnsi="Times New Roman" w:cs="Times New Roman"/>
                <w:sz w:val="24"/>
                <w:szCs w:val="24"/>
              </w:rPr>
              <w:t>число общеобразовательных организаций, расположенных в сельской местности и малых городах, в которых созданы и функционируют центры образования естественно-научной и технологической направленностей</w:t>
            </w:r>
          </w:p>
        </w:tc>
        <w:tc>
          <w:tcPr>
            <w:tcW w:w="994"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rPr>
            </w:pPr>
            <w:r>
              <w:rPr>
                <w:rStyle w:val="ac"/>
              </w:rPr>
              <w:t>1</w:t>
            </w:r>
          </w:p>
        </w:tc>
        <w:tc>
          <w:tcPr>
            <w:tcW w:w="850"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rPr>
            </w:pPr>
            <w:r>
              <w:rPr>
                <w:rStyle w:val="ac"/>
              </w:rPr>
              <w:t>1</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B07E13" w:rsidRDefault="00B07E13" w:rsidP="007A1527">
            <w:pPr>
              <w:pStyle w:val="ad"/>
              <w:spacing w:before="80"/>
              <w:ind w:firstLine="0"/>
              <w:jc w:val="center"/>
              <w:rPr>
                <w:rStyle w:val="ac"/>
              </w:rPr>
            </w:pPr>
            <w:r>
              <w:rPr>
                <w:rStyle w:val="ac"/>
              </w:rPr>
              <w:t>1</w:t>
            </w:r>
          </w:p>
        </w:tc>
      </w:tr>
      <w:tr w:rsidR="00B07E13" w:rsidTr="007A1527">
        <w:trPr>
          <w:trHeight w:hRule="exact" w:val="1715"/>
        </w:trPr>
        <w:tc>
          <w:tcPr>
            <w:tcW w:w="686"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sz w:val="24"/>
                <w:szCs w:val="24"/>
              </w:rPr>
            </w:pPr>
            <w:r>
              <w:rPr>
                <w:rStyle w:val="ac"/>
                <w:sz w:val="24"/>
                <w:szCs w:val="24"/>
              </w:rPr>
              <w:t>1.1.18</w:t>
            </w:r>
          </w:p>
        </w:tc>
        <w:tc>
          <w:tcPr>
            <w:tcW w:w="5621" w:type="dxa"/>
            <w:tcBorders>
              <w:top w:val="single" w:sz="4" w:space="0" w:color="auto"/>
              <w:left w:val="single" w:sz="4" w:space="0" w:color="auto"/>
              <w:bottom w:val="single" w:sz="4" w:space="0" w:color="auto"/>
            </w:tcBorders>
            <w:shd w:val="clear" w:color="auto" w:fill="auto"/>
            <w:vAlign w:val="center"/>
          </w:tcPr>
          <w:p w:rsidR="00B07E13" w:rsidRPr="00AF04C3" w:rsidRDefault="00B07E13" w:rsidP="007A1527">
            <w:pPr>
              <w:autoSpaceDE w:val="0"/>
              <w:autoSpaceDN w:val="0"/>
              <w:adjustRightInd w:val="0"/>
              <w:spacing w:after="0" w:line="240" w:lineRule="auto"/>
              <w:rPr>
                <w:rFonts w:ascii="Times New Roman" w:hAnsi="Times New Roman" w:cs="Times New Roman"/>
                <w:sz w:val="24"/>
                <w:szCs w:val="24"/>
              </w:rPr>
            </w:pPr>
            <w:r w:rsidRPr="00AF04C3">
              <w:rPr>
                <w:rFonts w:ascii="Times New Roman" w:hAnsi="Times New Roman" w:cs="Times New Roman"/>
                <w:sz w:val="24"/>
                <w:szCs w:val="24"/>
              </w:rPr>
              <w:t>Региональный проект "Современная школа"</w:t>
            </w:r>
          </w:p>
          <w:p w:rsidR="00B07E13" w:rsidRPr="00AF04C3" w:rsidRDefault="00B07E13" w:rsidP="007A1527">
            <w:pPr>
              <w:autoSpaceDE w:val="0"/>
              <w:autoSpaceDN w:val="0"/>
              <w:adjustRightInd w:val="0"/>
              <w:spacing w:after="0" w:line="240" w:lineRule="auto"/>
              <w:rPr>
                <w:rFonts w:ascii="Times New Roman" w:hAnsi="Times New Roman" w:cs="Times New Roman"/>
                <w:sz w:val="24"/>
                <w:szCs w:val="24"/>
              </w:rPr>
            </w:pPr>
            <w:r w:rsidRPr="00AF04C3">
              <w:rPr>
                <w:rFonts w:ascii="Times New Roman" w:hAnsi="Times New Roman" w:cs="Times New Roman"/>
                <w:sz w:val="24"/>
                <w:szCs w:val="24"/>
              </w:rP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w:t>
            </w:r>
          </w:p>
        </w:tc>
        <w:tc>
          <w:tcPr>
            <w:tcW w:w="994"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rPr>
            </w:pPr>
            <w:r>
              <w:rPr>
                <w:rStyle w:val="ac"/>
              </w:rPr>
              <w:t>360</w:t>
            </w:r>
          </w:p>
        </w:tc>
        <w:tc>
          <w:tcPr>
            <w:tcW w:w="850"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rPr>
            </w:pPr>
            <w:r>
              <w:rPr>
                <w:rStyle w:val="ac"/>
              </w:rPr>
              <w:t>360</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B07E13" w:rsidRDefault="00B07E13" w:rsidP="007A1527">
            <w:pPr>
              <w:pStyle w:val="ad"/>
              <w:spacing w:before="80"/>
              <w:ind w:firstLine="0"/>
              <w:jc w:val="center"/>
              <w:rPr>
                <w:rStyle w:val="ac"/>
              </w:rPr>
            </w:pPr>
            <w:r>
              <w:rPr>
                <w:rStyle w:val="ac"/>
              </w:rPr>
              <w:t>1</w:t>
            </w:r>
          </w:p>
        </w:tc>
      </w:tr>
      <w:tr w:rsidR="00B07E13" w:rsidTr="007A1527">
        <w:trPr>
          <w:trHeight w:hRule="exact" w:val="1157"/>
        </w:trPr>
        <w:tc>
          <w:tcPr>
            <w:tcW w:w="686"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sz w:val="24"/>
                <w:szCs w:val="24"/>
              </w:rPr>
            </w:pPr>
            <w:r>
              <w:rPr>
                <w:rStyle w:val="ac"/>
                <w:sz w:val="24"/>
                <w:szCs w:val="24"/>
              </w:rPr>
              <w:t>1.1.19</w:t>
            </w:r>
          </w:p>
        </w:tc>
        <w:tc>
          <w:tcPr>
            <w:tcW w:w="5621" w:type="dxa"/>
            <w:tcBorders>
              <w:top w:val="single" w:sz="4" w:space="0" w:color="auto"/>
              <w:left w:val="single" w:sz="4" w:space="0" w:color="auto"/>
              <w:bottom w:val="single" w:sz="4" w:space="0" w:color="auto"/>
            </w:tcBorders>
            <w:shd w:val="clear" w:color="auto" w:fill="auto"/>
            <w:vAlign w:val="center"/>
          </w:tcPr>
          <w:p w:rsidR="00B07E13" w:rsidRPr="00AF04C3" w:rsidRDefault="00B07E13" w:rsidP="007A1527">
            <w:pPr>
              <w:autoSpaceDE w:val="0"/>
              <w:autoSpaceDN w:val="0"/>
              <w:adjustRightInd w:val="0"/>
              <w:spacing w:after="0" w:line="240" w:lineRule="auto"/>
              <w:rPr>
                <w:rFonts w:ascii="Times New Roman" w:hAnsi="Times New Roman" w:cs="Times New Roman"/>
                <w:sz w:val="24"/>
                <w:szCs w:val="24"/>
              </w:rPr>
            </w:pPr>
            <w:r w:rsidRPr="00AF04C3">
              <w:rPr>
                <w:rFonts w:ascii="Times New Roman" w:hAnsi="Times New Roman" w:cs="Times New Roman"/>
                <w:sz w:val="24"/>
                <w:szCs w:val="24"/>
              </w:rPr>
              <w:t>Региональный проект "Успех каждого ребенка"</w:t>
            </w:r>
          </w:p>
          <w:p w:rsidR="00B07E13" w:rsidRPr="00AF04C3" w:rsidRDefault="00B07E13" w:rsidP="007A1527">
            <w:pPr>
              <w:autoSpaceDE w:val="0"/>
              <w:autoSpaceDN w:val="0"/>
              <w:adjustRightInd w:val="0"/>
              <w:spacing w:after="0" w:line="240" w:lineRule="auto"/>
              <w:rPr>
                <w:rFonts w:ascii="Times New Roman" w:hAnsi="Times New Roman" w:cs="Times New Roman"/>
                <w:sz w:val="24"/>
                <w:szCs w:val="24"/>
              </w:rPr>
            </w:pPr>
            <w:r w:rsidRPr="00AF04C3">
              <w:rPr>
                <w:rFonts w:ascii="Times New Roman" w:hAnsi="Times New Roman" w:cs="Times New Roman"/>
                <w:sz w:val="24"/>
                <w:szCs w:val="24"/>
              </w:rPr>
              <w:t>количество общеобразовательных организаций, в которых обновлена материально-техническая база для занятий детей физической культурой и спортом</w:t>
            </w:r>
          </w:p>
        </w:tc>
        <w:tc>
          <w:tcPr>
            <w:tcW w:w="994"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rPr>
            </w:pPr>
            <w:r>
              <w:rPr>
                <w:rStyle w:val="ac"/>
              </w:rPr>
              <w:t>0</w:t>
            </w:r>
          </w:p>
        </w:tc>
        <w:tc>
          <w:tcPr>
            <w:tcW w:w="850"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rPr>
            </w:pPr>
            <w:r>
              <w:rPr>
                <w:rStyle w:val="ac"/>
              </w:rPr>
              <w:t>0</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B07E13" w:rsidRDefault="00B07E13" w:rsidP="007A1527">
            <w:pPr>
              <w:pStyle w:val="ad"/>
              <w:spacing w:before="80"/>
              <w:ind w:firstLine="0"/>
              <w:jc w:val="center"/>
              <w:rPr>
                <w:rStyle w:val="ac"/>
              </w:rPr>
            </w:pPr>
            <w:r>
              <w:rPr>
                <w:rStyle w:val="ac"/>
              </w:rPr>
              <w:t>-</w:t>
            </w:r>
          </w:p>
        </w:tc>
      </w:tr>
      <w:tr w:rsidR="00B07E13" w:rsidTr="007A1527">
        <w:trPr>
          <w:trHeight w:hRule="exact" w:val="1697"/>
        </w:trPr>
        <w:tc>
          <w:tcPr>
            <w:tcW w:w="686"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sz w:val="24"/>
                <w:szCs w:val="24"/>
              </w:rPr>
            </w:pPr>
            <w:r>
              <w:rPr>
                <w:rStyle w:val="ac"/>
                <w:sz w:val="24"/>
                <w:szCs w:val="24"/>
              </w:rPr>
              <w:t>1.1.20</w:t>
            </w:r>
          </w:p>
        </w:tc>
        <w:tc>
          <w:tcPr>
            <w:tcW w:w="5621" w:type="dxa"/>
            <w:tcBorders>
              <w:top w:val="single" w:sz="4" w:space="0" w:color="auto"/>
              <w:left w:val="single" w:sz="4" w:space="0" w:color="auto"/>
              <w:bottom w:val="single" w:sz="4" w:space="0" w:color="auto"/>
            </w:tcBorders>
            <w:shd w:val="clear" w:color="auto" w:fill="auto"/>
            <w:vAlign w:val="center"/>
          </w:tcPr>
          <w:p w:rsidR="00B07E13" w:rsidRPr="00AF04C3" w:rsidRDefault="00B07E13" w:rsidP="007A1527">
            <w:pPr>
              <w:autoSpaceDE w:val="0"/>
              <w:autoSpaceDN w:val="0"/>
              <w:adjustRightInd w:val="0"/>
              <w:spacing w:after="0" w:line="240" w:lineRule="auto"/>
              <w:rPr>
                <w:rFonts w:ascii="Times New Roman" w:hAnsi="Times New Roman" w:cs="Times New Roman"/>
                <w:sz w:val="24"/>
                <w:szCs w:val="24"/>
              </w:rPr>
            </w:pPr>
            <w:r w:rsidRPr="00AF04C3">
              <w:rPr>
                <w:rFonts w:ascii="Times New Roman" w:hAnsi="Times New Roman" w:cs="Times New Roman"/>
                <w:sz w:val="24"/>
                <w:szCs w:val="24"/>
              </w:rPr>
              <w:t>Региональный проект "Цифровая образовательная среда"</w:t>
            </w:r>
          </w:p>
          <w:p w:rsidR="00B07E13" w:rsidRPr="00AF04C3" w:rsidRDefault="00B07E13" w:rsidP="007A1527">
            <w:pPr>
              <w:autoSpaceDE w:val="0"/>
              <w:autoSpaceDN w:val="0"/>
              <w:adjustRightInd w:val="0"/>
              <w:spacing w:after="0" w:line="240" w:lineRule="auto"/>
              <w:rPr>
                <w:rFonts w:ascii="Times New Roman" w:hAnsi="Times New Roman" w:cs="Times New Roman"/>
                <w:sz w:val="24"/>
                <w:szCs w:val="24"/>
              </w:rPr>
            </w:pPr>
            <w:r w:rsidRPr="00AF04C3">
              <w:rPr>
                <w:rFonts w:ascii="Times New Roman" w:hAnsi="Times New Roman" w:cs="Times New Roman"/>
                <w:sz w:val="24"/>
                <w:szCs w:val="24"/>
              </w:rPr>
              <w:t>внедрение целевой модели цифровой образовательной среды в образовательных организациях, реализующих образовательные программы общего образования</w:t>
            </w:r>
          </w:p>
        </w:tc>
        <w:tc>
          <w:tcPr>
            <w:tcW w:w="994"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rPr>
            </w:pPr>
            <w:r>
              <w:rPr>
                <w:rStyle w:val="ac"/>
              </w:rPr>
              <w:t>1</w:t>
            </w:r>
          </w:p>
        </w:tc>
        <w:tc>
          <w:tcPr>
            <w:tcW w:w="850"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rPr>
            </w:pPr>
            <w:r>
              <w:rPr>
                <w:rStyle w:val="ac"/>
              </w:rPr>
              <w:t>0</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B07E13" w:rsidRDefault="00B07E13" w:rsidP="007A1527">
            <w:pPr>
              <w:pStyle w:val="ad"/>
              <w:spacing w:before="80"/>
              <w:ind w:firstLine="0"/>
              <w:jc w:val="center"/>
              <w:rPr>
                <w:rStyle w:val="ac"/>
              </w:rPr>
            </w:pPr>
            <w:r>
              <w:rPr>
                <w:rStyle w:val="ac"/>
              </w:rPr>
              <w:t>0</w:t>
            </w:r>
          </w:p>
        </w:tc>
      </w:tr>
      <w:tr w:rsidR="00B07E13" w:rsidTr="007A1527">
        <w:trPr>
          <w:trHeight w:hRule="exact" w:val="1410"/>
        </w:trPr>
        <w:tc>
          <w:tcPr>
            <w:tcW w:w="686"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sz w:val="24"/>
                <w:szCs w:val="24"/>
              </w:rPr>
            </w:pPr>
            <w:r>
              <w:rPr>
                <w:rStyle w:val="ac"/>
                <w:sz w:val="24"/>
                <w:szCs w:val="24"/>
              </w:rPr>
              <w:t>1.1.21</w:t>
            </w:r>
          </w:p>
        </w:tc>
        <w:tc>
          <w:tcPr>
            <w:tcW w:w="5621" w:type="dxa"/>
            <w:tcBorders>
              <w:top w:val="single" w:sz="4" w:space="0" w:color="auto"/>
              <w:left w:val="single" w:sz="4" w:space="0" w:color="auto"/>
              <w:bottom w:val="single" w:sz="4" w:space="0" w:color="auto"/>
            </w:tcBorders>
            <w:shd w:val="clear" w:color="auto" w:fill="auto"/>
            <w:vAlign w:val="center"/>
          </w:tcPr>
          <w:p w:rsidR="00B07E13" w:rsidRPr="00AF04C3" w:rsidRDefault="00B07E13" w:rsidP="007A1527">
            <w:pPr>
              <w:autoSpaceDE w:val="0"/>
              <w:autoSpaceDN w:val="0"/>
              <w:adjustRightInd w:val="0"/>
              <w:spacing w:after="0" w:line="240" w:lineRule="auto"/>
              <w:rPr>
                <w:rFonts w:ascii="Times New Roman" w:hAnsi="Times New Roman" w:cs="Times New Roman"/>
                <w:sz w:val="24"/>
                <w:szCs w:val="24"/>
              </w:rPr>
            </w:pPr>
            <w:r w:rsidRPr="00AF04C3">
              <w:rPr>
                <w:rFonts w:ascii="Times New Roman" w:hAnsi="Times New Roman" w:cs="Times New Roman"/>
                <w:sz w:val="24"/>
                <w:szCs w:val="24"/>
              </w:rPr>
              <w:t>Региональный проект "Цифровая образовательная среда"</w:t>
            </w:r>
          </w:p>
          <w:p w:rsidR="00B07E13" w:rsidRPr="00AF04C3" w:rsidRDefault="00B07E13" w:rsidP="007A1527">
            <w:pPr>
              <w:autoSpaceDE w:val="0"/>
              <w:autoSpaceDN w:val="0"/>
              <w:adjustRightInd w:val="0"/>
              <w:spacing w:after="0" w:line="240" w:lineRule="auto"/>
              <w:rPr>
                <w:rFonts w:ascii="Times New Roman" w:hAnsi="Times New Roman" w:cs="Times New Roman"/>
                <w:sz w:val="24"/>
                <w:szCs w:val="24"/>
              </w:rPr>
            </w:pPr>
            <w:r w:rsidRPr="00AF04C3">
              <w:rPr>
                <w:rFonts w:ascii="Times New Roman" w:hAnsi="Times New Roman" w:cs="Times New Roman"/>
                <w:sz w:val="24"/>
                <w:szCs w:val="24"/>
              </w:rPr>
              <w:t>обеспечение образовательных организаций материально-технической базой для внедрения цифровой образовательной среды</w:t>
            </w:r>
          </w:p>
        </w:tc>
        <w:tc>
          <w:tcPr>
            <w:tcW w:w="994"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rPr>
            </w:pPr>
            <w:r>
              <w:rPr>
                <w:rStyle w:val="ac"/>
              </w:rPr>
              <w:t>1</w:t>
            </w:r>
          </w:p>
        </w:tc>
        <w:tc>
          <w:tcPr>
            <w:tcW w:w="850"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rPr>
            </w:pPr>
            <w:r>
              <w:rPr>
                <w:rStyle w:val="ac"/>
              </w:rPr>
              <w:t>0</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B07E13" w:rsidRDefault="00B07E13" w:rsidP="007A1527">
            <w:pPr>
              <w:pStyle w:val="ad"/>
              <w:spacing w:before="80"/>
              <w:ind w:firstLine="0"/>
              <w:jc w:val="center"/>
              <w:rPr>
                <w:rStyle w:val="ac"/>
              </w:rPr>
            </w:pPr>
            <w:r>
              <w:rPr>
                <w:rStyle w:val="ac"/>
              </w:rPr>
              <w:t>0</w:t>
            </w:r>
          </w:p>
        </w:tc>
      </w:tr>
      <w:tr w:rsidR="00B07E13" w:rsidTr="007A1527">
        <w:trPr>
          <w:trHeight w:hRule="exact" w:val="2563"/>
        </w:trPr>
        <w:tc>
          <w:tcPr>
            <w:tcW w:w="686"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sz w:val="24"/>
                <w:szCs w:val="24"/>
              </w:rPr>
            </w:pPr>
            <w:r>
              <w:rPr>
                <w:rStyle w:val="ac"/>
                <w:sz w:val="24"/>
                <w:szCs w:val="24"/>
              </w:rPr>
              <w:t>1.1.22</w:t>
            </w:r>
          </w:p>
        </w:tc>
        <w:tc>
          <w:tcPr>
            <w:tcW w:w="5621" w:type="dxa"/>
            <w:tcBorders>
              <w:top w:val="single" w:sz="4" w:space="0" w:color="auto"/>
              <w:left w:val="single" w:sz="4" w:space="0" w:color="auto"/>
              <w:bottom w:val="single" w:sz="4" w:space="0" w:color="auto"/>
            </w:tcBorders>
            <w:shd w:val="clear" w:color="auto" w:fill="auto"/>
            <w:vAlign w:val="center"/>
          </w:tcPr>
          <w:p w:rsidR="00B07E13" w:rsidRDefault="00B07E13" w:rsidP="007A1527">
            <w:pPr>
              <w:autoSpaceDE w:val="0"/>
              <w:autoSpaceDN w:val="0"/>
              <w:adjustRightInd w:val="0"/>
              <w:spacing w:after="0" w:line="240" w:lineRule="auto"/>
              <w:rPr>
                <w:rFonts w:ascii="Times New Roman" w:hAnsi="Times New Roman" w:cs="Times New Roman"/>
                <w:sz w:val="24"/>
                <w:szCs w:val="24"/>
              </w:rPr>
            </w:pPr>
            <w:r w:rsidRPr="00AF04C3">
              <w:rPr>
                <w:rFonts w:ascii="Times New Roman" w:hAnsi="Times New Roman" w:cs="Times New Roman"/>
                <w:sz w:val="24"/>
                <w:szCs w:val="24"/>
              </w:rPr>
              <w:t>удельный вес численности обучающихся по основным образовательным программам начального общего, основного общего и среднего общего образования, участвующих в олимпиадах и иных конкурсных мероприятиях различного уровня, в общей численности обучающихся по основным образовательным программам начального общего, основного общего и среднего общего образования</w:t>
            </w:r>
            <w:r>
              <w:rPr>
                <w:rFonts w:ascii="Times New Roman" w:hAnsi="Times New Roman" w:cs="Times New Roman"/>
                <w:sz w:val="24"/>
                <w:szCs w:val="24"/>
              </w:rPr>
              <w:t xml:space="preserve">, </w:t>
            </w:r>
          </w:p>
          <w:p w:rsidR="00B07E13" w:rsidRPr="00AF04C3" w:rsidRDefault="00B07E13" w:rsidP="007A152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w:t>
            </w:r>
          </w:p>
        </w:tc>
        <w:tc>
          <w:tcPr>
            <w:tcW w:w="994"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rPr>
            </w:pPr>
            <w:r>
              <w:rPr>
                <w:rStyle w:val="ac"/>
              </w:rPr>
              <w:t>52</w:t>
            </w:r>
          </w:p>
        </w:tc>
        <w:tc>
          <w:tcPr>
            <w:tcW w:w="850"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rPr>
            </w:pPr>
            <w:r>
              <w:rPr>
                <w:rStyle w:val="ac"/>
              </w:rPr>
              <w:t>52</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B07E13" w:rsidRDefault="00B07E13" w:rsidP="007A1527">
            <w:pPr>
              <w:pStyle w:val="ad"/>
              <w:spacing w:before="80"/>
              <w:ind w:firstLine="0"/>
              <w:jc w:val="center"/>
              <w:rPr>
                <w:rStyle w:val="ac"/>
              </w:rPr>
            </w:pPr>
            <w:r>
              <w:rPr>
                <w:rStyle w:val="ac"/>
              </w:rPr>
              <w:t>1</w:t>
            </w:r>
          </w:p>
        </w:tc>
      </w:tr>
      <w:tr w:rsidR="00B07E13" w:rsidTr="007A1527">
        <w:trPr>
          <w:trHeight w:hRule="exact" w:val="416"/>
        </w:trPr>
        <w:tc>
          <w:tcPr>
            <w:tcW w:w="686" w:type="dxa"/>
            <w:tcBorders>
              <w:top w:val="single" w:sz="4" w:space="0" w:color="auto"/>
              <w:left w:val="single" w:sz="4" w:space="0" w:color="auto"/>
            </w:tcBorders>
            <w:shd w:val="clear" w:color="auto" w:fill="auto"/>
          </w:tcPr>
          <w:p w:rsidR="00B07E13" w:rsidRPr="00305354" w:rsidRDefault="00B07E13" w:rsidP="007A1527">
            <w:pPr>
              <w:pStyle w:val="ad"/>
              <w:spacing w:before="100"/>
              <w:ind w:firstLine="0"/>
              <w:rPr>
                <w:sz w:val="24"/>
                <w:szCs w:val="24"/>
              </w:rPr>
            </w:pPr>
            <w:r w:rsidRPr="00305354">
              <w:rPr>
                <w:rStyle w:val="ac"/>
                <w:sz w:val="24"/>
                <w:szCs w:val="24"/>
              </w:rPr>
              <w:t>1.2.</w:t>
            </w:r>
          </w:p>
        </w:tc>
        <w:tc>
          <w:tcPr>
            <w:tcW w:w="9534" w:type="dxa"/>
            <w:gridSpan w:val="4"/>
            <w:tcBorders>
              <w:top w:val="single" w:sz="4" w:space="0" w:color="auto"/>
              <w:left w:val="single" w:sz="4" w:space="0" w:color="auto"/>
              <w:right w:val="single" w:sz="4" w:space="0" w:color="auto"/>
            </w:tcBorders>
            <w:shd w:val="clear" w:color="auto" w:fill="auto"/>
            <w:vAlign w:val="center"/>
          </w:tcPr>
          <w:p w:rsidR="00B07E13" w:rsidRPr="001015F3" w:rsidRDefault="00B07E13" w:rsidP="007A1527">
            <w:pPr>
              <w:pStyle w:val="ad"/>
              <w:spacing w:before="100"/>
              <w:ind w:firstLine="0"/>
              <w:rPr>
                <w:sz w:val="24"/>
                <w:szCs w:val="24"/>
              </w:rPr>
            </w:pPr>
            <w:r>
              <w:rPr>
                <w:sz w:val="24"/>
                <w:szCs w:val="24"/>
              </w:rPr>
              <w:t>Подпрограмма «</w:t>
            </w:r>
            <w:r w:rsidRPr="00332F35">
              <w:rPr>
                <w:sz w:val="24"/>
                <w:szCs w:val="24"/>
              </w:rPr>
              <w:t>Развитие системы дополнительного образования детей</w:t>
            </w:r>
            <w:r>
              <w:rPr>
                <w:sz w:val="24"/>
                <w:szCs w:val="24"/>
              </w:rPr>
              <w:t>»</w:t>
            </w:r>
          </w:p>
        </w:tc>
      </w:tr>
      <w:tr w:rsidR="00B07E13" w:rsidTr="007A1527">
        <w:trPr>
          <w:trHeight w:hRule="exact" w:val="1415"/>
        </w:trPr>
        <w:tc>
          <w:tcPr>
            <w:tcW w:w="686" w:type="dxa"/>
            <w:tcBorders>
              <w:top w:val="single" w:sz="4" w:space="0" w:color="auto"/>
              <w:left w:val="single" w:sz="4" w:space="0" w:color="auto"/>
              <w:bottom w:val="single" w:sz="4" w:space="0" w:color="auto"/>
            </w:tcBorders>
            <w:shd w:val="clear" w:color="auto" w:fill="auto"/>
          </w:tcPr>
          <w:p w:rsidR="00B07E13" w:rsidRPr="00305354" w:rsidRDefault="00B07E13" w:rsidP="007A1527">
            <w:pPr>
              <w:pStyle w:val="ad"/>
              <w:spacing w:before="80"/>
              <w:ind w:firstLine="0"/>
              <w:rPr>
                <w:sz w:val="24"/>
                <w:szCs w:val="24"/>
              </w:rPr>
            </w:pPr>
            <w:r w:rsidRPr="00305354">
              <w:rPr>
                <w:rStyle w:val="ac"/>
                <w:sz w:val="24"/>
                <w:szCs w:val="24"/>
              </w:rPr>
              <w:t>1.2.1</w:t>
            </w:r>
          </w:p>
        </w:tc>
        <w:tc>
          <w:tcPr>
            <w:tcW w:w="5621" w:type="dxa"/>
            <w:tcBorders>
              <w:top w:val="single" w:sz="4" w:space="0" w:color="auto"/>
              <w:left w:val="single" w:sz="4" w:space="0" w:color="auto"/>
              <w:bottom w:val="single" w:sz="4" w:space="0" w:color="auto"/>
            </w:tcBorders>
            <w:shd w:val="clear" w:color="auto" w:fill="auto"/>
            <w:vAlign w:val="center"/>
          </w:tcPr>
          <w:p w:rsidR="00B07E13" w:rsidRPr="00AF04C3" w:rsidRDefault="00B07E13" w:rsidP="007A1527">
            <w:pPr>
              <w:autoSpaceDE w:val="0"/>
              <w:autoSpaceDN w:val="0"/>
              <w:adjustRightInd w:val="0"/>
              <w:spacing w:after="0" w:line="240" w:lineRule="auto"/>
              <w:rPr>
                <w:rFonts w:ascii="Times New Roman" w:hAnsi="Times New Roman" w:cs="Times New Roman"/>
                <w:sz w:val="24"/>
                <w:szCs w:val="24"/>
              </w:rPr>
            </w:pPr>
            <w:r w:rsidRPr="00AF04C3">
              <w:rPr>
                <w:rFonts w:ascii="Times New Roman" w:hAnsi="Times New Roman" w:cs="Times New Roman"/>
                <w:sz w:val="24"/>
                <w:szCs w:val="24"/>
              </w:rPr>
              <w:t>удельный вес численности населения в возрасте от 5 до 18 лет, охваченного дополнительным образованием, соответствующим современным требованиям, в общей численности населения в возрасте от 5 до 18 лет</w:t>
            </w:r>
            <w:r>
              <w:rPr>
                <w:rFonts w:ascii="Times New Roman" w:hAnsi="Times New Roman" w:cs="Times New Roman"/>
                <w:sz w:val="24"/>
                <w:szCs w:val="24"/>
              </w:rPr>
              <w:t>, в %</w:t>
            </w:r>
          </w:p>
        </w:tc>
        <w:tc>
          <w:tcPr>
            <w:tcW w:w="994" w:type="dxa"/>
            <w:tcBorders>
              <w:top w:val="single" w:sz="4" w:space="0" w:color="auto"/>
              <w:left w:val="single" w:sz="4" w:space="0" w:color="auto"/>
              <w:bottom w:val="single" w:sz="4" w:space="0" w:color="auto"/>
            </w:tcBorders>
            <w:shd w:val="clear" w:color="auto" w:fill="auto"/>
          </w:tcPr>
          <w:p w:rsidR="00B07E13" w:rsidRPr="001015F3" w:rsidRDefault="00B07E13" w:rsidP="007A1527">
            <w:pPr>
              <w:pStyle w:val="ad"/>
              <w:spacing w:before="80"/>
              <w:ind w:firstLine="0"/>
              <w:jc w:val="center"/>
              <w:rPr>
                <w:sz w:val="24"/>
                <w:szCs w:val="24"/>
              </w:rPr>
            </w:pPr>
            <w:r>
              <w:rPr>
                <w:rStyle w:val="ac"/>
              </w:rPr>
              <w:t>75</w:t>
            </w:r>
          </w:p>
        </w:tc>
        <w:tc>
          <w:tcPr>
            <w:tcW w:w="850" w:type="dxa"/>
            <w:tcBorders>
              <w:top w:val="single" w:sz="4" w:space="0" w:color="auto"/>
              <w:left w:val="single" w:sz="4" w:space="0" w:color="auto"/>
              <w:bottom w:val="single" w:sz="4" w:space="0" w:color="auto"/>
            </w:tcBorders>
            <w:shd w:val="clear" w:color="auto" w:fill="auto"/>
          </w:tcPr>
          <w:p w:rsidR="00B07E13" w:rsidRPr="001015F3" w:rsidRDefault="00B07E13" w:rsidP="007A1527">
            <w:pPr>
              <w:pStyle w:val="ad"/>
              <w:spacing w:before="80"/>
              <w:ind w:firstLine="0"/>
              <w:jc w:val="center"/>
              <w:rPr>
                <w:sz w:val="24"/>
                <w:szCs w:val="24"/>
              </w:rPr>
            </w:pPr>
            <w:r>
              <w:rPr>
                <w:rStyle w:val="ac"/>
              </w:rPr>
              <w:t>56</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B07E13" w:rsidRPr="001015F3" w:rsidRDefault="00B07E13" w:rsidP="007A1527">
            <w:pPr>
              <w:pStyle w:val="ad"/>
              <w:spacing w:before="80"/>
              <w:ind w:firstLine="0"/>
              <w:jc w:val="center"/>
              <w:rPr>
                <w:sz w:val="24"/>
                <w:szCs w:val="24"/>
              </w:rPr>
            </w:pPr>
            <w:r>
              <w:rPr>
                <w:rStyle w:val="ac"/>
              </w:rPr>
              <w:t>0,746</w:t>
            </w:r>
          </w:p>
        </w:tc>
      </w:tr>
      <w:tr w:rsidR="00B07E13" w:rsidTr="007A1527">
        <w:trPr>
          <w:trHeight w:hRule="exact" w:val="3973"/>
        </w:trPr>
        <w:tc>
          <w:tcPr>
            <w:tcW w:w="686"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sz w:val="24"/>
                <w:szCs w:val="24"/>
              </w:rPr>
            </w:pPr>
            <w:r>
              <w:rPr>
                <w:rStyle w:val="ac"/>
                <w:sz w:val="24"/>
                <w:szCs w:val="24"/>
              </w:rPr>
              <w:lastRenderedPageBreak/>
              <w:t>1.2.2.</w:t>
            </w:r>
          </w:p>
        </w:tc>
        <w:tc>
          <w:tcPr>
            <w:tcW w:w="5621" w:type="dxa"/>
            <w:tcBorders>
              <w:top w:val="single" w:sz="4" w:space="0" w:color="auto"/>
              <w:left w:val="single" w:sz="4" w:space="0" w:color="auto"/>
              <w:bottom w:val="single" w:sz="4" w:space="0" w:color="auto"/>
            </w:tcBorders>
            <w:shd w:val="clear" w:color="auto" w:fill="auto"/>
            <w:vAlign w:val="center"/>
          </w:tcPr>
          <w:p w:rsidR="00B07E13" w:rsidRDefault="00B07E13" w:rsidP="007A1527">
            <w:pPr>
              <w:autoSpaceDE w:val="0"/>
              <w:autoSpaceDN w:val="0"/>
              <w:adjustRightInd w:val="0"/>
              <w:spacing w:after="0" w:line="240" w:lineRule="auto"/>
              <w:rPr>
                <w:rFonts w:ascii="Times New Roman" w:hAnsi="Times New Roman" w:cs="Times New Roman"/>
                <w:sz w:val="24"/>
                <w:szCs w:val="24"/>
              </w:rPr>
            </w:pPr>
            <w:r w:rsidRPr="00AA3EE7">
              <w:rPr>
                <w:rFonts w:ascii="Times New Roman" w:hAnsi="Times New Roman" w:cs="Times New Roman"/>
                <w:sz w:val="24"/>
                <w:szCs w:val="24"/>
              </w:rPr>
              <w:t>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w:t>
            </w:r>
            <w:r>
              <w:rPr>
                <w:rFonts w:ascii="Times New Roman" w:hAnsi="Times New Roman" w:cs="Times New Roman"/>
                <w:sz w:val="24"/>
                <w:szCs w:val="24"/>
              </w:rPr>
              <w:t>, в %</w:t>
            </w:r>
          </w:p>
        </w:tc>
        <w:tc>
          <w:tcPr>
            <w:tcW w:w="994"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rPr>
            </w:pPr>
            <w:r>
              <w:rPr>
                <w:rStyle w:val="ac"/>
              </w:rPr>
              <w:t>100</w:t>
            </w:r>
          </w:p>
        </w:tc>
        <w:tc>
          <w:tcPr>
            <w:tcW w:w="850"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sz w:val="24"/>
                <w:szCs w:val="24"/>
              </w:rPr>
            </w:pPr>
            <w:r>
              <w:rPr>
                <w:rStyle w:val="ac"/>
                <w:sz w:val="24"/>
                <w:szCs w:val="24"/>
              </w:rPr>
              <w:t>100</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B07E13" w:rsidRPr="001015F3" w:rsidRDefault="00B07E13" w:rsidP="007A1527">
            <w:pPr>
              <w:pStyle w:val="ad"/>
              <w:spacing w:before="80"/>
              <w:ind w:firstLine="0"/>
              <w:jc w:val="center"/>
              <w:rPr>
                <w:rStyle w:val="ac"/>
                <w:sz w:val="24"/>
                <w:szCs w:val="24"/>
              </w:rPr>
            </w:pPr>
            <w:r>
              <w:rPr>
                <w:rStyle w:val="ac"/>
                <w:sz w:val="24"/>
                <w:szCs w:val="24"/>
              </w:rPr>
              <w:t>1</w:t>
            </w:r>
          </w:p>
        </w:tc>
      </w:tr>
      <w:tr w:rsidR="00B07E13" w:rsidTr="007A1527">
        <w:trPr>
          <w:trHeight w:hRule="exact" w:val="1156"/>
        </w:trPr>
        <w:tc>
          <w:tcPr>
            <w:tcW w:w="686"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sz w:val="24"/>
                <w:szCs w:val="24"/>
              </w:rPr>
            </w:pPr>
          </w:p>
        </w:tc>
        <w:tc>
          <w:tcPr>
            <w:tcW w:w="5621" w:type="dxa"/>
            <w:tcBorders>
              <w:top w:val="single" w:sz="4" w:space="0" w:color="auto"/>
              <w:left w:val="single" w:sz="4" w:space="0" w:color="auto"/>
              <w:bottom w:val="single" w:sz="4" w:space="0" w:color="auto"/>
            </w:tcBorders>
            <w:shd w:val="clear" w:color="auto" w:fill="auto"/>
            <w:vAlign w:val="center"/>
          </w:tcPr>
          <w:p w:rsidR="00B07E13" w:rsidRPr="00AA3EE7" w:rsidRDefault="00B07E13" w:rsidP="007A1527">
            <w:pPr>
              <w:autoSpaceDE w:val="0"/>
              <w:autoSpaceDN w:val="0"/>
              <w:adjustRightInd w:val="0"/>
              <w:spacing w:after="0" w:line="240" w:lineRule="auto"/>
              <w:rPr>
                <w:rFonts w:ascii="Times New Roman" w:hAnsi="Times New Roman" w:cs="Times New Roman"/>
                <w:sz w:val="24"/>
                <w:szCs w:val="24"/>
              </w:rPr>
            </w:pPr>
            <w:r w:rsidRPr="00AA3EE7">
              <w:rPr>
                <w:rFonts w:ascii="Times New Roman" w:hAnsi="Times New Roman" w:cs="Times New Roman"/>
                <w:sz w:val="24"/>
                <w:szCs w:val="24"/>
              </w:rPr>
              <w:t>доля детей в возрасте от 5 до 18 лет, обучающихся по дополнительным общеразвивающим программам за счет социального сертификата на получение муниципальной услуги в социальной сфере</w:t>
            </w:r>
            <w:r>
              <w:rPr>
                <w:rFonts w:ascii="Times New Roman" w:hAnsi="Times New Roman" w:cs="Times New Roman"/>
                <w:sz w:val="24"/>
                <w:szCs w:val="24"/>
              </w:rPr>
              <w:t>, в %</w:t>
            </w:r>
          </w:p>
        </w:tc>
        <w:tc>
          <w:tcPr>
            <w:tcW w:w="994"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rPr>
            </w:pPr>
            <w:r>
              <w:rPr>
                <w:rStyle w:val="ac"/>
              </w:rPr>
              <w:t>Не менее 1</w:t>
            </w:r>
          </w:p>
        </w:tc>
        <w:tc>
          <w:tcPr>
            <w:tcW w:w="850"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sz w:val="24"/>
                <w:szCs w:val="24"/>
              </w:rPr>
            </w:pPr>
            <w:r>
              <w:rPr>
                <w:rStyle w:val="ac"/>
                <w:sz w:val="24"/>
                <w:szCs w:val="24"/>
              </w:rPr>
              <w:t>1</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B07E13" w:rsidRDefault="00B07E13" w:rsidP="007A1527">
            <w:pPr>
              <w:pStyle w:val="ad"/>
              <w:spacing w:before="80"/>
              <w:ind w:firstLine="0"/>
              <w:jc w:val="center"/>
              <w:rPr>
                <w:rStyle w:val="ac"/>
                <w:sz w:val="24"/>
                <w:szCs w:val="24"/>
              </w:rPr>
            </w:pPr>
            <w:r>
              <w:rPr>
                <w:rStyle w:val="ac"/>
                <w:sz w:val="24"/>
                <w:szCs w:val="24"/>
              </w:rPr>
              <w:t>1</w:t>
            </w:r>
          </w:p>
        </w:tc>
      </w:tr>
      <w:tr w:rsidR="00B07E13" w:rsidTr="007A1527">
        <w:trPr>
          <w:trHeight w:hRule="exact" w:val="1440"/>
        </w:trPr>
        <w:tc>
          <w:tcPr>
            <w:tcW w:w="686"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sz w:val="24"/>
                <w:szCs w:val="24"/>
              </w:rPr>
            </w:pPr>
          </w:p>
        </w:tc>
        <w:tc>
          <w:tcPr>
            <w:tcW w:w="5621" w:type="dxa"/>
            <w:tcBorders>
              <w:top w:val="single" w:sz="4" w:space="0" w:color="auto"/>
              <w:left w:val="single" w:sz="4" w:space="0" w:color="auto"/>
              <w:bottom w:val="single" w:sz="4" w:space="0" w:color="auto"/>
            </w:tcBorders>
            <w:shd w:val="clear" w:color="auto" w:fill="auto"/>
            <w:vAlign w:val="center"/>
          </w:tcPr>
          <w:p w:rsidR="00B07E13" w:rsidRPr="00AA3EE7" w:rsidRDefault="00B07E13" w:rsidP="007A1527">
            <w:pPr>
              <w:autoSpaceDE w:val="0"/>
              <w:autoSpaceDN w:val="0"/>
              <w:adjustRightInd w:val="0"/>
              <w:spacing w:after="0" w:line="240" w:lineRule="auto"/>
              <w:rPr>
                <w:rFonts w:ascii="Times New Roman" w:hAnsi="Times New Roman" w:cs="Times New Roman"/>
                <w:sz w:val="24"/>
                <w:szCs w:val="24"/>
              </w:rPr>
            </w:pPr>
            <w:r w:rsidRPr="00AA3EE7">
              <w:rPr>
                <w:rFonts w:ascii="Times New Roman" w:hAnsi="Times New Roman" w:cs="Times New Roman"/>
                <w:sz w:val="24"/>
                <w:szCs w:val="24"/>
              </w:rPr>
              <w:t>отношение средней заработной платы педагогических работников государственных (муниципальных) организаций дополнительного образования детей к средней заработной плате учителей в Кабардино-Балкарской Республике</w:t>
            </w:r>
            <w:r>
              <w:rPr>
                <w:rFonts w:ascii="Times New Roman" w:hAnsi="Times New Roman" w:cs="Times New Roman"/>
                <w:sz w:val="24"/>
                <w:szCs w:val="24"/>
              </w:rPr>
              <w:t>, в %</w:t>
            </w:r>
          </w:p>
        </w:tc>
        <w:tc>
          <w:tcPr>
            <w:tcW w:w="994"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rPr>
            </w:pPr>
            <w:r>
              <w:rPr>
                <w:rStyle w:val="ac"/>
              </w:rPr>
              <w:t>100</w:t>
            </w:r>
          </w:p>
        </w:tc>
        <w:tc>
          <w:tcPr>
            <w:tcW w:w="850" w:type="dxa"/>
            <w:tcBorders>
              <w:top w:val="single" w:sz="4" w:space="0" w:color="auto"/>
              <w:left w:val="single" w:sz="4" w:space="0" w:color="auto"/>
              <w:bottom w:val="single" w:sz="4" w:space="0" w:color="auto"/>
            </w:tcBorders>
            <w:shd w:val="clear" w:color="auto" w:fill="auto"/>
          </w:tcPr>
          <w:p w:rsidR="00B07E13" w:rsidRDefault="00B07E13" w:rsidP="007A1527">
            <w:pPr>
              <w:pStyle w:val="ad"/>
              <w:spacing w:before="80"/>
              <w:ind w:firstLine="0"/>
              <w:jc w:val="center"/>
              <w:rPr>
                <w:rStyle w:val="ac"/>
                <w:sz w:val="24"/>
                <w:szCs w:val="24"/>
              </w:rPr>
            </w:pPr>
            <w:r>
              <w:rPr>
                <w:rStyle w:val="ac"/>
                <w:sz w:val="24"/>
                <w:szCs w:val="24"/>
              </w:rPr>
              <w:t>85,53</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B07E13" w:rsidRDefault="00B07E13" w:rsidP="007A1527">
            <w:pPr>
              <w:pStyle w:val="ad"/>
              <w:spacing w:before="80"/>
              <w:ind w:firstLine="0"/>
              <w:jc w:val="center"/>
              <w:rPr>
                <w:rStyle w:val="ac"/>
                <w:sz w:val="24"/>
                <w:szCs w:val="24"/>
              </w:rPr>
            </w:pPr>
            <w:r>
              <w:rPr>
                <w:rStyle w:val="ac"/>
                <w:sz w:val="24"/>
                <w:szCs w:val="24"/>
              </w:rPr>
              <w:t>0,855</w:t>
            </w:r>
          </w:p>
        </w:tc>
      </w:tr>
    </w:tbl>
    <w:p w:rsidR="00B07E13" w:rsidRDefault="00B07E13" w:rsidP="00B07E13">
      <w:pPr>
        <w:pStyle w:val="a4"/>
        <w:jc w:val="both"/>
        <w:rPr>
          <w:rFonts w:ascii="Times New Roman" w:hAnsi="Times New Roman" w:cs="Times New Roman"/>
          <w:sz w:val="28"/>
          <w:szCs w:val="28"/>
        </w:rPr>
      </w:pPr>
    </w:p>
    <w:p w:rsidR="00B07E13" w:rsidRDefault="00B07E13" w:rsidP="00B07E13">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 xml:space="preserve">Индекс результативности мероприятий муниципальной </w:t>
      </w:r>
      <w:r>
        <w:rPr>
          <w:rFonts w:ascii="Times New Roman" w:hAnsi="Times New Roman" w:cs="Times New Roman"/>
          <w:sz w:val="28"/>
          <w:szCs w:val="28"/>
        </w:rPr>
        <w:t>под</w:t>
      </w:r>
      <w:r w:rsidRPr="005D3044">
        <w:rPr>
          <w:rFonts w:ascii="Times New Roman" w:hAnsi="Times New Roman" w:cs="Times New Roman"/>
          <w:sz w:val="28"/>
          <w:szCs w:val="28"/>
        </w:rPr>
        <w:t>программы</w:t>
      </w:r>
      <w:proofErr w:type="gramStart"/>
      <w:r w:rsidRPr="004C2FB5">
        <w:rPr>
          <w:rStyle w:val="ac"/>
          <w:rFonts w:eastAsiaTheme="minorHAnsi"/>
        </w:rPr>
        <w:t>«</w:t>
      </w:r>
      <w:r w:rsidRPr="00706EB9">
        <w:rPr>
          <w:rStyle w:val="ac"/>
          <w:rFonts w:eastAsiaTheme="minorHAnsi"/>
        </w:rPr>
        <w:t>Р</w:t>
      </w:r>
      <w:proofErr w:type="gramEnd"/>
      <w:r w:rsidRPr="00706EB9">
        <w:rPr>
          <w:rStyle w:val="ac"/>
          <w:rFonts w:eastAsiaTheme="minorHAnsi"/>
        </w:rPr>
        <w:t>азвитие дошкольного и общего образования</w:t>
      </w:r>
      <w:r w:rsidRPr="004C2FB5">
        <w:rPr>
          <w:rStyle w:val="ac"/>
          <w:rFonts w:eastAsiaTheme="minorHAnsi"/>
        </w:rPr>
        <w:t>»</w:t>
      </w:r>
      <w:r w:rsidRPr="005D3044">
        <w:rPr>
          <w:rFonts w:ascii="Times New Roman" w:hAnsi="Times New Roman" w:cs="Times New Roman"/>
          <w:sz w:val="28"/>
          <w:szCs w:val="28"/>
        </w:rPr>
        <w:t>в 202</w:t>
      </w:r>
      <w:r>
        <w:rPr>
          <w:rFonts w:ascii="Times New Roman" w:hAnsi="Times New Roman" w:cs="Times New Roman"/>
          <w:sz w:val="28"/>
          <w:szCs w:val="28"/>
        </w:rPr>
        <w:t>4</w:t>
      </w:r>
      <w:r w:rsidRPr="005D3044">
        <w:rPr>
          <w:rFonts w:ascii="Times New Roman" w:hAnsi="Times New Roman" w:cs="Times New Roman"/>
          <w:sz w:val="28"/>
          <w:szCs w:val="28"/>
        </w:rPr>
        <w:t xml:space="preserve"> году составил </w:t>
      </w:r>
      <w:r>
        <w:rPr>
          <w:rFonts w:ascii="Times New Roman" w:hAnsi="Times New Roman" w:cs="Times New Roman"/>
          <w:sz w:val="28"/>
          <w:szCs w:val="28"/>
        </w:rPr>
        <w:t>0,853</w:t>
      </w:r>
      <w:r w:rsidRPr="005D3044">
        <w:rPr>
          <w:rFonts w:ascii="Times New Roman" w:hAnsi="Times New Roman" w:cs="Times New Roman"/>
          <w:sz w:val="28"/>
          <w:szCs w:val="28"/>
        </w:rPr>
        <w:t>=((1/</w:t>
      </w:r>
      <w:r>
        <w:rPr>
          <w:rFonts w:ascii="Times New Roman" w:hAnsi="Times New Roman" w:cs="Times New Roman"/>
          <w:sz w:val="28"/>
          <w:szCs w:val="28"/>
        </w:rPr>
        <w:t>21</w:t>
      </w:r>
      <w:r w:rsidRPr="005D3044">
        <w:rPr>
          <w:rFonts w:ascii="Times New Roman" w:hAnsi="Times New Roman" w:cs="Times New Roman"/>
          <w:sz w:val="28"/>
          <w:szCs w:val="28"/>
        </w:rPr>
        <w:t>х</w:t>
      </w:r>
      <w:r>
        <w:rPr>
          <w:rFonts w:ascii="Times New Roman" w:hAnsi="Times New Roman" w:cs="Times New Roman"/>
          <w:sz w:val="28"/>
          <w:szCs w:val="28"/>
        </w:rPr>
        <w:t>1</w:t>
      </w:r>
      <w:r w:rsidRPr="005D3044">
        <w:rPr>
          <w:rFonts w:ascii="Times New Roman" w:hAnsi="Times New Roman" w:cs="Times New Roman"/>
          <w:sz w:val="28"/>
          <w:szCs w:val="28"/>
        </w:rPr>
        <w:t>)+(1/</w:t>
      </w:r>
      <w:r>
        <w:rPr>
          <w:rFonts w:ascii="Times New Roman" w:hAnsi="Times New Roman" w:cs="Times New Roman"/>
          <w:sz w:val="28"/>
          <w:szCs w:val="28"/>
        </w:rPr>
        <w:t>21</w:t>
      </w:r>
      <w:r w:rsidRPr="005D3044">
        <w:rPr>
          <w:rFonts w:ascii="Times New Roman" w:hAnsi="Times New Roman" w:cs="Times New Roman"/>
          <w:sz w:val="28"/>
          <w:szCs w:val="28"/>
        </w:rPr>
        <w:t>х</w:t>
      </w:r>
      <w:r>
        <w:rPr>
          <w:rFonts w:ascii="Times New Roman" w:hAnsi="Times New Roman" w:cs="Times New Roman"/>
          <w:sz w:val="28"/>
          <w:szCs w:val="28"/>
        </w:rPr>
        <w:t>1</w:t>
      </w:r>
      <w:r w:rsidRPr="005D3044">
        <w:rPr>
          <w:rFonts w:ascii="Times New Roman" w:hAnsi="Times New Roman" w:cs="Times New Roman"/>
          <w:sz w:val="28"/>
          <w:szCs w:val="28"/>
        </w:rPr>
        <w:t>)</w:t>
      </w:r>
      <w:r>
        <w:rPr>
          <w:rFonts w:ascii="Times New Roman" w:hAnsi="Times New Roman" w:cs="Times New Roman"/>
          <w:sz w:val="28"/>
          <w:szCs w:val="28"/>
        </w:rPr>
        <w:t>+</w:t>
      </w:r>
      <w:r w:rsidRPr="00706EB9">
        <w:rPr>
          <w:rFonts w:ascii="Times New Roman" w:hAnsi="Times New Roman" w:cs="Times New Roman"/>
          <w:sz w:val="28"/>
          <w:szCs w:val="28"/>
        </w:rPr>
        <w:t>(1/2</w:t>
      </w:r>
      <w:r>
        <w:rPr>
          <w:rFonts w:ascii="Times New Roman" w:hAnsi="Times New Roman" w:cs="Times New Roman"/>
          <w:sz w:val="28"/>
          <w:szCs w:val="28"/>
        </w:rPr>
        <w:t>1</w:t>
      </w:r>
      <w:r w:rsidRPr="00706EB9">
        <w:rPr>
          <w:rFonts w:ascii="Times New Roman" w:hAnsi="Times New Roman" w:cs="Times New Roman"/>
          <w:sz w:val="28"/>
          <w:szCs w:val="28"/>
        </w:rPr>
        <w:t>х1)</w:t>
      </w:r>
      <w:r>
        <w:rPr>
          <w:rFonts w:ascii="Times New Roman" w:hAnsi="Times New Roman" w:cs="Times New Roman"/>
          <w:sz w:val="28"/>
          <w:szCs w:val="28"/>
        </w:rPr>
        <w:t>+</w:t>
      </w:r>
      <w:r w:rsidRPr="00706EB9">
        <w:rPr>
          <w:rFonts w:ascii="Times New Roman" w:hAnsi="Times New Roman" w:cs="Times New Roman"/>
          <w:sz w:val="28"/>
          <w:szCs w:val="28"/>
        </w:rPr>
        <w:t>(1/2</w:t>
      </w:r>
      <w:r>
        <w:rPr>
          <w:rFonts w:ascii="Times New Roman" w:hAnsi="Times New Roman" w:cs="Times New Roman"/>
          <w:sz w:val="28"/>
          <w:szCs w:val="28"/>
        </w:rPr>
        <w:t>1</w:t>
      </w:r>
      <w:r w:rsidRPr="00706EB9">
        <w:rPr>
          <w:rFonts w:ascii="Times New Roman" w:hAnsi="Times New Roman" w:cs="Times New Roman"/>
          <w:sz w:val="28"/>
          <w:szCs w:val="28"/>
        </w:rPr>
        <w:t>х1)</w:t>
      </w:r>
      <w:r>
        <w:rPr>
          <w:rFonts w:ascii="Times New Roman" w:hAnsi="Times New Roman" w:cs="Times New Roman"/>
          <w:sz w:val="28"/>
          <w:szCs w:val="28"/>
        </w:rPr>
        <w:t>+</w:t>
      </w:r>
      <w:r w:rsidRPr="00706EB9">
        <w:rPr>
          <w:rFonts w:ascii="Times New Roman" w:hAnsi="Times New Roman" w:cs="Times New Roman"/>
          <w:sz w:val="28"/>
          <w:szCs w:val="28"/>
        </w:rPr>
        <w:t>(1/2</w:t>
      </w:r>
      <w:r>
        <w:rPr>
          <w:rFonts w:ascii="Times New Roman" w:hAnsi="Times New Roman" w:cs="Times New Roman"/>
          <w:sz w:val="28"/>
          <w:szCs w:val="28"/>
        </w:rPr>
        <w:t>1</w:t>
      </w:r>
      <w:r w:rsidRPr="00706EB9">
        <w:rPr>
          <w:rFonts w:ascii="Times New Roman" w:hAnsi="Times New Roman" w:cs="Times New Roman"/>
          <w:sz w:val="28"/>
          <w:szCs w:val="28"/>
        </w:rPr>
        <w:t>х1)</w:t>
      </w:r>
      <w:r>
        <w:rPr>
          <w:rFonts w:ascii="Times New Roman" w:hAnsi="Times New Roman" w:cs="Times New Roman"/>
          <w:sz w:val="28"/>
          <w:szCs w:val="28"/>
        </w:rPr>
        <w:t>+</w:t>
      </w:r>
      <w:r w:rsidRPr="00706EB9">
        <w:rPr>
          <w:rFonts w:ascii="Times New Roman" w:hAnsi="Times New Roman" w:cs="Times New Roman"/>
          <w:sz w:val="28"/>
          <w:szCs w:val="28"/>
        </w:rPr>
        <w:t>(1/2</w:t>
      </w:r>
      <w:r>
        <w:rPr>
          <w:rFonts w:ascii="Times New Roman" w:hAnsi="Times New Roman" w:cs="Times New Roman"/>
          <w:sz w:val="28"/>
          <w:szCs w:val="28"/>
        </w:rPr>
        <w:t>1</w:t>
      </w:r>
      <w:r w:rsidRPr="00706EB9">
        <w:rPr>
          <w:rFonts w:ascii="Times New Roman" w:hAnsi="Times New Roman" w:cs="Times New Roman"/>
          <w:sz w:val="28"/>
          <w:szCs w:val="28"/>
        </w:rPr>
        <w:t>х</w:t>
      </w:r>
      <w:r>
        <w:rPr>
          <w:rFonts w:ascii="Times New Roman" w:hAnsi="Times New Roman" w:cs="Times New Roman"/>
          <w:sz w:val="28"/>
          <w:szCs w:val="28"/>
        </w:rPr>
        <w:t>0,857</w:t>
      </w:r>
      <w:r w:rsidRPr="00706EB9">
        <w:rPr>
          <w:rFonts w:ascii="Times New Roman" w:hAnsi="Times New Roman" w:cs="Times New Roman"/>
          <w:sz w:val="28"/>
          <w:szCs w:val="28"/>
        </w:rPr>
        <w:t>)</w:t>
      </w:r>
      <w:r>
        <w:rPr>
          <w:rFonts w:ascii="Times New Roman" w:hAnsi="Times New Roman" w:cs="Times New Roman"/>
          <w:sz w:val="28"/>
          <w:szCs w:val="28"/>
        </w:rPr>
        <w:t>+</w:t>
      </w:r>
      <w:r w:rsidRPr="00706EB9">
        <w:rPr>
          <w:rFonts w:ascii="Times New Roman" w:hAnsi="Times New Roman" w:cs="Times New Roman"/>
          <w:sz w:val="28"/>
          <w:szCs w:val="28"/>
        </w:rPr>
        <w:t>(1/2</w:t>
      </w:r>
      <w:r>
        <w:rPr>
          <w:rFonts w:ascii="Times New Roman" w:hAnsi="Times New Roman" w:cs="Times New Roman"/>
          <w:sz w:val="28"/>
          <w:szCs w:val="28"/>
        </w:rPr>
        <w:t>1</w:t>
      </w:r>
      <w:r w:rsidRPr="00706EB9">
        <w:rPr>
          <w:rFonts w:ascii="Times New Roman" w:hAnsi="Times New Roman" w:cs="Times New Roman"/>
          <w:sz w:val="28"/>
          <w:szCs w:val="28"/>
        </w:rPr>
        <w:t>х1)</w:t>
      </w:r>
      <w:r>
        <w:rPr>
          <w:rFonts w:ascii="Times New Roman" w:hAnsi="Times New Roman" w:cs="Times New Roman"/>
          <w:sz w:val="28"/>
          <w:szCs w:val="28"/>
        </w:rPr>
        <w:t>+</w:t>
      </w:r>
    </w:p>
    <w:p w:rsidR="00B07E13" w:rsidRDefault="00B07E13" w:rsidP="00B07E13">
      <w:pPr>
        <w:pStyle w:val="a4"/>
        <w:jc w:val="both"/>
        <w:rPr>
          <w:rFonts w:ascii="Times New Roman" w:hAnsi="Times New Roman" w:cs="Times New Roman"/>
          <w:sz w:val="28"/>
          <w:szCs w:val="28"/>
        </w:rPr>
      </w:pPr>
      <w:proofErr w:type="gramStart"/>
      <w:r w:rsidRPr="00706EB9">
        <w:rPr>
          <w:rFonts w:ascii="Times New Roman" w:hAnsi="Times New Roman" w:cs="Times New Roman"/>
          <w:sz w:val="28"/>
          <w:szCs w:val="28"/>
        </w:rPr>
        <w:t>(1/2</w:t>
      </w:r>
      <w:r>
        <w:rPr>
          <w:rFonts w:ascii="Times New Roman" w:hAnsi="Times New Roman" w:cs="Times New Roman"/>
          <w:sz w:val="28"/>
          <w:szCs w:val="28"/>
        </w:rPr>
        <w:t>1</w:t>
      </w:r>
      <w:r w:rsidRPr="00706EB9">
        <w:rPr>
          <w:rFonts w:ascii="Times New Roman" w:hAnsi="Times New Roman" w:cs="Times New Roman"/>
          <w:sz w:val="28"/>
          <w:szCs w:val="28"/>
        </w:rPr>
        <w:t>х1)</w:t>
      </w:r>
      <w:r>
        <w:rPr>
          <w:rFonts w:ascii="Times New Roman" w:hAnsi="Times New Roman" w:cs="Times New Roman"/>
          <w:sz w:val="28"/>
          <w:szCs w:val="28"/>
        </w:rPr>
        <w:t>+</w:t>
      </w:r>
      <w:r w:rsidRPr="00706EB9">
        <w:rPr>
          <w:rFonts w:ascii="Times New Roman" w:hAnsi="Times New Roman" w:cs="Times New Roman"/>
          <w:sz w:val="28"/>
          <w:szCs w:val="28"/>
        </w:rPr>
        <w:t>(1/2</w:t>
      </w:r>
      <w:r>
        <w:rPr>
          <w:rFonts w:ascii="Times New Roman" w:hAnsi="Times New Roman" w:cs="Times New Roman"/>
          <w:sz w:val="28"/>
          <w:szCs w:val="28"/>
        </w:rPr>
        <w:t>1</w:t>
      </w:r>
      <w:r w:rsidRPr="00706EB9">
        <w:rPr>
          <w:rFonts w:ascii="Times New Roman" w:hAnsi="Times New Roman" w:cs="Times New Roman"/>
          <w:sz w:val="28"/>
          <w:szCs w:val="28"/>
        </w:rPr>
        <w:t>х1)</w:t>
      </w:r>
      <w:r>
        <w:rPr>
          <w:rFonts w:ascii="Times New Roman" w:hAnsi="Times New Roman" w:cs="Times New Roman"/>
          <w:sz w:val="28"/>
          <w:szCs w:val="28"/>
        </w:rPr>
        <w:t>+</w:t>
      </w:r>
      <w:r w:rsidRPr="00706EB9">
        <w:rPr>
          <w:rFonts w:ascii="Times New Roman" w:hAnsi="Times New Roman" w:cs="Times New Roman"/>
          <w:sz w:val="28"/>
          <w:szCs w:val="28"/>
        </w:rPr>
        <w:t>(1/2</w:t>
      </w:r>
      <w:r>
        <w:rPr>
          <w:rFonts w:ascii="Times New Roman" w:hAnsi="Times New Roman" w:cs="Times New Roman"/>
          <w:sz w:val="28"/>
          <w:szCs w:val="28"/>
        </w:rPr>
        <w:t>1</w:t>
      </w:r>
      <w:r w:rsidRPr="00706EB9">
        <w:rPr>
          <w:rFonts w:ascii="Times New Roman" w:hAnsi="Times New Roman" w:cs="Times New Roman"/>
          <w:sz w:val="28"/>
          <w:szCs w:val="28"/>
        </w:rPr>
        <w:t>х</w:t>
      </w:r>
      <w:r>
        <w:rPr>
          <w:rFonts w:ascii="Times New Roman" w:hAnsi="Times New Roman" w:cs="Times New Roman"/>
          <w:sz w:val="28"/>
          <w:szCs w:val="28"/>
        </w:rPr>
        <w:t>0</w:t>
      </w:r>
      <w:r w:rsidRPr="00706EB9">
        <w:rPr>
          <w:rFonts w:ascii="Times New Roman" w:hAnsi="Times New Roman" w:cs="Times New Roman"/>
          <w:sz w:val="28"/>
          <w:szCs w:val="28"/>
        </w:rPr>
        <w:t>)</w:t>
      </w:r>
      <w:r>
        <w:rPr>
          <w:rFonts w:ascii="Times New Roman" w:hAnsi="Times New Roman" w:cs="Times New Roman"/>
          <w:sz w:val="28"/>
          <w:szCs w:val="28"/>
        </w:rPr>
        <w:t>+</w:t>
      </w:r>
      <w:r w:rsidRPr="00706EB9">
        <w:rPr>
          <w:rFonts w:ascii="Times New Roman" w:hAnsi="Times New Roman" w:cs="Times New Roman"/>
          <w:sz w:val="28"/>
          <w:szCs w:val="28"/>
        </w:rPr>
        <w:t>(1/2</w:t>
      </w:r>
      <w:r>
        <w:rPr>
          <w:rFonts w:ascii="Times New Roman" w:hAnsi="Times New Roman" w:cs="Times New Roman"/>
          <w:sz w:val="28"/>
          <w:szCs w:val="28"/>
        </w:rPr>
        <w:t>1</w:t>
      </w:r>
      <w:r w:rsidRPr="00706EB9">
        <w:rPr>
          <w:rFonts w:ascii="Times New Roman" w:hAnsi="Times New Roman" w:cs="Times New Roman"/>
          <w:sz w:val="28"/>
          <w:szCs w:val="28"/>
        </w:rPr>
        <w:t>х1)</w:t>
      </w:r>
      <w:r>
        <w:rPr>
          <w:rFonts w:ascii="Times New Roman" w:hAnsi="Times New Roman" w:cs="Times New Roman"/>
          <w:sz w:val="28"/>
          <w:szCs w:val="28"/>
        </w:rPr>
        <w:t>+</w:t>
      </w:r>
      <w:r w:rsidRPr="00706EB9">
        <w:rPr>
          <w:rFonts w:ascii="Times New Roman" w:hAnsi="Times New Roman" w:cs="Times New Roman"/>
          <w:sz w:val="28"/>
          <w:szCs w:val="28"/>
        </w:rPr>
        <w:t>(1/2</w:t>
      </w:r>
      <w:r>
        <w:rPr>
          <w:rFonts w:ascii="Times New Roman" w:hAnsi="Times New Roman" w:cs="Times New Roman"/>
          <w:sz w:val="28"/>
          <w:szCs w:val="28"/>
        </w:rPr>
        <w:t>1</w:t>
      </w:r>
      <w:r w:rsidRPr="00706EB9">
        <w:rPr>
          <w:rFonts w:ascii="Times New Roman" w:hAnsi="Times New Roman" w:cs="Times New Roman"/>
          <w:sz w:val="28"/>
          <w:szCs w:val="28"/>
        </w:rPr>
        <w:t>х</w:t>
      </w:r>
      <w:r>
        <w:rPr>
          <w:rFonts w:ascii="Times New Roman" w:hAnsi="Times New Roman" w:cs="Times New Roman"/>
          <w:sz w:val="28"/>
          <w:szCs w:val="28"/>
        </w:rPr>
        <w:t>0,930</w:t>
      </w:r>
      <w:r w:rsidRPr="00706EB9">
        <w:rPr>
          <w:rFonts w:ascii="Times New Roman" w:hAnsi="Times New Roman" w:cs="Times New Roman"/>
          <w:sz w:val="28"/>
          <w:szCs w:val="28"/>
        </w:rPr>
        <w:t>)</w:t>
      </w:r>
      <w:r>
        <w:rPr>
          <w:rFonts w:ascii="Times New Roman" w:hAnsi="Times New Roman" w:cs="Times New Roman"/>
          <w:sz w:val="28"/>
          <w:szCs w:val="28"/>
        </w:rPr>
        <w:t>+</w:t>
      </w:r>
      <w:r w:rsidRPr="00706EB9">
        <w:rPr>
          <w:rFonts w:ascii="Times New Roman" w:hAnsi="Times New Roman" w:cs="Times New Roman"/>
          <w:sz w:val="28"/>
          <w:szCs w:val="28"/>
        </w:rPr>
        <w:t>(1/2</w:t>
      </w:r>
      <w:r>
        <w:rPr>
          <w:rFonts w:ascii="Times New Roman" w:hAnsi="Times New Roman" w:cs="Times New Roman"/>
          <w:sz w:val="28"/>
          <w:szCs w:val="28"/>
        </w:rPr>
        <w:t>1</w:t>
      </w:r>
      <w:r w:rsidRPr="00706EB9">
        <w:rPr>
          <w:rFonts w:ascii="Times New Roman" w:hAnsi="Times New Roman" w:cs="Times New Roman"/>
          <w:sz w:val="28"/>
          <w:szCs w:val="28"/>
        </w:rPr>
        <w:t>х1)</w:t>
      </w:r>
      <w:r>
        <w:rPr>
          <w:rFonts w:ascii="Times New Roman" w:hAnsi="Times New Roman" w:cs="Times New Roman"/>
          <w:sz w:val="28"/>
          <w:szCs w:val="28"/>
        </w:rPr>
        <w:t>+</w:t>
      </w:r>
      <w:r w:rsidRPr="00706EB9">
        <w:rPr>
          <w:rFonts w:ascii="Times New Roman" w:hAnsi="Times New Roman" w:cs="Times New Roman"/>
          <w:sz w:val="28"/>
          <w:szCs w:val="28"/>
        </w:rPr>
        <w:t>(1/2</w:t>
      </w:r>
      <w:r>
        <w:rPr>
          <w:rFonts w:ascii="Times New Roman" w:hAnsi="Times New Roman" w:cs="Times New Roman"/>
          <w:sz w:val="28"/>
          <w:szCs w:val="28"/>
        </w:rPr>
        <w:t>1</w:t>
      </w:r>
      <w:r w:rsidRPr="00706EB9">
        <w:rPr>
          <w:rFonts w:ascii="Times New Roman" w:hAnsi="Times New Roman" w:cs="Times New Roman"/>
          <w:sz w:val="28"/>
          <w:szCs w:val="28"/>
        </w:rPr>
        <w:t>х1</w:t>
      </w:r>
      <w:r>
        <w:rPr>
          <w:rFonts w:ascii="Times New Roman" w:hAnsi="Times New Roman" w:cs="Times New Roman"/>
          <w:sz w:val="28"/>
          <w:szCs w:val="28"/>
        </w:rPr>
        <w:t>,166</w:t>
      </w:r>
      <w:r w:rsidRPr="00706EB9">
        <w:rPr>
          <w:rFonts w:ascii="Times New Roman" w:hAnsi="Times New Roman" w:cs="Times New Roman"/>
          <w:sz w:val="28"/>
          <w:szCs w:val="28"/>
        </w:rPr>
        <w:t>)</w:t>
      </w:r>
      <w:r>
        <w:rPr>
          <w:rFonts w:ascii="Times New Roman" w:hAnsi="Times New Roman" w:cs="Times New Roman"/>
          <w:sz w:val="28"/>
          <w:szCs w:val="28"/>
        </w:rPr>
        <w:t xml:space="preserve">+ </w:t>
      </w:r>
      <w:r w:rsidRPr="00706EB9">
        <w:rPr>
          <w:rFonts w:ascii="Times New Roman" w:hAnsi="Times New Roman" w:cs="Times New Roman"/>
          <w:sz w:val="28"/>
          <w:szCs w:val="28"/>
        </w:rPr>
        <w:t>(1/2</w:t>
      </w:r>
      <w:r>
        <w:rPr>
          <w:rFonts w:ascii="Times New Roman" w:hAnsi="Times New Roman" w:cs="Times New Roman"/>
          <w:sz w:val="28"/>
          <w:szCs w:val="28"/>
        </w:rPr>
        <w:t>1</w:t>
      </w:r>
      <w:r w:rsidRPr="00706EB9">
        <w:rPr>
          <w:rFonts w:ascii="Times New Roman" w:hAnsi="Times New Roman" w:cs="Times New Roman"/>
          <w:sz w:val="28"/>
          <w:szCs w:val="28"/>
        </w:rPr>
        <w:t>х1)</w:t>
      </w:r>
      <w:r>
        <w:rPr>
          <w:rFonts w:ascii="Times New Roman" w:hAnsi="Times New Roman" w:cs="Times New Roman"/>
          <w:sz w:val="28"/>
          <w:szCs w:val="28"/>
        </w:rPr>
        <w:t>+</w:t>
      </w:r>
      <w:r w:rsidRPr="00706EB9">
        <w:rPr>
          <w:rFonts w:ascii="Times New Roman" w:hAnsi="Times New Roman" w:cs="Times New Roman"/>
          <w:sz w:val="28"/>
          <w:szCs w:val="28"/>
        </w:rPr>
        <w:t>(1/2</w:t>
      </w:r>
      <w:r>
        <w:rPr>
          <w:rFonts w:ascii="Times New Roman" w:hAnsi="Times New Roman" w:cs="Times New Roman"/>
          <w:sz w:val="28"/>
          <w:szCs w:val="28"/>
        </w:rPr>
        <w:t>1</w:t>
      </w:r>
      <w:r w:rsidRPr="00706EB9">
        <w:rPr>
          <w:rFonts w:ascii="Times New Roman" w:hAnsi="Times New Roman" w:cs="Times New Roman"/>
          <w:sz w:val="28"/>
          <w:szCs w:val="28"/>
        </w:rPr>
        <w:t>х1)</w:t>
      </w:r>
      <w:r>
        <w:rPr>
          <w:rFonts w:ascii="Times New Roman" w:hAnsi="Times New Roman" w:cs="Times New Roman"/>
          <w:sz w:val="28"/>
          <w:szCs w:val="28"/>
        </w:rPr>
        <w:t>+</w:t>
      </w:r>
      <w:r w:rsidRPr="00706EB9">
        <w:rPr>
          <w:rFonts w:ascii="Times New Roman" w:hAnsi="Times New Roman" w:cs="Times New Roman"/>
          <w:sz w:val="28"/>
          <w:szCs w:val="28"/>
        </w:rPr>
        <w:t>(1/2</w:t>
      </w:r>
      <w:r>
        <w:rPr>
          <w:rFonts w:ascii="Times New Roman" w:hAnsi="Times New Roman" w:cs="Times New Roman"/>
          <w:sz w:val="28"/>
          <w:szCs w:val="28"/>
        </w:rPr>
        <w:t>1</w:t>
      </w:r>
      <w:r w:rsidRPr="00706EB9">
        <w:rPr>
          <w:rFonts w:ascii="Times New Roman" w:hAnsi="Times New Roman" w:cs="Times New Roman"/>
          <w:sz w:val="28"/>
          <w:szCs w:val="28"/>
        </w:rPr>
        <w:t>х1)</w:t>
      </w:r>
      <w:r>
        <w:rPr>
          <w:rFonts w:ascii="Times New Roman" w:hAnsi="Times New Roman" w:cs="Times New Roman"/>
          <w:sz w:val="28"/>
          <w:szCs w:val="28"/>
        </w:rPr>
        <w:t>+</w:t>
      </w:r>
      <w:r w:rsidRPr="00706EB9">
        <w:rPr>
          <w:rFonts w:ascii="Times New Roman" w:hAnsi="Times New Roman" w:cs="Times New Roman"/>
          <w:sz w:val="28"/>
          <w:szCs w:val="28"/>
        </w:rPr>
        <w:t>(1/2</w:t>
      </w:r>
      <w:r>
        <w:rPr>
          <w:rFonts w:ascii="Times New Roman" w:hAnsi="Times New Roman" w:cs="Times New Roman"/>
          <w:sz w:val="28"/>
          <w:szCs w:val="28"/>
        </w:rPr>
        <w:t>1</w:t>
      </w:r>
      <w:r w:rsidRPr="00706EB9">
        <w:rPr>
          <w:rFonts w:ascii="Times New Roman" w:hAnsi="Times New Roman" w:cs="Times New Roman"/>
          <w:sz w:val="28"/>
          <w:szCs w:val="28"/>
        </w:rPr>
        <w:t>х1)</w:t>
      </w:r>
      <w:r>
        <w:rPr>
          <w:rFonts w:ascii="Times New Roman" w:hAnsi="Times New Roman" w:cs="Times New Roman"/>
          <w:sz w:val="28"/>
          <w:szCs w:val="28"/>
        </w:rPr>
        <w:t>+</w:t>
      </w:r>
      <w:r w:rsidRPr="00706EB9">
        <w:rPr>
          <w:rFonts w:ascii="Times New Roman" w:hAnsi="Times New Roman" w:cs="Times New Roman"/>
          <w:sz w:val="28"/>
          <w:szCs w:val="28"/>
        </w:rPr>
        <w:t>(1/2</w:t>
      </w:r>
      <w:r>
        <w:rPr>
          <w:rFonts w:ascii="Times New Roman" w:hAnsi="Times New Roman" w:cs="Times New Roman"/>
          <w:sz w:val="28"/>
          <w:szCs w:val="28"/>
        </w:rPr>
        <w:t>1</w:t>
      </w:r>
      <w:r w:rsidRPr="00706EB9">
        <w:rPr>
          <w:rFonts w:ascii="Times New Roman" w:hAnsi="Times New Roman" w:cs="Times New Roman"/>
          <w:sz w:val="28"/>
          <w:szCs w:val="28"/>
        </w:rPr>
        <w:t>х</w:t>
      </w:r>
      <w:r>
        <w:rPr>
          <w:rFonts w:ascii="Times New Roman" w:hAnsi="Times New Roman" w:cs="Times New Roman"/>
          <w:sz w:val="28"/>
          <w:szCs w:val="28"/>
        </w:rPr>
        <w:t>0</w:t>
      </w:r>
      <w:r w:rsidRPr="00706EB9">
        <w:rPr>
          <w:rFonts w:ascii="Times New Roman" w:hAnsi="Times New Roman" w:cs="Times New Roman"/>
          <w:sz w:val="28"/>
          <w:szCs w:val="28"/>
        </w:rPr>
        <w:t>)</w:t>
      </w:r>
      <w:r>
        <w:rPr>
          <w:rFonts w:ascii="Times New Roman" w:hAnsi="Times New Roman" w:cs="Times New Roman"/>
          <w:sz w:val="28"/>
          <w:szCs w:val="28"/>
        </w:rPr>
        <w:t>+</w:t>
      </w:r>
      <w:r w:rsidRPr="00706EB9">
        <w:rPr>
          <w:rFonts w:ascii="Times New Roman" w:hAnsi="Times New Roman" w:cs="Times New Roman"/>
          <w:sz w:val="28"/>
          <w:szCs w:val="28"/>
        </w:rPr>
        <w:t>(1/2</w:t>
      </w:r>
      <w:r>
        <w:rPr>
          <w:rFonts w:ascii="Times New Roman" w:hAnsi="Times New Roman" w:cs="Times New Roman"/>
          <w:sz w:val="28"/>
          <w:szCs w:val="28"/>
        </w:rPr>
        <w:t>1</w:t>
      </w:r>
      <w:r w:rsidRPr="00706EB9">
        <w:rPr>
          <w:rFonts w:ascii="Times New Roman" w:hAnsi="Times New Roman" w:cs="Times New Roman"/>
          <w:sz w:val="28"/>
          <w:szCs w:val="28"/>
        </w:rPr>
        <w:t>х</w:t>
      </w:r>
      <w:r>
        <w:rPr>
          <w:rFonts w:ascii="Times New Roman" w:hAnsi="Times New Roman" w:cs="Times New Roman"/>
          <w:sz w:val="28"/>
          <w:szCs w:val="28"/>
        </w:rPr>
        <w:t>0</w:t>
      </w:r>
      <w:r w:rsidRPr="00706EB9">
        <w:rPr>
          <w:rFonts w:ascii="Times New Roman" w:hAnsi="Times New Roman" w:cs="Times New Roman"/>
          <w:sz w:val="28"/>
          <w:szCs w:val="28"/>
        </w:rPr>
        <w:t>)</w:t>
      </w:r>
      <w:r>
        <w:rPr>
          <w:rFonts w:ascii="Times New Roman" w:hAnsi="Times New Roman" w:cs="Times New Roman"/>
          <w:sz w:val="28"/>
          <w:szCs w:val="28"/>
        </w:rPr>
        <w:t>+</w:t>
      </w:r>
      <w:r w:rsidRPr="00706EB9">
        <w:rPr>
          <w:rFonts w:ascii="Times New Roman" w:hAnsi="Times New Roman" w:cs="Times New Roman"/>
          <w:sz w:val="28"/>
          <w:szCs w:val="28"/>
        </w:rPr>
        <w:t>(1/2</w:t>
      </w:r>
      <w:r>
        <w:rPr>
          <w:rFonts w:ascii="Times New Roman" w:hAnsi="Times New Roman" w:cs="Times New Roman"/>
          <w:sz w:val="28"/>
          <w:szCs w:val="28"/>
        </w:rPr>
        <w:t>1</w:t>
      </w:r>
      <w:r w:rsidRPr="00706EB9">
        <w:rPr>
          <w:rFonts w:ascii="Times New Roman" w:hAnsi="Times New Roman" w:cs="Times New Roman"/>
          <w:sz w:val="28"/>
          <w:szCs w:val="28"/>
        </w:rPr>
        <w:t>х1)</w:t>
      </w:r>
      <w:r>
        <w:rPr>
          <w:rFonts w:ascii="Times New Roman" w:hAnsi="Times New Roman" w:cs="Times New Roman"/>
          <w:sz w:val="28"/>
          <w:szCs w:val="28"/>
        </w:rPr>
        <w:t>)</w:t>
      </w:r>
      <w:r w:rsidRPr="005D3044">
        <w:rPr>
          <w:rFonts w:ascii="Times New Roman" w:hAnsi="Times New Roman" w:cs="Times New Roman"/>
          <w:sz w:val="28"/>
          <w:szCs w:val="28"/>
        </w:rPr>
        <w:t>.</w:t>
      </w:r>
      <w:proofErr w:type="gramEnd"/>
    </w:p>
    <w:p w:rsidR="00B07E13" w:rsidRDefault="00B07E13" w:rsidP="00B07E13">
      <w:pPr>
        <w:pStyle w:val="a4"/>
        <w:jc w:val="both"/>
        <w:rPr>
          <w:rFonts w:ascii="Times New Roman" w:hAnsi="Times New Roman" w:cs="Times New Roman"/>
          <w:sz w:val="28"/>
          <w:szCs w:val="28"/>
        </w:rPr>
      </w:pPr>
      <w:r w:rsidRPr="00FC57BE">
        <w:rPr>
          <w:rFonts w:ascii="Times New Roman" w:hAnsi="Times New Roman" w:cs="Times New Roman"/>
          <w:sz w:val="28"/>
          <w:szCs w:val="28"/>
        </w:rPr>
        <w:t xml:space="preserve">Индекс эффективности мероприятий муниципальной </w:t>
      </w:r>
      <w:r>
        <w:rPr>
          <w:rFonts w:ascii="Times New Roman" w:hAnsi="Times New Roman" w:cs="Times New Roman"/>
          <w:sz w:val="28"/>
          <w:szCs w:val="28"/>
        </w:rPr>
        <w:t>под</w:t>
      </w:r>
      <w:r w:rsidRPr="00FC57BE">
        <w:rPr>
          <w:rFonts w:ascii="Times New Roman" w:hAnsi="Times New Roman" w:cs="Times New Roman"/>
          <w:sz w:val="28"/>
          <w:szCs w:val="28"/>
        </w:rPr>
        <w:t>программы</w:t>
      </w:r>
      <w:bookmarkStart w:id="19" w:name="_Hlk196492376"/>
      <w:r w:rsidRPr="004C2FB5">
        <w:rPr>
          <w:rStyle w:val="ac"/>
          <w:rFonts w:eastAsiaTheme="minorHAnsi"/>
        </w:rPr>
        <w:t>«</w:t>
      </w:r>
      <w:r w:rsidRPr="00706EB9">
        <w:rPr>
          <w:rStyle w:val="ac"/>
          <w:rFonts w:eastAsiaTheme="minorHAnsi"/>
        </w:rPr>
        <w:t>Развитие дошкольного и общего образования</w:t>
      </w:r>
      <w:r w:rsidRPr="004C2FB5">
        <w:rPr>
          <w:rStyle w:val="ac"/>
          <w:rFonts w:eastAsiaTheme="minorHAnsi"/>
        </w:rPr>
        <w:t>»</w:t>
      </w:r>
      <w:bookmarkEnd w:id="19"/>
      <w:r w:rsidRPr="00FC57BE">
        <w:rPr>
          <w:rFonts w:ascii="Times New Roman" w:hAnsi="Times New Roman" w:cs="Times New Roman"/>
          <w:sz w:val="28"/>
          <w:szCs w:val="28"/>
        </w:rPr>
        <w:t xml:space="preserve">в 2024 году составил </w:t>
      </w:r>
    </w:p>
    <w:p w:rsidR="00B07E13" w:rsidRDefault="00B07E13" w:rsidP="00B07E13">
      <w:pPr>
        <w:pStyle w:val="a4"/>
        <w:jc w:val="both"/>
        <w:rPr>
          <w:rFonts w:ascii="Times New Roman" w:hAnsi="Times New Roman" w:cs="Times New Roman"/>
          <w:sz w:val="28"/>
          <w:szCs w:val="28"/>
        </w:rPr>
      </w:pPr>
      <w:r>
        <w:rPr>
          <w:rFonts w:ascii="Times New Roman" w:hAnsi="Times New Roman" w:cs="Times New Roman"/>
          <w:sz w:val="28"/>
          <w:szCs w:val="28"/>
        </w:rPr>
        <w:t>0</w:t>
      </w:r>
      <w:r w:rsidRPr="00FC57BE">
        <w:rPr>
          <w:rFonts w:ascii="Times New Roman" w:hAnsi="Times New Roman" w:cs="Times New Roman"/>
          <w:sz w:val="28"/>
          <w:szCs w:val="28"/>
        </w:rPr>
        <w:t>,</w:t>
      </w:r>
      <w:r>
        <w:rPr>
          <w:rFonts w:ascii="Times New Roman" w:hAnsi="Times New Roman" w:cs="Times New Roman"/>
          <w:sz w:val="28"/>
          <w:szCs w:val="28"/>
        </w:rPr>
        <w:t>831</w:t>
      </w:r>
      <w:r w:rsidRPr="00FC57BE">
        <w:rPr>
          <w:rFonts w:ascii="Times New Roman" w:hAnsi="Times New Roman" w:cs="Times New Roman"/>
          <w:sz w:val="28"/>
          <w:szCs w:val="28"/>
        </w:rPr>
        <w:t xml:space="preserve"> = </w:t>
      </w:r>
      <w:r>
        <w:rPr>
          <w:rFonts w:ascii="Times New Roman" w:hAnsi="Times New Roman" w:cs="Times New Roman"/>
          <w:sz w:val="28"/>
          <w:szCs w:val="28"/>
        </w:rPr>
        <w:t>1 242912</w:t>
      </w:r>
      <w:r w:rsidRPr="00FC57BE">
        <w:rPr>
          <w:rFonts w:ascii="Times New Roman" w:hAnsi="Times New Roman" w:cs="Times New Roman"/>
          <w:sz w:val="28"/>
          <w:szCs w:val="28"/>
        </w:rPr>
        <w:t>,</w:t>
      </w:r>
      <w:r>
        <w:rPr>
          <w:rFonts w:ascii="Times New Roman" w:hAnsi="Times New Roman" w:cs="Times New Roman"/>
          <w:sz w:val="28"/>
          <w:szCs w:val="28"/>
        </w:rPr>
        <w:t>88</w:t>
      </w:r>
      <w:r w:rsidRPr="00FC57BE">
        <w:rPr>
          <w:rFonts w:ascii="Times New Roman" w:hAnsi="Times New Roman" w:cs="Times New Roman"/>
          <w:sz w:val="28"/>
          <w:szCs w:val="28"/>
        </w:rPr>
        <w:t xml:space="preserve"> тыс. руб. х </w:t>
      </w:r>
      <w:r>
        <w:rPr>
          <w:rFonts w:ascii="Times New Roman" w:hAnsi="Times New Roman" w:cs="Times New Roman"/>
          <w:sz w:val="28"/>
          <w:szCs w:val="28"/>
        </w:rPr>
        <w:t>0,853</w:t>
      </w:r>
      <w:r w:rsidRPr="00FC57BE">
        <w:rPr>
          <w:rFonts w:ascii="Times New Roman" w:hAnsi="Times New Roman" w:cs="Times New Roman"/>
          <w:sz w:val="28"/>
          <w:szCs w:val="28"/>
        </w:rPr>
        <w:t xml:space="preserve"> / </w:t>
      </w:r>
      <w:r>
        <w:rPr>
          <w:rFonts w:ascii="Times New Roman" w:hAnsi="Times New Roman" w:cs="Times New Roman"/>
          <w:sz w:val="28"/>
          <w:szCs w:val="28"/>
        </w:rPr>
        <w:t>1 275 644</w:t>
      </w:r>
      <w:r w:rsidRPr="00FC57BE">
        <w:rPr>
          <w:rFonts w:ascii="Times New Roman" w:hAnsi="Times New Roman" w:cs="Times New Roman"/>
          <w:sz w:val="28"/>
          <w:szCs w:val="28"/>
        </w:rPr>
        <w:t>,</w:t>
      </w:r>
      <w:r>
        <w:rPr>
          <w:rFonts w:ascii="Times New Roman" w:hAnsi="Times New Roman" w:cs="Times New Roman"/>
          <w:sz w:val="28"/>
          <w:szCs w:val="28"/>
        </w:rPr>
        <w:t>49</w:t>
      </w:r>
      <w:r w:rsidRPr="00FC57BE">
        <w:rPr>
          <w:rFonts w:ascii="Times New Roman" w:hAnsi="Times New Roman" w:cs="Times New Roman"/>
          <w:sz w:val="28"/>
          <w:szCs w:val="28"/>
        </w:rPr>
        <w:t xml:space="preserve"> тыс. руб.</w:t>
      </w:r>
    </w:p>
    <w:p w:rsidR="00B07E13" w:rsidRDefault="00B07E13" w:rsidP="00B07E13">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По итогам проведенного анализа индекса эффективности мероприятий</w:t>
      </w:r>
    </w:p>
    <w:p w:rsidR="00B07E13" w:rsidRDefault="00840D89" w:rsidP="00B07E13">
      <w:pPr>
        <w:pStyle w:val="a4"/>
        <w:jc w:val="both"/>
        <w:rPr>
          <w:rFonts w:ascii="Times New Roman" w:hAnsi="Times New Roman" w:cs="Times New Roman"/>
          <w:sz w:val="28"/>
          <w:szCs w:val="28"/>
        </w:rPr>
      </w:pPr>
      <w:r>
        <w:rPr>
          <w:rFonts w:ascii="Times New Roman" w:hAnsi="Times New Roman" w:cs="Times New Roman"/>
          <w:sz w:val="28"/>
          <w:szCs w:val="28"/>
        </w:rPr>
        <w:t>под</w:t>
      </w:r>
      <w:r w:rsidR="00B07E13" w:rsidRPr="005D3044">
        <w:rPr>
          <w:rFonts w:ascii="Times New Roman" w:hAnsi="Times New Roman" w:cs="Times New Roman"/>
          <w:sz w:val="28"/>
          <w:szCs w:val="28"/>
        </w:rPr>
        <w:t>программе</w:t>
      </w:r>
      <w:r>
        <w:rPr>
          <w:rFonts w:ascii="Times New Roman" w:hAnsi="Times New Roman" w:cs="Times New Roman"/>
          <w:sz w:val="28"/>
          <w:szCs w:val="28"/>
        </w:rPr>
        <w:t> </w:t>
      </w:r>
      <w:r w:rsidRPr="004C2FB5">
        <w:rPr>
          <w:rStyle w:val="ac"/>
          <w:rFonts w:eastAsiaTheme="minorHAnsi"/>
        </w:rPr>
        <w:t>«</w:t>
      </w:r>
      <w:r w:rsidRPr="00706EB9">
        <w:rPr>
          <w:rStyle w:val="ac"/>
          <w:rFonts w:eastAsiaTheme="minorHAnsi"/>
        </w:rPr>
        <w:t>Развитие дошкольного и общего образования</w:t>
      </w:r>
      <w:r w:rsidRPr="004C2FB5">
        <w:rPr>
          <w:rStyle w:val="ac"/>
          <w:rFonts w:eastAsiaTheme="minorHAnsi"/>
        </w:rPr>
        <w:t>»</w:t>
      </w:r>
      <w:r w:rsidR="00B07E13" w:rsidRPr="005D3044">
        <w:rPr>
          <w:rFonts w:ascii="Times New Roman" w:hAnsi="Times New Roman" w:cs="Times New Roman"/>
          <w:sz w:val="28"/>
          <w:szCs w:val="28"/>
        </w:rPr>
        <w:t xml:space="preserve"> присвоен </w:t>
      </w:r>
      <w:r w:rsidR="00B07E13">
        <w:rPr>
          <w:rFonts w:ascii="Times New Roman" w:hAnsi="Times New Roman" w:cs="Times New Roman"/>
          <w:sz w:val="28"/>
          <w:szCs w:val="28"/>
        </w:rPr>
        <w:t>запланированный</w:t>
      </w:r>
      <w:r w:rsidR="00B07E13" w:rsidRPr="005D3044">
        <w:rPr>
          <w:rFonts w:ascii="Times New Roman" w:hAnsi="Times New Roman" w:cs="Times New Roman"/>
          <w:sz w:val="28"/>
          <w:szCs w:val="28"/>
        </w:rPr>
        <w:t xml:space="preserve"> уровень эффективности.</w:t>
      </w:r>
    </w:p>
    <w:p w:rsidR="00B07E13" w:rsidRDefault="00B07E13" w:rsidP="00B07E13">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 xml:space="preserve">Индекс результативности мероприятий муниципальной </w:t>
      </w:r>
      <w:r>
        <w:rPr>
          <w:rFonts w:ascii="Times New Roman" w:hAnsi="Times New Roman" w:cs="Times New Roman"/>
          <w:sz w:val="28"/>
          <w:szCs w:val="28"/>
        </w:rPr>
        <w:t>под</w:t>
      </w:r>
      <w:r w:rsidRPr="005D3044">
        <w:rPr>
          <w:rFonts w:ascii="Times New Roman" w:hAnsi="Times New Roman" w:cs="Times New Roman"/>
          <w:sz w:val="28"/>
          <w:szCs w:val="28"/>
        </w:rPr>
        <w:t>программы</w:t>
      </w:r>
    </w:p>
    <w:p w:rsidR="00B07E13" w:rsidRDefault="00B07E13" w:rsidP="00B07E13">
      <w:pPr>
        <w:pStyle w:val="a4"/>
        <w:jc w:val="both"/>
        <w:rPr>
          <w:rFonts w:ascii="Times New Roman" w:hAnsi="Times New Roman" w:cs="Times New Roman"/>
          <w:sz w:val="28"/>
          <w:szCs w:val="28"/>
        </w:rPr>
      </w:pPr>
      <w:r w:rsidRPr="004C2FB5">
        <w:rPr>
          <w:rFonts w:ascii="Times New Roman" w:hAnsi="Times New Roman" w:cs="Times New Roman"/>
          <w:sz w:val="28"/>
          <w:szCs w:val="28"/>
        </w:rPr>
        <w:t>«</w:t>
      </w:r>
      <w:r w:rsidRPr="00FC57BE">
        <w:rPr>
          <w:rFonts w:ascii="Times New Roman" w:hAnsi="Times New Roman" w:cs="Times New Roman"/>
          <w:sz w:val="28"/>
          <w:szCs w:val="28"/>
        </w:rPr>
        <w:t>Развитие системы дополнительного образования детей</w:t>
      </w:r>
      <w:proofErr w:type="gramStart"/>
      <w:r w:rsidRPr="004C2FB5">
        <w:rPr>
          <w:rFonts w:ascii="Times New Roman" w:hAnsi="Times New Roman" w:cs="Times New Roman"/>
          <w:sz w:val="28"/>
          <w:szCs w:val="28"/>
        </w:rPr>
        <w:t>»</w:t>
      </w:r>
      <w:r w:rsidRPr="005D3044">
        <w:rPr>
          <w:rFonts w:ascii="Times New Roman" w:hAnsi="Times New Roman" w:cs="Times New Roman"/>
          <w:sz w:val="28"/>
          <w:szCs w:val="28"/>
        </w:rPr>
        <w:t>в</w:t>
      </w:r>
      <w:proofErr w:type="gramEnd"/>
      <w:r w:rsidRPr="005D3044">
        <w:rPr>
          <w:rFonts w:ascii="Times New Roman" w:hAnsi="Times New Roman" w:cs="Times New Roman"/>
          <w:sz w:val="28"/>
          <w:szCs w:val="28"/>
        </w:rPr>
        <w:t xml:space="preserve"> 202</w:t>
      </w:r>
      <w:r>
        <w:rPr>
          <w:rFonts w:ascii="Times New Roman" w:hAnsi="Times New Roman" w:cs="Times New Roman"/>
          <w:sz w:val="28"/>
          <w:szCs w:val="28"/>
        </w:rPr>
        <w:t>4</w:t>
      </w:r>
      <w:r w:rsidRPr="005D3044">
        <w:rPr>
          <w:rFonts w:ascii="Times New Roman" w:hAnsi="Times New Roman" w:cs="Times New Roman"/>
          <w:sz w:val="28"/>
          <w:szCs w:val="28"/>
        </w:rPr>
        <w:t xml:space="preserve"> году составил </w:t>
      </w:r>
      <w:r>
        <w:rPr>
          <w:rFonts w:ascii="Times New Roman" w:hAnsi="Times New Roman" w:cs="Times New Roman"/>
          <w:sz w:val="28"/>
          <w:szCs w:val="28"/>
        </w:rPr>
        <w:t>0,900</w:t>
      </w:r>
      <w:r w:rsidRPr="005D3044">
        <w:rPr>
          <w:rFonts w:ascii="Times New Roman" w:hAnsi="Times New Roman" w:cs="Times New Roman"/>
          <w:sz w:val="28"/>
          <w:szCs w:val="28"/>
        </w:rPr>
        <w:t>=((1/</w:t>
      </w:r>
      <w:r>
        <w:rPr>
          <w:rFonts w:ascii="Times New Roman" w:hAnsi="Times New Roman" w:cs="Times New Roman"/>
          <w:sz w:val="28"/>
          <w:szCs w:val="28"/>
        </w:rPr>
        <w:t>4</w:t>
      </w:r>
      <w:r w:rsidRPr="005D3044">
        <w:rPr>
          <w:rFonts w:ascii="Times New Roman" w:hAnsi="Times New Roman" w:cs="Times New Roman"/>
          <w:sz w:val="28"/>
          <w:szCs w:val="28"/>
        </w:rPr>
        <w:t>х</w:t>
      </w:r>
      <w:r>
        <w:rPr>
          <w:rFonts w:ascii="Times New Roman" w:hAnsi="Times New Roman" w:cs="Times New Roman"/>
          <w:sz w:val="28"/>
          <w:szCs w:val="28"/>
        </w:rPr>
        <w:t>0,746</w:t>
      </w:r>
      <w:r w:rsidRPr="005D3044">
        <w:rPr>
          <w:rFonts w:ascii="Times New Roman" w:hAnsi="Times New Roman" w:cs="Times New Roman"/>
          <w:sz w:val="28"/>
          <w:szCs w:val="28"/>
        </w:rPr>
        <w:t>)+(1/</w:t>
      </w:r>
      <w:r>
        <w:rPr>
          <w:rFonts w:ascii="Times New Roman" w:hAnsi="Times New Roman" w:cs="Times New Roman"/>
          <w:sz w:val="28"/>
          <w:szCs w:val="28"/>
        </w:rPr>
        <w:t>4</w:t>
      </w:r>
      <w:r w:rsidRPr="005D3044">
        <w:rPr>
          <w:rFonts w:ascii="Times New Roman" w:hAnsi="Times New Roman" w:cs="Times New Roman"/>
          <w:sz w:val="28"/>
          <w:szCs w:val="28"/>
        </w:rPr>
        <w:t>х</w:t>
      </w:r>
      <w:r>
        <w:rPr>
          <w:rFonts w:ascii="Times New Roman" w:hAnsi="Times New Roman" w:cs="Times New Roman"/>
          <w:sz w:val="28"/>
          <w:szCs w:val="28"/>
        </w:rPr>
        <w:t>1</w:t>
      </w:r>
      <w:r w:rsidRPr="005D3044">
        <w:rPr>
          <w:rFonts w:ascii="Times New Roman" w:hAnsi="Times New Roman" w:cs="Times New Roman"/>
          <w:sz w:val="28"/>
          <w:szCs w:val="28"/>
        </w:rPr>
        <w:t>)</w:t>
      </w:r>
      <w:r>
        <w:rPr>
          <w:rFonts w:ascii="Times New Roman" w:hAnsi="Times New Roman" w:cs="Times New Roman"/>
          <w:sz w:val="28"/>
          <w:szCs w:val="28"/>
        </w:rPr>
        <w:t>+(1/4</w:t>
      </w:r>
      <w:r w:rsidRPr="00A828CD">
        <w:rPr>
          <w:rFonts w:ascii="Times New Roman" w:hAnsi="Times New Roman" w:cs="Times New Roman"/>
          <w:sz w:val="28"/>
          <w:szCs w:val="28"/>
        </w:rPr>
        <w:t>х</w:t>
      </w:r>
      <w:r>
        <w:rPr>
          <w:rFonts w:ascii="Times New Roman" w:hAnsi="Times New Roman" w:cs="Times New Roman"/>
          <w:sz w:val="28"/>
          <w:szCs w:val="28"/>
        </w:rPr>
        <w:t>1)</w:t>
      </w:r>
      <w:r w:rsidRPr="00A828CD">
        <w:rPr>
          <w:rFonts w:ascii="Times New Roman" w:hAnsi="Times New Roman" w:cs="Times New Roman"/>
          <w:sz w:val="28"/>
          <w:szCs w:val="28"/>
        </w:rPr>
        <w:t>+(1/4 х</w:t>
      </w:r>
      <w:r>
        <w:rPr>
          <w:rFonts w:ascii="Times New Roman" w:hAnsi="Times New Roman" w:cs="Times New Roman"/>
          <w:sz w:val="28"/>
          <w:szCs w:val="28"/>
        </w:rPr>
        <w:t>0,855</w:t>
      </w:r>
      <w:r w:rsidRPr="00A828CD">
        <w:rPr>
          <w:rFonts w:ascii="Times New Roman" w:hAnsi="Times New Roman" w:cs="Times New Roman"/>
          <w:sz w:val="28"/>
          <w:szCs w:val="28"/>
        </w:rPr>
        <w:t>)</w:t>
      </w:r>
      <w:r>
        <w:rPr>
          <w:rFonts w:ascii="Times New Roman" w:hAnsi="Times New Roman" w:cs="Times New Roman"/>
          <w:sz w:val="28"/>
          <w:szCs w:val="28"/>
        </w:rPr>
        <w:t>)</w:t>
      </w:r>
    </w:p>
    <w:p w:rsidR="00B07E13" w:rsidRDefault="00B07E13" w:rsidP="00B07E13">
      <w:pPr>
        <w:pStyle w:val="a4"/>
        <w:ind w:firstLine="709"/>
        <w:jc w:val="both"/>
        <w:rPr>
          <w:rFonts w:ascii="Times New Roman" w:hAnsi="Times New Roman" w:cs="Times New Roman"/>
          <w:sz w:val="28"/>
          <w:szCs w:val="28"/>
        </w:rPr>
      </w:pPr>
      <w:r w:rsidRPr="00FC57BE">
        <w:rPr>
          <w:rFonts w:ascii="Times New Roman" w:hAnsi="Times New Roman" w:cs="Times New Roman"/>
          <w:sz w:val="28"/>
          <w:szCs w:val="28"/>
        </w:rPr>
        <w:t xml:space="preserve">Индекс эффективности мероприятий муниципальной </w:t>
      </w:r>
      <w:r>
        <w:rPr>
          <w:rFonts w:ascii="Times New Roman" w:hAnsi="Times New Roman" w:cs="Times New Roman"/>
          <w:sz w:val="28"/>
          <w:szCs w:val="28"/>
        </w:rPr>
        <w:t>под</w:t>
      </w:r>
      <w:r w:rsidRPr="00FC57BE">
        <w:rPr>
          <w:rFonts w:ascii="Times New Roman" w:hAnsi="Times New Roman" w:cs="Times New Roman"/>
          <w:sz w:val="28"/>
          <w:szCs w:val="28"/>
        </w:rPr>
        <w:t>программы</w:t>
      </w:r>
      <w:r w:rsidRPr="004C2FB5">
        <w:rPr>
          <w:rStyle w:val="ac"/>
          <w:rFonts w:eastAsiaTheme="minorHAnsi"/>
        </w:rPr>
        <w:t>«</w:t>
      </w:r>
      <w:r w:rsidRPr="00372179">
        <w:rPr>
          <w:rFonts w:ascii="Times New Roman" w:hAnsi="Times New Roman" w:cs="Times New Roman"/>
          <w:sz w:val="28"/>
          <w:szCs w:val="28"/>
        </w:rPr>
        <w:t>Развитие дополнительного образования детей</w:t>
      </w:r>
      <w:r w:rsidRPr="004C2FB5">
        <w:rPr>
          <w:rStyle w:val="ac"/>
          <w:rFonts w:eastAsiaTheme="minorHAnsi"/>
        </w:rPr>
        <w:t>»</w:t>
      </w:r>
      <w:r w:rsidRPr="00FC57BE">
        <w:rPr>
          <w:rFonts w:ascii="Times New Roman" w:hAnsi="Times New Roman" w:cs="Times New Roman"/>
          <w:sz w:val="28"/>
          <w:szCs w:val="28"/>
        </w:rPr>
        <w:t xml:space="preserve"> в 2024 году составил </w:t>
      </w:r>
    </w:p>
    <w:p w:rsidR="00B07E13" w:rsidRPr="00A16598" w:rsidRDefault="00B07E13" w:rsidP="00B07E13">
      <w:pPr>
        <w:pStyle w:val="a4"/>
        <w:jc w:val="both"/>
        <w:rPr>
          <w:rFonts w:ascii="Times New Roman" w:hAnsi="Times New Roman" w:cs="Times New Roman"/>
          <w:sz w:val="28"/>
          <w:szCs w:val="28"/>
        </w:rPr>
      </w:pPr>
      <w:r>
        <w:rPr>
          <w:rFonts w:ascii="Times New Roman" w:hAnsi="Times New Roman" w:cs="Times New Roman"/>
          <w:sz w:val="28"/>
          <w:szCs w:val="28"/>
        </w:rPr>
        <w:t>0</w:t>
      </w:r>
      <w:r w:rsidRPr="00FC57BE">
        <w:rPr>
          <w:rFonts w:ascii="Times New Roman" w:hAnsi="Times New Roman" w:cs="Times New Roman"/>
          <w:sz w:val="28"/>
          <w:szCs w:val="28"/>
        </w:rPr>
        <w:t>,</w:t>
      </w:r>
      <w:r>
        <w:rPr>
          <w:rFonts w:ascii="Times New Roman" w:hAnsi="Times New Roman" w:cs="Times New Roman"/>
          <w:sz w:val="28"/>
          <w:szCs w:val="28"/>
        </w:rPr>
        <w:t>878</w:t>
      </w:r>
      <w:r w:rsidRPr="00FC57BE">
        <w:rPr>
          <w:rFonts w:ascii="Times New Roman" w:hAnsi="Times New Roman" w:cs="Times New Roman"/>
          <w:sz w:val="28"/>
          <w:szCs w:val="28"/>
        </w:rPr>
        <w:t xml:space="preserve"> = </w:t>
      </w:r>
      <w:r>
        <w:rPr>
          <w:rFonts w:ascii="Times New Roman" w:hAnsi="Times New Roman" w:cs="Times New Roman"/>
          <w:sz w:val="28"/>
          <w:szCs w:val="28"/>
        </w:rPr>
        <w:t>56 266,35</w:t>
      </w:r>
      <w:r w:rsidRPr="00FC57BE">
        <w:rPr>
          <w:rFonts w:ascii="Times New Roman" w:hAnsi="Times New Roman" w:cs="Times New Roman"/>
          <w:sz w:val="28"/>
          <w:szCs w:val="28"/>
        </w:rPr>
        <w:t xml:space="preserve"> тыс. руб. х </w:t>
      </w:r>
      <w:r>
        <w:rPr>
          <w:rFonts w:ascii="Times New Roman" w:hAnsi="Times New Roman" w:cs="Times New Roman"/>
          <w:sz w:val="28"/>
          <w:szCs w:val="28"/>
        </w:rPr>
        <w:t>0,900</w:t>
      </w:r>
      <w:r w:rsidRPr="00FC57BE">
        <w:rPr>
          <w:rFonts w:ascii="Times New Roman" w:hAnsi="Times New Roman" w:cs="Times New Roman"/>
          <w:sz w:val="28"/>
          <w:szCs w:val="28"/>
        </w:rPr>
        <w:t xml:space="preserve"> / </w:t>
      </w:r>
      <w:r>
        <w:rPr>
          <w:rFonts w:ascii="Times New Roman" w:hAnsi="Times New Roman" w:cs="Times New Roman"/>
          <w:sz w:val="28"/>
          <w:szCs w:val="28"/>
        </w:rPr>
        <w:t>57 619,7</w:t>
      </w:r>
      <w:r w:rsidRPr="00FC57BE">
        <w:rPr>
          <w:rFonts w:ascii="Times New Roman" w:hAnsi="Times New Roman" w:cs="Times New Roman"/>
          <w:sz w:val="28"/>
          <w:szCs w:val="28"/>
        </w:rPr>
        <w:t xml:space="preserve"> тыс. руб.</w:t>
      </w:r>
    </w:p>
    <w:p w:rsidR="00B07E13" w:rsidRPr="005D3044" w:rsidRDefault="00B07E13" w:rsidP="00B07E13">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Индекс результативности мероприятий муниципальной программы</w:t>
      </w:r>
    </w:p>
    <w:p w:rsidR="00B07E13" w:rsidRPr="005D3044" w:rsidRDefault="00B07E13" w:rsidP="00B07E13">
      <w:pPr>
        <w:pStyle w:val="a4"/>
        <w:jc w:val="both"/>
        <w:rPr>
          <w:rFonts w:ascii="Times New Roman" w:hAnsi="Times New Roman" w:cs="Times New Roman"/>
          <w:sz w:val="28"/>
          <w:szCs w:val="28"/>
        </w:rPr>
      </w:pPr>
      <w:r w:rsidRPr="005D3044">
        <w:rPr>
          <w:rFonts w:ascii="Times New Roman" w:hAnsi="Times New Roman" w:cs="Times New Roman"/>
          <w:sz w:val="28"/>
          <w:szCs w:val="28"/>
        </w:rPr>
        <w:t>в 202</w:t>
      </w:r>
      <w:r>
        <w:rPr>
          <w:rFonts w:ascii="Times New Roman" w:hAnsi="Times New Roman" w:cs="Times New Roman"/>
          <w:sz w:val="28"/>
          <w:szCs w:val="28"/>
        </w:rPr>
        <w:t>4</w:t>
      </w:r>
      <w:r w:rsidRPr="005D3044">
        <w:rPr>
          <w:rFonts w:ascii="Times New Roman" w:hAnsi="Times New Roman" w:cs="Times New Roman"/>
          <w:sz w:val="28"/>
          <w:szCs w:val="28"/>
        </w:rPr>
        <w:t xml:space="preserve"> году составил </w:t>
      </w:r>
      <w:r>
        <w:rPr>
          <w:rFonts w:ascii="Times New Roman" w:hAnsi="Times New Roman" w:cs="Times New Roman"/>
          <w:sz w:val="28"/>
          <w:szCs w:val="28"/>
        </w:rPr>
        <w:t>1,753</w:t>
      </w:r>
      <w:r w:rsidRPr="005D3044">
        <w:rPr>
          <w:rFonts w:ascii="Times New Roman" w:hAnsi="Times New Roman" w:cs="Times New Roman"/>
          <w:sz w:val="28"/>
          <w:szCs w:val="28"/>
        </w:rPr>
        <w:t>=</w:t>
      </w:r>
      <w:r>
        <w:rPr>
          <w:rFonts w:ascii="Times New Roman" w:hAnsi="Times New Roman" w:cs="Times New Roman"/>
          <w:sz w:val="28"/>
          <w:szCs w:val="28"/>
        </w:rPr>
        <w:t>0,853+0,900</w:t>
      </w:r>
    </w:p>
    <w:p w:rsidR="00B07E13" w:rsidRPr="005D3044" w:rsidRDefault="00B07E13" w:rsidP="00B07E13">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lastRenderedPageBreak/>
        <w:t>Индекс эффективности мероприятий муниципальной программы в 202</w:t>
      </w:r>
      <w:r>
        <w:rPr>
          <w:rFonts w:ascii="Times New Roman" w:hAnsi="Times New Roman" w:cs="Times New Roman"/>
          <w:sz w:val="28"/>
          <w:szCs w:val="28"/>
        </w:rPr>
        <w:t>4</w:t>
      </w:r>
      <w:r w:rsidRPr="005D3044">
        <w:rPr>
          <w:rFonts w:ascii="Times New Roman" w:hAnsi="Times New Roman" w:cs="Times New Roman"/>
          <w:sz w:val="28"/>
          <w:szCs w:val="28"/>
        </w:rPr>
        <w:t xml:space="preserve"> годусоставил </w:t>
      </w:r>
      <w:r>
        <w:rPr>
          <w:rFonts w:ascii="Times New Roman" w:hAnsi="Times New Roman" w:cs="Times New Roman"/>
          <w:sz w:val="28"/>
          <w:szCs w:val="28"/>
        </w:rPr>
        <w:t>1,708</w:t>
      </w:r>
      <w:r w:rsidRPr="005D3044">
        <w:rPr>
          <w:rFonts w:ascii="Times New Roman" w:hAnsi="Times New Roman" w:cs="Times New Roman"/>
          <w:sz w:val="28"/>
          <w:szCs w:val="28"/>
        </w:rPr>
        <w:t xml:space="preserve"> = </w:t>
      </w:r>
      <w:bookmarkStart w:id="20" w:name="_Hlk196492249"/>
      <w:r>
        <w:rPr>
          <w:rFonts w:ascii="Times New Roman" w:hAnsi="Times New Roman" w:cs="Times New Roman"/>
          <w:sz w:val="28"/>
          <w:szCs w:val="28"/>
        </w:rPr>
        <w:t>1 299 179,23</w:t>
      </w:r>
      <w:bookmarkEnd w:id="20"/>
      <w:r w:rsidRPr="005D3044">
        <w:rPr>
          <w:rFonts w:ascii="Times New Roman" w:hAnsi="Times New Roman" w:cs="Times New Roman"/>
          <w:sz w:val="28"/>
          <w:szCs w:val="28"/>
        </w:rPr>
        <w:t xml:space="preserve"> тыс. руб. х </w:t>
      </w:r>
      <w:r>
        <w:rPr>
          <w:rFonts w:ascii="Times New Roman" w:hAnsi="Times New Roman" w:cs="Times New Roman"/>
          <w:sz w:val="28"/>
          <w:szCs w:val="28"/>
        </w:rPr>
        <w:t>1,753</w:t>
      </w:r>
      <w:r w:rsidRPr="005D3044">
        <w:rPr>
          <w:rFonts w:ascii="Times New Roman" w:hAnsi="Times New Roman" w:cs="Times New Roman"/>
          <w:sz w:val="28"/>
          <w:szCs w:val="28"/>
        </w:rPr>
        <w:t xml:space="preserve"> / </w:t>
      </w:r>
      <w:bookmarkStart w:id="21" w:name="_Hlk196492291"/>
      <w:r>
        <w:rPr>
          <w:rFonts w:ascii="Times New Roman" w:hAnsi="Times New Roman" w:cs="Times New Roman"/>
          <w:sz w:val="28"/>
          <w:szCs w:val="28"/>
        </w:rPr>
        <w:t>1 333 264</w:t>
      </w:r>
      <w:r w:rsidRPr="005D3044">
        <w:rPr>
          <w:rFonts w:ascii="Times New Roman" w:hAnsi="Times New Roman" w:cs="Times New Roman"/>
          <w:sz w:val="28"/>
          <w:szCs w:val="28"/>
        </w:rPr>
        <w:t>,</w:t>
      </w:r>
      <w:r>
        <w:rPr>
          <w:rFonts w:ascii="Times New Roman" w:hAnsi="Times New Roman" w:cs="Times New Roman"/>
          <w:sz w:val="28"/>
          <w:szCs w:val="28"/>
        </w:rPr>
        <w:t>19</w:t>
      </w:r>
      <w:bookmarkEnd w:id="21"/>
      <w:r w:rsidRPr="005D3044">
        <w:rPr>
          <w:rFonts w:ascii="Times New Roman" w:hAnsi="Times New Roman" w:cs="Times New Roman"/>
          <w:sz w:val="28"/>
          <w:szCs w:val="28"/>
        </w:rPr>
        <w:t xml:space="preserve"> тыс. руб.</w:t>
      </w:r>
    </w:p>
    <w:p w:rsidR="00B07E13" w:rsidRDefault="00B07E13" w:rsidP="00B07E13">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По итогам проведенного анализа индекса эффективности мероприятий</w:t>
      </w:r>
    </w:p>
    <w:p w:rsidR="00B07E13" w:rsidRDefault="00B07E13" w:rsidP="00B07E13">
      <w:pPr>
        <w:pStyle w:val="a4"/>
        <w:ind w:left="792"/>
        <w:jc w:val="both"/>
        <w:rPr>
          <w:rFonts w:ascii="Times New Roman" w:hAnsi="Times New Roman" w:cs="Times New Roman"/>
          <w:sz w:val="28"/>
          <w:szCs w:val="28"/>
        </w:rPr>
      </w:pPr>
      <w:r w:rsidRPr="005D3044">
        <w:rPr>
          <w:rFonts w:ascii="Times New Roman" w:hAnsi="Times New Roman" w:cs="Times New Roman"/>
          <w:sz w:val="28"/>
          <w:szCs w:val="28"/>
        </w:rPr>
        <w:t xml:space="preserve">программе присвоен </w:t>
      </w:r>
      <w:r>
        <w:rPr>
          <w:rFonts w:ascii="Times New Roman" w:hAnsi="Times New Roman" w:cs="Times New Roman"/>
          <w:sz w:val="28"/>
          <w:szCs w:val="28"/>
        </w:rPr>
        <w:t>высокий</w:t>
      </w:r>
      <w:r w:rsidRPr="005D3044">
        <w:rPr>
          <w:rFonts w:ascii="Times New Roman" w:hAnsi="Times New Roman" w:cs="Times New Roman"/>
          <w:sz w:val="28"/>
          <w:szCs w:val="28"/>
        </w:rPr>
        <w:t xml:space="preserve"> уровень эффективности.</w:t>
      </w:r>
    </w:p>
    <w:p w:rsidR="0065476F" w:rsidRPr="002F4457" w:rsidRDefault="0065476F" w:rsidP="0065476F">
      <w:pPr>
        <w:pStyle w:val="docdata"/>
        <w:spacing w:before="0" w:beforeAutospacing="0" w:after="0" w:afterAutospacing="0"/>
        <w:ind w:firstLine="709"/>
        <w:jc w:val="both"/>
        <w:rPr>
          <w:b/>
        </w:rPr>
      </w:pPr>
      <w:bookmarkStart w:id="22" w:name="_Hlk196904293"/>
      <w:r>
        <w:rPr>
          <w:rFonts w:eastAsia="Calibri"/>
          <w:b/>
          <w:sz w:val="28"/>
          <w:szCs w:val="28"/>
        </w:rPr>
        <w:t>2. </w:t>
      </w:r>
      <w:r w:rsidRPr="00876BFF">
        <w:rPr>
          <w:rFonts w:eastAsia="Calibri"/>
          <w:b/>
          <w:sz w:val="28"/>
          <w:szCs w:val="28"/>
        </w:rPr>
        <w:t>Муниципальная программа</w:t>
      </w:r>
      <w:r w:rsidRPr="00876BFF">
        <w:rPr>
          <w:b/>
          <w:sz w:val="28"/>
          <w:szCs w:val="28"/>
        </w:rPr>
        <w:t xml:space="preserve"> «</w:t>
      </w:r>
      <w:r w:rsidRPr="002F4457">
        <w:rPr>
          <w:b/>
          <w:color w:val="000000"/>
          <w:sz w:val="28"/>
          <w:szCs w:val="28"/>
        </w:rPr>
        <w:t xml:space="preserve">Профилактика терроризма иэкстремизма в Урванском муниципальном районе </w:t>
      </w:r>
      <w:r>
        <w:rPr>
          <w:b/>
          <w:color w:val="000000"/>
          <w:sz w:val="28"/>
          <w:szCs w:val="28"/>
        </w:rPr>
        <w:t>КБР</w:t>
      </w:r>
      <w:r w:rsidRPr="00876BFF">
        <w:rPr>
          <w:b/>
          <w:sz w:val="28"/>
          <w:szCs w:val="28"/>
        </w:rPr>
        <w:t>»</w:t>
      </w:r>
      <w:r>
        <w:rPr>
          <w:b/>
          <w:sz w:val="28"/>
          <w:szCs w:val="28"/>
        </w:rPr>
        <w:t xml:space="preserve">, </w:t>
      </w:r>
      <w:r>
        <w:rPr>
          <w:sz w:val="28"/>
          <w:szCs w:val="28"/>
        </w:rPr>
        <w:t>о</w:t>
      </w:r>
      <w:r w:rsidRPr="00FB0644">
        <w:rPr>
          <w:sz w:val="28"/>
          <w:szCs w:val="28"/>
        </w:rPr>
        <w:t>тветственным исполнителем программы является Управление по взаимодействию с правоохранительными органами, профилактики коррупции и кадров местной администрации Урванского муниципального района КБР.</w:t>
      </w:r>
    </w:p>
    <w:p w:rsidR="0065476F" w:rsidRDefault="0065476F" w:rsidP="0065476F">
      <w:pPr>
        <w:pStyle w:val="a4"/>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Муниципальная программа </w:t>
      </w:r>
      <w:r w:rsidRPr="00124CC2">
        <w:rPr>
          <w:rStyle w:val="1834"/>
          <w:rFonts w:ascii="Times New Roman" w:hAnsi="Times New Roman" w:cs="Times New Roman"/>
          <w:color w:val="000000"/>
          <w:sz w:val="28"/>
          <w:szCs w:val="28"/>
        </w:rPr>
        <w:t xml:space="preserve">«Профилактика терроризма и экстремизма в Урванском муниципальном районе </w:t>
      </w:r>
      <w:r>
        <w:rPr>
          <w:rStyle w:val="1834"/>
          <w:rFonts w:ascii="Times New Roman" w:hAnsi="Times New Roman" w:cs="Times New Roman"/>
          <w:color w:val="000000"/>
          <w:sz w:val="28"/>
          <w:szCs w:val="28"/>
        </w:rPr>
        <w:t>КБР</w:t>
      </w:r>
      <w:r w:rsidRPr="00124CC2">
        <w:rPr>
          <w:rStyle w:val="1834"/>
          <w:rFonts w:ascii="Times New Roman" w:hAnsi="Times New Roman" w:cs="Times New Roman"/>
          <w:color w:val="000000"/>
          <w:sz w:val="28"/>
          <w:szCs w:val="28"/>
        </w:rPr>
        <w:t>»</w:t>
      </w:r>
      <w:r w:rsidRPr="007A1527">
        <w:rPr>
          <w:rFonts w:ascii="Times New Roman" w:eastAsia="Times New Roman" w:hAnsi="Times New Roman" w:cs="Times New Roman"/>
          <w:sz w:val="28"/>
          <w:szCs w:val="28"/>
          <w:lang w:eastAsia="ru-RU"/>
        </w:rPr>
        <w:t xml:space="preserve"> (далее - Программа)</w:t>
      </w:r>
      <w:r>
        <w:rPr>
          <w:rFonts w:ascii="Times New Roman" w:eastAsia="Times New Roman" w:hAnsi="Times New Roman" w:cs="Times New Roman"/>
          <w:sz w:val="28"/>
          <w:szCs w:val="28"/>
          <w:lang w:eastAsia="ru-RU"/>
        </w:rPr>
        <w:t xml:space="preserve"> утверждена п</w:t>
      </w:r>
      <w:r w:rsidRPr="007A1527">
        <w:rPr>
          <w:rFonts w:ascii="Times New Roman" w:eastAsia="Times New Roman" w:hAnsi="Times New Roman" w:cs="Times New Roman"/>
          <w:sz w:val="28"/>
          <w:szCs w:val="28"/>
          <w:lang w:eastAsia="ru-RU"/>
        </w:rPr>
        <w:t>остановлением местной администрации Урванского муниципального района КБР от 2</w:t>
      </w:r>
      <w:r>
        <w:rPr>
          <w:rFonts w:ascii="Times New Roman" w:eastAsia="Times New Roman" w:hAnsi="Times New Roman" w:cs="Times New Roman"/>
          <w:sz w:val="28"/>
          <w:szCs w:val="28"/>
          <w:lang w:eastAsia="ru-RU"/>
        </w:rPr>
        <w:t>3</w:t>
      </w:r>
      <w:r w:rsidRPr="007A1527">
        <w:rPr>
          <w:rFonts w:ascii="Times New Roman" w:eastAsia="Times New Roman" w:hAnsi="Times New Roman" w:cs="Times New Roman"/>
          <w:sz w:val="28"/>
          <w:szCs w:val="28"/>
          <w:lang w:eastAsia="ru-RU"/>
        </w:rPr>
        <w:t xml:space="preserve"> декабря 202</w:t>
      </w:r>
      <w:r>
        <w:rPr>
          <w:rFonts w:ascii="Times New Roman" w:eastAsia="Times New Roman" w:hAnsi="Times New Roman" w:cs="Times New Roman"/>
          <w:sz w:val="28"/>
          <w:szCs w:val="28"/>
          <w:lang w:eastAsia="ru-RU"/>
        </w:rPr>
        <w:t>1</w:t>
      </w:r>
      <w:r w:rsidRPr="007A1527">
        <w:rPr>
          <w:rFonts w:ascii="Times New Roman" w:eastAsia="Times New Roman" w:hAnsi="Times New Roman" w:cs="Times New Roman"/>
          <w:sz w:val="28"/>
          <w:szCs w:val="28"/>
          <w:lang w:eastAsia="ru-RU"/>
        </w:rPr>
        <w:t xml:space="preserve"> года № 1</w:t>
      </w:r>
      <w:r>
        <w:rPr>
          <w:rFonts w:ascii="Times New Roman" w:eastAsia="Times New Roman" w:hAnsi="Times New Roman" w:cs="Times New Roman"/>
          <w:sz w:val="28"/>
          <w:szCs w:val="28"/>
          <w:lang w:eastAsia="ru-RU"/>
        </w:rPr>
        <w:t>586.</w:t>
      </w:r>
      <w:bookmarkEnd w:id="22"/>
    </w:p>
    <w:p w:rsidR="0065476F" w:rsidRDefault="0065476F" w:rsidP="0065476F">
      <w:pPr>
        <w:pStyle w:val="a4"/>
        <w:ind w:firstLine="709"/>
        <w:jc w:val="both"/>
        <w:rPr>
          <w:rFonts w:ascii="Times New Roman" w:eastAsia="Times New Roman" w:hAnsi="Times New Roman" w:cs="Times New Roman"/>
          <w:sz w:val="28"/>
          <w:szCs w:val="28"/>
          <w:lang w:eastAsia="ru-RU"/>
        </w:rPr>
      </w:pPr>
      <w:r w:rsidRPr="007A1527">
        <w:rPr>
          <w:rFonts w:ascii="Times New Roman" w:eastAsia="Times New Roman" w:hAnsi="Times New Roman" w:cs="Times New Roman"/>
          <w:sz w:val="28"/>
          <w:szCs w:val="28"/>
          <w:lang w:eastAsia="ru-RU"/>
        </w:rPr>
        <w:t>Цел</w:t>
      </w:r>
      <w:r>
        <w:rPr>
          <w:rFonts w:ascii="Times New Roman" w:eastAsia="Times New Roman" w:hAnsi="Times New Roman" w:cs="Times New Roman"/>
          <w:sz w:val="28"/>
          <w:szCs w:val="28"/>
          <w:lang w:eastAsia="ru-RU"/>
        </w:rPr>
        <w:t>и муниципальнойп</w:t>
      </w:r>
      <w:r w:rsidRPr="007A1527">
        <w:rPr>
          <w:rFonts w:ascii="Times New Roman" w:eastAsia="Times New Roman" w:hAnsi="Times New Roman" w:cs="Times New Roman"/>
          <w:sz w:val="28"/>
          <w:szCs w:val="28"/>
          <w:lang w:eastAsia="ru-RU"/>
        </w:rPr>
        <w:t>рограммы</w:t>
      </w:r>
      <w:r>
        <w:rPr>
          <w:rFonts w:ascii="Times New Roman" w:eastAsia="Times New Roman" w:hAnsi="Times New Roman" w:cs="Times New Roman"/>
          <w:sz w:val="28"/>
          <w:szCs w:val="28"/>
          <w:lang w:eastAsia="ru-RU"/>
        </w:rPr>
        <w:t>:</w:t>
      </w:r>
    </w:p>
    <w:p w:rsidR="0065476F" w:rsidRDefault="0065476F" w:rsidP="0065476F">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реализация государственной политики в области противодействия терроризму и экстремизму;</w:t>
      </w:r>
    </w:p>
    <w:p w:rsidR="0065476F" w:rsidRDefault="0065476F" w:rsidP="0065476F">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совершенствование системы профилактических мер антиэкстремистской и антитеррористической направленности;</w:t>
      </w:r>
    </w:p>
    <w:p w:rsidR="0065476F" w:rsidRDefault="0065476F" w:rsidP="0065476F">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реализация комплекса мер по налаживанию и повышению эффективности межнационального, межэтнического и межконфессионального диалога;</w:t>
      </w:r>
    </w:p>
    <w:p w:rsidR="0065476F" w:rsidRPr="00124CC2" w:rsidRDefault="0065476F" w:rsidP="0065476F">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выявление и устранение причин и условий, способствующих осуществлению террористической и экстремистской деятельности, в пределах полномочий Урванского муниципального района</w:t>
      </w:r>
      <w:r w:rsidRPr="007A1527">
        <w:rPr>
          <w:rFonts w:ascii="Times New Roman" w:eastAsia="Times New Roman" w:hAnsi="Times New Roman" w:cs="Times New Roman"/>
          <w:sz w:val="28"/>
          <w:szCs w:val="28"/>
          <w:lang w:eastAsia="ru-RU"/>
        </w:rPr>
        <w:t>.</w:t>
      </w:r>
    </w:p>
    <w:p w:rsidR="0065476F" w:rsidRPr="007A1527" w:rsidRDefault="0065476F" w:rsidP="0065476F">
      <w:pPr>
        <w:spacing w:after="0" w:line="240" w:lineRule="auto"/>
        <w:ind w:firstLine="709"/>
        <w:jc w:val="both"/>
        <w:rPr>
          <w:rFonts w:ascii="Times New Roman" w:eastAsia="Times New Roman" w:hAnsi="Times New Roman" w:cs="Times New Roman"/>
          <w:sz w:val="28"/>
          <w:szCs w:val="28"/>
          <w:lang w:eastAsia="ru-RU"/>
        </w:rPr>
      </w:pPr>
      <w:r w:rsidRPr="007A1527">
        <w:rPr>
          <w:rFonts w:ascii="Times New Roman" w:eastAsia="Times New Roman" w:hAnsi="Times New Roman" w:cs="Times New Roman"/>
          <w:sz w:val="28"/>
          <w:szCs w:val="28"/>
          <w:lang w:eastAsia="ru-RU"/>
        </w:rPr>
        <w:t xml:space="preserve">Основные задачи </w:t>
      </w:r>
      <w:r>
        <w:rPr>
          <w:rFonts w:ascii="Times New Roman" w:eastAsia="Times New Roman" w:hAnsi="Times New Roman" w:cs="Times New Roman"/>
          <w:sz w:val="28"/>
          <w:szCs w:val="28"/>
          <w:lang w:eastAsia="ru-RU"/>
        </w:rPr>
        <w:t>муниципальной п</w:t>
      </w:r>
      <w:r w:rsidRPr="007A1527">
        <w:rPr>
          <w:rFonts w:ascii="Times New Roman" w:eastAsia="Times New Roman" w:hAnsi="Times New Roman" w:cs="Times New Roman"/>
          <w:sz w:val="28"/>
          <w:szCs w:val="28"/>
          <w:lang w:eastAsia="ru-RU"/>
        </w:rPr>
        <w:t>рограммы:</w:t>
      </w:r>
    </w:p>
    <w:p w:rsidR="0065476F" w:rsidRDefault="0065476F" w:rsidP="0065476F">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недопущение совершения в Урванском муниципальном районе террористических актов и экстремистских проявлений;</w:t>
      </w:r>
    </w:p>
    <w:p w:rsidR="0065476F" w:rsidRDefault="0065476F" w:rsidP="0065476F">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совершенствование организационных и правовых антитеррористических мер;</w:t>
      </w:r>
    </w:p>
    <w:p w:rsidR="0065476F" w:rsidRDefault="0065476F" w:rsidP="0065476F">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создание районной системы профилактических мер антитеррористической и антиэкстремистской направленности, а также предупреждение террористических и экстремистских проявлений;</w:t>
      </w:r>
    </w:p>
    <w:p w:rsidR="0065476F" w:rsidRDefault="0065476F" w:rsidP="0065476F">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укрепление технической защищенности особо важных объектов, объектов повышенной опасности, а также объектов с массовым пребыванием людей;</w:t>
      </w:r>
    </w:p>
    <w:p w:rsidR="0065476F" w:rsidRDefault="0065476F" w:rsidP="0065476F">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реализация комплекса мер по поддержанию и повышению эффективности межэтнического и межконфессионального диалога;</w:t>
      </w:r>
    </w:p>
    <w:p w:rsidR="0065476F" w:rsidRDefault="0065476F" w:rsidP="0065476F">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повышение уровня межведомственного взаимодействия и координации деятельности территориальных органов федеральных органов исполнительной власти по Кабардино-Балкарской Республике, исполнительных органов государственной власти Кабардино-Балкарской Республики и органов местного самоуправления в вопросах профилактики терроризма и экстремизма на территории Урванского муниципального района;</w:t>
      </w:r>
    </w:p>
    <w:p w:rsidR="0065476F" w:rsidRDefault="0065476F" w:rsidP="0065476F">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 активизация информационно-пропагандистской деятельности, направленной на профилактику проявлений терроризма и экстремизма;</w:t>
      </w:r>
    </w:p>
    <w:p w:rsidR="0065476F" w:rsidRPr="00124CC2" w:rsidRDefault="0065476F" w:rsidP="0065476F">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проведение воспитательной работы с жителями Урванского муниципального района, направленной на предупреждение экстремистской и террористической деятельности, повышение уровня бдительности, правовой осведомленности и правовой культуры.</w:t>
      </w:r>
    </w:p>
    <w:p w:rsidR="0065476F" w:rsidRPr="00E7792F" w:rsidRDefault="0065476F" w:rsidP="0065476F">
      <w:pPr>
        <w:spacing w:after="0" w:line="240" w:lineRule="auto"/>
        <w:ind w:firstLine="709"/>
        <w:jc w:val="both"/>
        <w:rPr>
          <w:rFonts w:ascii="Times New Roman" w:eastAsia="Times New Roman" w:hAnsi="Times New Roman" w:cs="Times New Roman"/>
          <w:sz w:val="28"/>
          <w:szCs w:val="28"/>
          <w:lang w:eastAsia="ru-RU"/>
        </w:rPr>
      </w:pPr>
      <w:r w:rsidRPr="00E7792F">
        <w:rPr>
          <w:rFonts w:ascii="Times New Roman" w:eastAsia="Times New Roman" w:hAnsi="Times New Roman" w:cs="Times New Roman"/>
          <w:sz w:val="28"/>
          <w:szCs w:val="28"/>
          <w:lang w:eastAsia="ru-RU"/>
        </w:rPr>
        <w:t>В ходе реализации Программы в отчетном периоде проведены следующие мероприятия:</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изучение и внедрение положительного общереспубликанского и других муниципальных районов опыта противодействия терроризму и экстремизму;</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совершенствование практики проведения рабочих встреч и координационных совещаний с целью согласования мер по борьбе с терроризмом и экстремизмом в условиях Урванского муниципального района;</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нормативно правовое обеспечение реализации программных  мероприятий;</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проведение совместных проверок состояния антитеррористической защищенности объектов вероятных террористических посягательств, оперативное принятие мер по устранению выявленных недостатков;</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мониторинг состояния комплексной безопасности образовательных учреждений;</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корректировка и актуализация паспортов антитеррористической защищённости объектов вероятных террористических посягательств;</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проведение курсов по повышению квалификации учителей, сотрудников муниципалитетов, ответственных за работу с молодежью и общественными организациями, по вопросам профилактики терроризма и организации информационно-пропагандистских мероприятий;</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обеспечение общественной безопасности,  и антитеррористической защищенности в период проведения культурно - массовых мероприятий в районе;</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проведение тренировок по эвакуации и ликвидации ЧС на объектах тепло-, энерго-, газо-, водоснабжения муниципального района;</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сервисное обслуживание установленных в образовательных учреждениях, учреждениях культуры и спорта систем тревожной сигнализации (КЭВ полиции, охранно-пожарная сигнализация).</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приобретение и установка систем видеонаблюдения для муниципальных объектов образования, культуры и спорта.</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приобретение и установка домофонов для муниципальных объектов образования, культуры и спорта.</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приобретение металлодетекторов для муниципальных объектов образования, культуры и спорта.</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приобретение и установка систем оповещения в объектах образования, культуры и спорта.</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lastRenderedPageBreak/>
        <w:t>инженерно-техническая укрепленность и антитеррористическая защищенность образовательных учреждений, учреждений культуры и спорта;</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ежеквартальное проведение обследований жилищного фонда на предмет антитеррористической защищенности;</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осуществление комплекса мер по обеспечению безопасности жилых микрорайонов и мест массового пребывания людей, в том числе укрепление подвалов, чердаков, подъездов;</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проведение совместных антитеррористических учений и тренировок в целях отработки порядка использования имеющихся в Урванском муниципальном районе сил и средств, предупреждения и ликвидации последствий террористических актов, а также практических навыков по минимизации последствии террористических актов;</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информационное наполнение специальных рубрик для публикации в средствах массовой информации и размещения на интернет ресурсах  администрации Урванского района, органов местного самоуправления поселений района материалов антитеррористической и антиэкстремистской направленности;</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проведение мониторинга интернет ресурсов по проблематике терроризма и экстремизма для принятия мер реагирования;</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организация и проведение в образовательных учреждениях района конкурса рисунков на тему "Терроризм - угроза общества";</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организация цикла статей в газете  «Маяк 07»  по вопросам профилактике терроризма и экстремизма, формирования установок толерантного сознания на территории Урванского муниципального района;</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изготовление и размещение рекламных щитов, листовок, плакатов, футболок, блокнотов с антитеррористической и антиэкстремистской тематикой;</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организация и проведение мероприятий, посвященных Дню солидарности в борьбе с терроризмом и Дню памяти сотрудников правоохранительных органов, погибших при исполнении служебного долга;</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проведение «круглых столов» с участием представителей религиозных конфессий, общественных организаций, объединений молодежи, руководителей образовательных учреждений Урванского муниципального района по проблемам нравственного оздоровления общества;</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организация в поселенческих библиотеках книжно-иллюстративных выставок по вопросам веротерпимости, миролюбия и толерантности;</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проведение встреч, практических занятий и семинаров в образовательных учреждениях,  секциях детско-юношеских клубов, клубов патриотического воспитания молодежи, спортивных секциях с представителями правоохранительных органов, судов, прокуратуры по формированию установок толерантного сознания и профилактике экстремизма и терроризма в молодежной среде;</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проведение конкурсов рисунков, стенгазет и плакатов:</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 "Мир глазами детей";</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lastRenderedPageBreak/>
        <w:t>- "Нет - террору"</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проведение цикла мероприятий, посвященных:</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 День защитника Отечества (23 февраля);</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 Дню возрождения балкарского народа;</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 День Победы;</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 День адыгов;</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 Дню России;</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 День Российского флага;</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 Дню государственности КБР</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 Дню народного единства;</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 День Конституции Российской Федерации.</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проведение спортивных мероприятий:</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 "Молодежь против терроризма";</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 "Спорт и дружба против террористической чумы";</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проведение информационно-профилактических мероприятий по разъяснению молодежи правовых последствий за:</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 участие в противоправной деятельности террористической и экстремистской направленности;</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 участие в неформальных молодежных группировках антиобщественного и преступного толка;</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 заведомо ложные сообщения об актах терроризма и другие правонарушения террористической и экстремистской направленности;</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создание площадок для реализации потенциала несовершеннолетних лиц, развитие подростковых и молодежных спортивных центров, мест интеллектуального досуга на территории муниципальных образований;</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публикация в средствах массовой информации и размещение на интернет-сайтах материалов антитеррористической и антиэкстремистской направленности;</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обеспечение сопровождения мероприятий программы, включая выступления руководителей и должностных лиц Урванского муниципального района, правоохранительных органов в средствах массовой информации;</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реализация программ для сельской молодежи по обеспечению занятости; проведению досуга; расширению возможностей для получения профессионального образования; развитию общественного и спортивного движения;</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проведение адресных профилактических мероприятий: с молодежью, а также с представителями национальных и религиозных объединений по повышению толерантности и недопущению экстремистских проявлений;</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проведение цикла лекций и бесед в образовательных учреждениях Урванского муниципального  района, в т.ч. с родителями учащихся, направленных на профилактику проявлений терроризма и экстремизма, преступлений против личности, общества, государства в молодежной среде;</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lastRenderedPageBreak/>
        <w:t>проведение в образовательных учреждениях Урванского  района «круглых столов» по разъяснению основ законодательства в сфере межнациональных отношений;</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рассмотрение вопросов профилактики экстремизма на заседаниях комиссии по делам несовершеннолетних и защите их прав при администрации Урванского района;</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организация мероприятий по вовлечению в систематические занятия спортом несовершеннолетних, стоящих на учете в правоохранительных органах;</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размещение и публикация в районной газете «Маяк 07 » и в   Интернет ресурсах информации и материалов антитеррористической и антиэкстремистской направленности;</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shd w:val="clear" w:color="auto" w:fill="FFFFFF"/>
          <w:lang w:eastAsia="ru-RU"/>
        </w:rPr>
        <w:t>информирование населения  Урванского муниципального района о деятельности местной администрации района и поселении по противодействию терроризму и экстремизму на подведомственной территории;</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распространение видеоматериалов антитеррористической и антиэкстремистской направленности;</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публикация материалов антитеррористической и антиэкстремистской направленности в школьных печатных органах подведомственных учреждений. Цикл информационных выпусков с общей темой "Прочти и запомни! Терроризм - угроза обществу»;</w:t>
      </w:r>
    </w:p>
    <w:p w:rsidR="0065476F" w:rsidRPr="00124CC2" w:rsidRDefault="0065476F" w:rsidP="0065476F">
      <w:pPr>
        <w:spacing w:after="0" w:line="240" w:lineRule="auto"/>
        <w:ind w:firstLine="709"/>
        <w:jc w:val="both"/>
        <w:rPr>
          <w:rFonts w:ascii="Times New Roman" w:eastAsia="Times New Roman" w:hAnsi="Times New Roman" w:cs="Times New Roman"/>
          <w:sz w:val="24"/>
          <w:szCs w:val="24"/>
          <w:lang w:eastAsia="ru-RU"/>
        </w:rPr>
      </w:pPr>
      <w:r w:rsidRPr="00124CC2">
        <w:rPr>
          <w:rFonts w:ascii="Times New Roman" w:eastAsia="Times New Roman" w:hAnsi="Times New Roman" w:cs="Times New Roman"/>
          <w:color w:val="000000"/>
          <w:sz w:val="28"/>
          <w:szCs w:val="28"/>
          <w:lang w:eastAsia="ru-RU"/>
        </w:rPr>
        <w:t>мониторинг ситуации межнациональных, межконфессиональных, межсоциальных отношений с последующим анализом ситуации;</w:t>
      </w:r>
    </w:p>
    <w:p w:rsidR="0065476F" w:rsidRDefault="0065476F" w:rsidP="0065476F">
      <w:pPr>
        <w:spacing w:after="0" w:line="240" w:lineRule="auto"/>
        <w:ind w:firstLine="709"/>
        <w:jc w:val="both"/>
        <w:rPr>
          <w:rFonts w:ascii="Times New Roman" w:eastAsia="Times New Roman" w:hAnsi="Times New Roman" w:cs="Times New Roman"/>
          <w:sz w:val="28"/>
          <w:szCs w:val="28"/>
          <w:lang w:eastAsia="ru-RU"/>
        </w:rPr>
      </w:pPr>
      <w:r w:rsidRPr="00124CC2">
        <w:rPr>
          <w:rFonts w:ascii="Times New Roman" w:eastAsia="Times New Roman" w:hAnsi="Times New Roman" w:cs="Times New Roman"/>
          <w:color w:val="000000"/>
          <w:sz w:val="28"/>
          <w:szCs w:val="28"/>
          <w:lang w:eastAsia="ru-RU"/>
        </w:rPr>
        <w:t>анализ хода устранения выявленных недостатков и планирования дальнейшей деятельности.</w:t>
      </w:r>
    </w:p>
    <w:p w:rsidR="0065476F" w:rsidRPr="00E7792F" w:rsidRDefault="0065476F" w:rsidP="0065476F">
      <w:pPr>
        <w:spacing w:after="0" w:line="240" w:lineRule="auto"/>
        <w:ind w:firstLine="709"/>
        <w:jc w:val="both"/>
        <w:rPr>
          <w:rFonts w:ascii="Times New Roman" w:eastAsia="Times New Roman" w:hAnsi="Times New Roman" w:cs="Times New Roman"/>
          <w:sz w:val="28"/>
          <w:szCs w:val="28"/>
          <w:lang w:eastAsia="ru-RU"/>
        </w:rPr>
      </w:pPr>
      <w:r w:rsidRPr="00E7792F">
        <w:rPr>
          <w:rFonts w:ascii="Times New Roman" w:eastAsia="Times New Roman" w:hAnsi="Times New Roman" w:cs="Times New Roman"/>
          <w:sz w:val="28"/>
          <w:szCs w:val="28"/>
          <w:lang w:eastAsia="ru-RU"/>
        </w:rPr>
        <w:t xml:space="preserve">Объем финансирования муниципальной программы на 2024 год составляет </w:t>
      </w:r>
      <w:r w:rsidRPr="00124CC2">
        <w:rPr>
          <w:rStyle w:val="1640"/>
          <w:rFonts w:ascii="Times New Roman" w:hAnsi="Times New Roman" w:cs="Times New Roman"/>
          <w:color w:val="000000"/>
          <w:sz w:val="28"/>
          <w:szCs w:val="28"/>
        </w:rPr>
        <w:t>14709,3</w:t>
      </w:r>
      <w:r w:rsidRPr="00E7792F">
        <w:rPr>
          <w:rFonts w:ascii="Times New Roman" w:eastAsia="Times New Roman" w:hAnsi="Times New Roman" w:cs="Times New Roman"/>
          <w:sz w:val="28"/>
          <w:szCs w:val="28"/>
          <w:lang w:eastAsia="ru-RU"/>
        </w:rPr>
        <w:t xml:space="preserve"> тыс. руб.</w:t>
      </w:r>
    </w:p>
    <w:p w:rsidR="0065476F" w:rsidRDefault="0065476F" w:rsidP="0065476F">
      <w:pPr>
        <w:pStyle w:val="a4"/>
        <w:ind w:firstLine="709"/>
        <w:jc w:val="both"/>
        <w:rPr>
          <w:rFonts w:ascii="Times New Roman" w:hAnsi="Times New Roman" w:cs="Times New Roman"/>
          <w:sz w:val="28"/>
          <w:szCs w:val="28"/>
        </w:rPr>
      </w:pPr>
      <w:r w:rsidRPr="00E7792F">
        <w:rPr>
          <w:rFonts w:ascii="Times New Roman" w:eastAsia="Times New Roman" w:hAnsi="Times New Roman" w:cs="Times New Roman"/>
          <w:sz w:val="28"/>
          <w:szCs w:val="28"/>
          <w:lang w:eastAsia="ru-RU"/>
        </w:rPr>
        <w:t>Фактически профинансировано</w:t>
      </w:r>
      <w:r w:rsidRPr="00124CC2">
        <w:rPr>
          <w:rStyle w:val="1854"/>
          <w:rFonts w:ascii="Times New Roman" w:hAnsi="Times New Roman" w:cs="Times New Roman"/>
          <w:color w:val="000000"/>
          <w:sz w:val="28"/>
          <w:szCs w:val="28"/>
        </w:rPr>
        <w:t>14461,8</w:t>
      </w:r>
      <w:r w:rsidRPr="00E7792F">
        <w:rPr>
          <w:rFonts w:ascii="Times New Roman" w:eastAsia="Times New Roman" w:hAnsi="Times New Roman" w:cs="Times New Roman"/>
          <w:sz w:val="28"/>
          <w:szCs w:val="28"/>
          <w:lang w:eastAsia="ru-RU"/>
        </w:rPr>
        <w:t xml:space="preserve"> тыс. руб. (</w:t>
      </w:r>
      <w:r>
        <w:rPr>
          <w:rFonts w:ascii="Times New Roman" w:eastAsia="Times New Roman" w:hAnsi="Times New Roman" w:cs="Times New Roman"/>
          <w:sz w:val="28"/>
          <w:szCs w:val="28"/>
          <w:lang w:eastAsia="ru-RU"/>
        </w:rPr>
        <w:t>98,32</w:t>
      </w:r>
      <w:r w:rsidRPr="00E7792F">
        <w:rPr>
          <w:rFonts w:ascii="Times New Roman" w:eastAsia="Times New Roman" w:hAnsi="Times New Roman" w:cs="Times New Roman"/>
          <w:sz w:val="28"/>
          <w:szCs w:val="28"/>
          <w:lang w:eastAsia="ru-RU"/>
        </w:rPr>
        <w:t xml:space="preserve"> % МБ).</w:t>
      </w:r>
    </w:p>
    <w:p w:rsidR="0065476F" w:rsidRDefault="0065476F" w:rsidP="0065476F">
      <w:pPr>
        <w:pStyle w:val="a4"/>
        <w:ind w:firstLine="709"/>
        <w:jc w:val="both"/>
        <w:rPr>
          <w:rFonts w:ascii="Times New Roman" w:eastAsia="Times New Roman" w:hAnsi="Times New Roman" w:cs="Times New Roman"/>
          <w:color w:val="000000"/>
          <w:sz w:val="28"/>
          <w:szCs w:val="28"/>
          <w:lang w:eastAsia="ru-RU"/>
        </w:rPr>
      </w:pPr>
      <w:r w:rsidRPr="006F01DB">
        <w:rPr>
          <w:rFonts w:ascii="Times New Roman" w:eastAsia="Times New Roman" w:hAnsi="Times New Roman" w:cs="Times New Roman"/>
          <w:color w:val="000000"/>
          <w:sz w:val="28"/>
          <w:szCs w:val="28"/>
          <w:lang w:eastAsia="ru-RU"/>
        </w:rPr>
        <w:t>По итогам реализации муниципальной программы в 202</w:t>
      </w:r>
      <w:r>
        <w:rPr>
          <w:rFonts w:ascii="Times New Roman" w:eastAsia="Times New Roman" w:hAnsi="Times New Roman" w:cs="Times New Roman"/>
          <w:color w:val="000000"/>
          <w:sz w:val="28"/>
          <w:szCs w:val="28"/>
          <w:lang w:eastAsia="ru-RU"/>
        </w:rPr>
        <w:t>4</w:t>
      </w:r>
      <w:r w:rsidRPr="006F01DB">
        <w:rPr>
          <w:rFonts w:ascii="Times New Roman" w:eastAsia="Times New Roman" w:hAnsi="Times New Roman" w:cs="Times New Roman"/>
          <w:color w:val="000000"/>
          <w:sz w:val="28"/>
          <w:szCs w:val="28"/>
          <w:lang w:eastAsia="ru-RU"/>
        </w:rPr>
        <w:t xml:space="preserve"> году быливыполнены (перевыполнены)</w:t>
      </w:r>
      <w:r>
        <w:rPr>
          <w:rFonts w:ascii="Times New Roman" w:eastAsia="Times New Roman" w:hAnsi="Times New Roman" w:cs="Times New Roman"/>
          <w:color w:val="000000"/>
          <w:sz w:val="28"/>
          <w:szCs w:val="28"/>
          <w:lang w:eastAsia="ru-RU"/>
        </w:rPr>
        <w:t xml:space="preserve"> все</w:t>
      </w:r>
      <w:r w:rsidRPr="006F01DB">
        <w:rPr>
          <w:rFonts w:ascii="Times New Roman" w:eastAsia="Times New Roman" w:hAnsi="Times New Roman" w:cs="Times New Roman"/>
          <w:color w:val="000000"/>
          <w:sz w:val="28"/>
          <w:szCs w:val="28"/>
          <w:lang w:eastAsia="ru-RU"/>
        </w:rPr>
        <w:t xml:space="preserve"> целевые показатели (индикаторы), прогнозируемыена 202</w:t>
      </w:r>
      <w:r>
        <w:rPr>
          <w:rFonts w:ascii="Times New Roman" w:eastAsia="Times New Roman" w:hAnsi="Times New Roman" w:cs="Times New Roman"/>
          <w:color w:val="000000"/>
          <w:sz w:val="28"/>
          <w:szCs w:val="28"/>
          <w:lang w:eastAsia="ru-RU"/>
        </w:rPr>
        <w:t>4</w:t>
      </w:r>
      <w:r w:rsidRPr="006F01DB">
        <w:rPr>
          <w:rFonts w:ascii="Times New Roman" w:eastAsia="Times New Roman" w:hAnsi="Times New Roman" w:cs="Times New Roman"/>
          <w:color w:val="000000"/>
          <w:sz w:val="28"/>
          <w:szCs w:val="28"/>
          <w:lang w:eastAsia="ru-RU"/>
        </w:rPr>
        <w:t xml:space="preserve"> год.</w:t>
      </w:r>
    </w:p>
    <w:p w:rsidR="0065476F" w:rsidRPr="008E0CF2" w:rsidRDefault="0065476F" w:rsidP="008E0CF2">
      <w:pPr>
        <w:pStyle w:val="a4"/>
        <w:ind w:firstLine="709"/>
        <w:jc w:val="both"/>
        <w:rPr>
          <w:rFonts w:ascii="Times New Roman" w:eastAsia="Microsoft Sans Serif" w:hAnsi="Times New Roman" w:cs="Times New Roman"/>
          <w:color w:val="000000"/>
          <w:sz w:val="28"/>
          <w:szCs w:val="28"/>
          <w:lang w:eastAsia="ru-RU"/>
        </w:rPr>
      </w:pPr>
      <w:r w:rsidRPr="006F01DB">
        <w:rPr>
          <w:rFonts w:ascii="Times New Roman" w:eastAsia="Microsoft Sans Serif" w:hAnsi="Times New Roman" w:cs="Times New Roman"/>
          <w:color w:val="000000"/>
          <w:sz w:val="28"/>
          <w:szCs w:val="28"/>
          <w:lang w:eastAsia="ru-RU"/>
        </w:rPr>
        <w:t>Соотношение достигнутых и плановых результатов целевых значений</w:t>
      </w:r>
      <w:r w:rsidRPr="006F01DB">
        <w:rPr>
          <w:rFonts w:ascii="Times New Roman" w:eastAsia="Microsoft Sans Serif" w:hAnsi="Times New Roman" w:cs="Times New Roman"/>
          <w:color w:val="000000"/>
          <w:sz w:val="28"/>
          <w:szCs w:val="28"/>
          <w:lang w:eastAsia="ru-RU"/>
        </w:rPr>
        <w:br/>
        <w:t>показателей (индикаторов) (S) в 202</w:t>
      </w:r>
      <w:r>
        <w:rPr>
          <w:rFonts w:ascii="Times New Roman" w:eastAsia="Microsoft Sans Serif" w:hAnsi="Times New Roman" w:cs="Times New Roman"/>
          <w:color w:val="000000"/>
          <w:sz w:val="28"/>
          <w:szCs w:val="28"/>
          <w:lang w:eastAsia="ru-RU"/>
        </w:rPr>
        <w:t>4</w:t>
      </w:r>
      <w:r w:rsidRPr="006F01DB">
        <w:rPr>
          <w:rFonts w:ascii="Times New Roman" w:eastAsia="Microsoft Sans Serif" w:hAnsi="Times New Roman" w:cs="Times New Roman"/>
          <w:color w:val="000000"/>
          <w:sz w:val="28"/>
          <w:szCs w:val="28"/>
          <w:lang w:eastAsia="ru-RU"/>
        </w:rPr>
        <w:t xml:space="preserve"> году приведено в нижеследующей таблице:</w:t>
      </w:r>
    </w:p>
    <w:p w:rsidR="0065476F" w:rsidRDefault="0065476F" w:rsidP="0065476F">
      <w:pPr>
        <w:pStyle w:val="a4"/>
        <w:jc w:val="both"/>
        <w:rPr>
          <w:rFonts w:ascii="Times New Roman" w:hAnsi="Times New Roman" w:cs="Times New Roman"/>
          <w:sz w:val="28"/>
          <w:szCs w:val="28"/>
        </w:rPr>
      </w:pPr>
    </w:p>
    <w:tbl>
      <w:tblPr>
        <w:tblW w:w="10220" w:type="dxa"/>
        <w:tblInd w:w="-865" w:type="dxa"/>
        <w:tblLayout w:type="fixed"/>
        <w:tblCellMar>
          <w:left w:w="10" w:type="dxa"/>
          <w:right w:w="10" w:type="dxa"/>
        </w:tblCellMar>
        <w:tblLook w:val="04A0"/>
      </w:tblPr>
      <w:tblGrid>
        <w:gridCol w:w="686"/>
        <w:gridCol w:w="5621"/>
        <w:gridCol w:w="994"/>
        <w:gridCol w:w="850"/>
        <w:gridCol w:w="2069"/>
      </w:tblGrid>
      <w:tr w:rsidR="0065476F" w:rsidTr="004A77D5">
        <w:trPr>
          <w:trHeight w:hRule="exact" w:val="768"/>
        </w:trPr>
        <w:tc>
          <w:tcPr>
            <w:tcW w:w="686" w:type="dxa"/>
            <w:vMerge w:val="restart"/>
            <w:tcBorders>
              <w:top w:val="single" w:sz="4" w:space="0" w:color="auto"/>
              <w:left w:val="single" w:sz="4" w:space="0" w:color="auto"/>
            </w:tcBorders>
            <w:shd w:val="clear" w:color="auto" w:fill="auto"/>
            <w:vAlign w:val="center"/>
          </w:tcPr>
          <w:p w:rsidR="0065476F" w:rsidRDefault="0065476F" w:rsidP="004A77D5">
            <w:pPr>
              <w:pStyle w:val="ad"/>
              <w:ind w:firstLine="0"/>
              <w:jc w:val="center"/>
              <w:rPr>
                <w:sz w:val="24"/>
                <w:szCs w:val="24"/>
              </w:rPr>
            </w:pPr>
            <w:r>
              <w:rPr>
                <w:rStyle w:val="ac"/>
                <w:sz w:val="24"/>
                <w:szCs w:val="24"/>
              </w:rPr>
              <w:t>№</w:t>
            </w:r>
            <w:r>
              <w:rPr>
                <w:rStyle w:val="ac"/>
                <w:sz w:val="24"/>
                <w:szCs w:val="24"/>
              </w:rPr>
              <w:br/>
              <w:t>п/п</w:t>
            </w:r>
          </w:p>
        </w:tc>
        <w:tc>
          <w:tcPr>
            <w:tcW w:w="5621" w:type="dxa"/>
            <w:vMerge w:val="restart"/>
            <w:tcBorders>
              <w:top w:val="single" w:sz="4" w:space="0" w:color="auto"/>
              <w:left w:val="single" w:sz="4" w:space="0" w:color="auto"/>
            </w:tcBorders>
            <w:shd w:val="clear" w:color="auto" w:fill="auto"/>
            <w:vAlign w:val="center"/>
          </w:tcPr>
          <w:p w:rsidR="0065476F" w:rsidRDefault="0065476F" w:rsidP="004A77D5">
            <w:pPr>
              <w:pStyle w:val="ad"/>
              <w:ind w:firstLine="0"/>
              <w:jc w:val="center"/>
              <w:rPr>
                <w:sz w:val="24"/>
                <w:szCs w:val="24"/>
              </w:rPr>
            </w:pPr>
            <w:r>
              <w:rPr>
                <w:rStyle w:val="ac"/>
                <w:sz w:val="24"/>
                <w:szCs w:val="24"/>
              </w:rPr>
              <w:t>Наименование целевого показателя</w:t>
            </w:r>
            <w:r>
              <w:rPr>
                <w:rStyle w:val="ac"/>
                <w:sz w:val="24"/>
                <w:szCs w:val="24"/>
              </w:rPr>
              <w:br/>
              <w:t>(индикатора)</w:t>
            </w:r>
          </w:p>
        </w:tc>
        <w:tc>
          <w:tcPr>
            <w:tcW w:w="3913" w:type="dxa"/>
            <w:gridSpan w:val="3"/>
            <w:tcBorders>
              <w:top w:val="single" w:sz="4" w:space="0" w:color="auto"/>
              <w:left w:val="single" w:sz="4" w:space="0" w:color="auto"/>
              <w:right w:val="single" w:sz="4" w:space="0" w:color="auto"/>
            </w:tcBorders>
            <w:shd w:val="clear" w:color="auto" w:fill="auto"/>
            <w:vAlign w:val="center"/>
          </w:tcPr>
          <w:p w:rsidR="0065476F" w:rsidRDefault="0065476F" w:rsidP="004A77D5">
            <w:pPr>
              <w:pStyle w:val="ad"/>
              <w:ind w:firstLine="0"/>
              <w:jc w:val="center"/>
              <w:rPr>
                <w:sz w:val="24"/>
                <w:szCs w:val="24"/>
              </w:rPr>
            </w:pPr>
            <w:r>
              <w:rPr>
                <w:rStyle w:val="ac"/>
                <w:sz w:val="24"/>
                <w:szCs w:val="24"/>
              </w:rPr>
              <w:t>Значение целевых показателей</w:t>
            </w:r>
            <w:r>
              <w:rPr>
                <w:rStyle w:val="ac"/>
                <w:sz w:val="24"/>
                <w:szCs w:val="24"/>
              </w:rPr>
              <w:br/>
              <w:t>(индикаторов)</w:t>
            </w:r>
          </w:p>
        </w:tc>
      </w:tr>
      <w:tr w:rsidR="0065476F" w:rsidTr="004A77D5">
        <w:trPr>
          <w:trHeight w:hRule="exact" w:val="490"/>
        </w:trPr>
        <w:tc>
          <w:tcPr>
            <w:tcW w:w="686" w:type="dxa"/>
            <w:vMerge/>
            <w:tcBorders>
              <w:left w:val="single" w:sz="4" w:space="0" w:color="auto"/>
            </w:tcBorders>
            <w:shd w:val="clear" w:color="auto" w:fill="auto"/>
            <w:vAlign w:val="center"/>
          </w:tcPr>
          <w:p w:rsidR="0065476F" w:rsidRDefault="0065476F" w:rsidP="004A77D5"/>
        </w:tc>
        <w:tc>
          <w:tcPr>
            <w:tcW w:w="5621" w:type="dxa"/>
            <w:vMerge/>
            <w:tcBorders>
              <w:left w:val="single" w:sz="4" w:space="0" w:color="auto"/>
            </w:tcBorders>
            <w:shd w:val="clear" w:color="auto" w:fill="auto"/>
            <w:vAlign w:val="center"/>
          </w:tcPr>
          <w:p w:rsidR="0065476F" w:rsidRDefault="0065476F" w:rsidP="004A77D5"/>
        </w:tc>
        <w:tc>
          <w:tcPr>
            <w:tcW w:w="3913" w:type="dxa"/>
            <w:gridSpan w:val="3"/>
            <w:tcBorders>
              <w:top w:val="single" w:sz="4" w:space="0" w:color="auto"/>
              <w:left w:val="single" w:sz="4" w:space="0" w:color="auto"/>
              <w:right w:val="single" w:sz="4" w:space="0" w:color="auto"/>
            </w:tcBorders>
            <w:shd w:val="clear" w:color="auto" w:fill="auto"/>
            <w:vAlign w:val="center"/>
          </w:tcPr>
          <w:p w:rsidR="0065476F" w:rsidRDefault="0065476F" w:rsidP="004A77D5">
            <w:pPr>
              <w:pStyle w:val="ad"/>
              <w:ind w:firstLine="0"/>
              <w:jc w:val="center"/>
              <w:rPr>
                <w:sz w:val="24"/>
                <w:szCs w:val="24"/>
              </w:rPr>
            </w:pPr>
            <w:r>
              <w:rPr>
                <w:rStyle w:val="ac"/>
                <w:sz w:val="24"/>
                <w:szCs w:val="24"/>
              </w:rPr>
              <w:t>за 2024 год</w:t>
            </w:r>
          </w:p>
        </w:tc>
      </w:tr>
      <w:tr w:rsidR="0065476F" w:rsidTr="004A77D5">
        <w:trPr>
          <w:trHeight w:hRule="exact" w:val="2976"/>
        </w:trPr>
        <w:tc>
          <w:tcPr>
            <w:tcW w:w="686" w:type="dxa"/>
            <w:vMerge/>
            <w:tcBorders>
              <w:left w:val="single" w:sz="4" w:space="0" w:color="auto"/>
            </w:tcBorders>
            <w:shd w:val="clear" w:color="auto" w:fill="auto"/>
            <w:vAlign w:val="center"/>
          </w:tcPr>
          <w:p w:rsidR="0065476F" w:rsidRDefault="0065476F" w:rsidP="004A77D5"/>
        </w:tc>
        <w:tc>
          <w:tcPr>
            <w:tcW w:w="5621" w:type="dxa"/>
            <w:vMerge/>
            <w:tcBorders>
              <w:left w:val="single" w:sz="4" w:space="0" w:color="auto"/>
            </w:tcBorders>
            <w:shd w:val="clear" w:color="auto" w:fill="auto"/>
            <w:vAlign w:val="center"/>
          </w:tcPr>
          <w:p w:rsidR="0065476F" w:rsidRDefault="0065476F" w:rsidP="004A77D5"/>
        </w:tc>
        <w:tc>
          <w:tcPr>
            <w:tcW w:w="994" w:type="dxa"/>
            <w:tcBorders>
              <w:top w:val="single" w:sz="4" w:space="0" w:color="auto"/>
              <w:left w:val="single" w:sz="4" w:space="0" w:color="auto"/>
            </w:tcBorders>
            <w:shd w:val="clear" w:color="auto" w:fill="auto"/>
            <w:vAlign w:val="center"/>
          </w:tcPr>
          <w:p w:rsidR="0065476F" w:rsidRDefault="0065476F" w:rsidP="004A77D5">
            <w:pPr>
              <w:pStyle w:val="ad"/>
              <w:ind w:firstLine="0"/>
              <w:jc w:val="center"/>
              <w:rPr>
                <w:sz w:val="24"/>
                <w:szCs w:val="24"/>
              </w:rPr>
            </w:pPr>
            <w:r>
              <w:rPr>
                <w:rStyle w:val="ac"/>
                <w:sz w:val="24"/>
                <w:szCs w:val="24"/>
              </w:rPr>
              <w:t>прогноз</w:t>
            </w:r>
          </w:p>
        </w:tc>
        <w:tc>
          <w:tcPr>
            <w:tcW w:w="850" w:type="dxa"/>
            <w:tcBorders>
              <w:top w:val="single" w:sz="4" w:space="0" w:color="auto"/>
              <w:left w:val="single" w:sz="4" w:space="0" w:color="auto"/>
            </w:tcBorders>
            <w:shd w:val="clear" w:color="auto" w:fill="auto"/>
            <w:vAlign w:val="center"/>
          </w:tcPr>
          <w:p w:rsidR="0065476F" w:rsidRDefault="0065476F" w:rsidP="004A77D5">
            <w:pPr>
              <w:pStyle w:val="ad"/>
              <w:ind w:firstLine="0"/>
              <w:jc w:val="center"/>
              <w:rPr>
                <w:sz w:val="24"/>
                <w:szCs w:val="24"/>
              </w:rPr>
            </w:pPr>
            <w:r>
              <w:rPr>
                <w:rStyle w:val="ac"/>
                <w:sz w:val="24"/>
                <w:szCs w:val="24"/>
              </w:rPr>
              <w:t>отчет</w:t>
            </w:r>
          </w:p>
        </w:tc>
        <w:tc>
          <w:tcPr>
            <w:tcW w:w="2069" w:type="dxa"/>
            <w:tcBorders>
              <w:top w:val="single" w:sz="4" w:space="0" w:color="auto"/>
              <w:left w:val="single" w:sz="4" w:space="0" w:color="auto"/>
              <w:right w:val="single" w:sz="4" w:space="0" w:color="auto"/>
            </w:tcBorders>
            <w:shd w:val="clear" w:color="auto" w:fill="auto"/>
            <w:vAlign w:val="center"/>
          </w:tcPr>
          <w:p w:rsidR="0065476F" w:rsidRDefault="0065476F" w:rsidP="004A77D5">
            <w:pPr>
              <w:pStyle w:val="ad"/>
              <w:ind w:firstLine="0"/>
              <w:jc w:val="center"/>
              <w:rPr>
                <w:sz w:val="24"/>
                <w:szCs w:val="24"/>
              </w:rPr>
            </w:pPr>
            <w:r>
              <w:rPr>
                <w:rStyle w:val="ac"/>
                <w:sz w:val="24"/>
                <w:szCs w:val="24"/>
              </w:rPr>
              <w:t>Соотношение</w:t>
            </w:r>
            <w:r>
              <w:rPr>
                <w:rStyle w:val="ac"/>
                <w:sz w:val="24"/>
                <w:szCs w:val="24"/>
              </w:rPr>
              <w:br/>
              <w:t>значений целевых</w:t>
            </w:r>
            <w:r>
              <w:rPr>
                <w:rStyle w:val="ac"/>
                <w:sz w:val="24"/>
                <w:szCs w:val="24"/>
              </w:rPr>
              <w:br/>
              <w:t>показателей (S)</w:t>
            </w:r>
            <w:r>
              <w:rPr>
                <w:rStyle w:val="ac"/>
                <w:sz w:val="24"/>
                <w:szCs w:val="24"/>
              </w:rPr>
              <w:br/>
              <w:t>(гр.4/гр.3- при</w:t>
            </w:r>
            <w:r>
              <w:rPr>
                <w:rStyle w:val="ac"/>
                <w:sz w:val="24"/>
                <w:szCs w:val="24"/>
              </w:rPr>
              <w:br/>
              <w:t>увеличении</w:t>
            </w:r>
            <w:r>
              <w:rPr>
                <w:rStyle w:val="ac"/>
                <w:sz w:val="24"/>
                <w:szCs w:val="24"/>
              </w:rPr>
              <w:br/>
              <w:t>целевых</w:t>
            </w:r>
            <w:r>
              <w:rPr>
                <w:rStyle w:val="ac"/>
                <w:sz w:val="24"/>
                <w:szCs w:val="24"/>
              </w:rPr>
              <w:br/>
              <w:t>показателей);</w:t>
            </w:r>
            <w:r>
              <w:rPr>
                <w:rStyle w:val="ac"/>
                <w:sz w:val="24"/>
                <w:szCs w:val="24"/>
              </w:rPr>
              <w:br/>
              <w:t>(гр.3/гр.4- при</w:t>
            </w:r>
            <w:r>
              <w:rPr>
                <w:rStyle w:val="ac"/>
                <w:sz w:val="24"/>
                <w:szCs w:val="24"/>
              </w:rPr>
              <w:br/>
              <w:t xml:space="preserve">снижении </w:t>
            </w:r>
            <w:proofErr w:type="spellStart"/>
            <w:r>
              <w:rPr>
                <w:rStyle w:val="ac"/>
                <w:sz w:val="24"/>
                <w:szCs w:val="24"/>
              </w:rPr>
              <w:t>целе</w:t>
            </w:r>
            <w:proofErr w:type="spellEnd"/>
            <w:r>
              <w:rPr>
                <w:rStyle w:val="ac"/>
                <w:sz w:val="24"/>
                <w:szCs w:val="24"/>
              </w:rPr>
              <w:t>-</w:t>
            </w:r>
            <w:r>
              <w:rPr>
                <w:rStyle w:val="ac"/>
                <w:sz w:val="24"/>
                <w:szCs w:val="24"/>
              </w:rPr>
              <w:br/>
            </w:r>
            <w:proofErr w:type="spellStart"/>
            <w:r>
              <w:rPr>
                <w:rStyle w:val="ac"/>
                <w:sz w:val="24"/>
                <w:szCs w:val="24"/>
              </w:rPr>
              <w:t>вых</w:t>
            </w:r>
            <w:proofErr w:type="spellEnd"/>
            <w:r>
              <w:rPr>
                <w:rStyle w:val="ac"/>
                <w:sz w:val="24"/>
                <w:szCs w:val="24"/>
              </w:rPr>
              <w:t xml:space="preserve"> показателей)</w:t>
            </w:r>
          </w:p>
        </w:tc>
      </w:tr>
      <w:tr w:rsidR="0065476F" w:rsidTr="004A77D5">
        <w:trPr>
          <w:trHeight w:hRule="exact" w:val="490"/>
        </w:trPr>
        <w:tc>
          <w:tcPr>
            <w:tcW w:w="686" w:type="dxa"/>
            <w:tcBorders>
              <w:top w:val="single" w:sz="4" w:space="0" w:color="auto"/>
              <w:left w:val="single" w:sz="4" w:space="0" w:color="auto"/>
            </w:tcBorders>
            <w:shd w:val="clear" w:color="auto" w:fill="auto"/>
            <w:vAlign w:val="center"/>
          </w:tcPr>
          <w:p w:rsidR="0065476F" w:rsidRDefault="0065476F" w:rsidP="004A77D5">
            <w:pPr>
              <w:pStyle w:val="ad"/>
              <w:ind w:firstLine="280"/>
              <w:rPr>
                <w:sz w:val="24"/>
                <w:szCs w:val="24"/>
              </w:rPr>
            </w:pPr>
            <w:r>
              <w:rPr>
                <w:rStyle w:val="ac"/>
                <w:sz w:val="24"/>
                <w:szCs w:val="24"/>
              </w:rPr>
              <w:t>1</w:t>
            </w:r>
          </w:p>
        </w:tc>
        <w:tc>
          <w:tcPr>
            <w:tcW w:w="5621" w:type="dxa"/>
            <w:tcBorders>
              <w:top w:val="single" w:sz="4" w:space="0" w:color="auto"/>
              <w:left w:val="single" w:sz="4" w:space="0" w:color="auto"/>
            </w:tcBorders>
            <w:shd w:val="clear" w:color="auto" w:fill="auto"/>
            <w:vAlign w:val="center"/>
          </w:tcPr>
          <w:p w:rsidR="0065476F" w:rsidRDefault="0065476F" w:rsidP="004A77D5">
            <w:pPr>
              <w:pStyle w:val="ad"/>
              <w:ind w:firstLine="0"/>
              <w:jc w:val="center"/>
              <w:rPr>
                <w:sz w:val="24"/>
                <w:szCs w:val="24"/>
              </w:rPr>
            </w:pPr>
            <w:r>
              <w:rPr>
                <w:rStyle w:val="ac"/>
                <w:sz w:val="24"/>
                <w:szCs w:val="24"/>
              </w:rPr>
              <w:t>2</w:t>
            </w:r>
          </w:p>
        </w:tc>
        <w:tc>
          <w:tcPr>
            <w:tcW w:w="994" w:type="dxa"/>
            <w:tcBorders>
              <w:top w:val="single" w:sz="4" w:space="0" w:color="auto"/>
              <w:left w:val="single" w:sz="4" w:space="0" w:color="auto"/>
            </w:tcBorders>
            <w:shd w:val="clear" w:color="auto" w:fill="auto"/>
            <w:vAlign w:val="center"/>
          </w:tcPr>
          <w:p w:rsidR="0065476F" w:rsidRDefault="0065476F" w:rsidP="004A77D5">
            <w:pPr>
              <w:pStyle w:val="ad"/>
              <w:ind w:firstLine="0"/>
              <w:jc w:val="center"/>
              <w:rPr>
                <w:sz w:val="24"/>
                <w:szCs w:val="24"/>
              </w:rPr>
            </w:pPr>
            <w:r>
              <w:rPr>
                <w:rStyle w:val="ac"/>
                <w:sz w:val="24"/>
                <w:szCs w:val="24"/>
              </w:rPr>
              <w:t>3</w:t>
            </w:r>
          </w:p>
        </w:tc>
        <w:tc>
          <w:tcPr>
            <w:tcW w:w="850" w:type="dxa"/>
            <w:tcBorders>
              <w:top w:val="single" w:sz="4" w:space="0" w:color="auto"/>
              <w:left w:val="single" w:sz="4" w:space="0" w:color="auto"/>
            </w:tcBorders>
            <w:shd w:val="clear" w:color="auto" w:fill="auto"/>
            <w:vAlign w:val="center"/>
          </w:tcPr>
          <w:p w:rsidR="0065476F" w:rsidRDefault="0065476F" w:rsidP="004A77D5">
            <w:pPr>
              <w:pStyle w:val="ad"/>
              <w:ind w:firstLine="0"/>
              <w:jc w:val="center"/>
              <w:rPr>
                <w:sz w:val="24"/>
                <w:szCs w:val="24"/>
              </w:rPr>
            </w:pPr>
            <w:r>
              <w:rPr>
                <w:rStyle w:val="ac"/>
                <w:sz w:val="24"/>
                <w:szCs w:val="24"/>
              </w:rPr>
              <w:t>4</w:t>
            </w:r>
          </w:p>
        </w:tc>
        <w:tc>
          <w:tcPr>
            <w:tcW w:w="2069" w:type="dxa"/>
            <w:tcBorders>
              <w:top w:val="single" w:sz="4" w:space="0" w:color="auto"/>
              <w:left w:val="single" w:sz="4" w:space="0" w:color="auto"/>
              <w:right w:val="single" w:sz="4" w:space="0" w:color="auto"/>
            </w:tcBorders>
            <w:shd w:val="clear" w:color="auto" w:fill="auto"/>
            <w:vAlign w:val="center"/>
          </w:tcPr>
          <w:p w:rsidR="0065476F" w:rsidRDefault="0065476F" w:rsidP="004A77D5">
            <w:pPr>
              <w:pStyle w:val="ad"/>
              <w:ind w:firstLine="0"/>
              <w:jc w:val="center"/>
              <w:rPr>
                <w:sz w:val="24"/>
                <w:szCs w:val="24"/>
              </w:rPr>
            </w:pPr>
            <w:r>
              <w:rPr>
                <w:rStyle w:val="ac"/>
                <w:sz w:val="24"/>
                <w:szCs w:val="24"/>
              </w:rPr>
              <w:t>5</w:t>
            </w:r>
          </w:p>
        </w:tc>
      </w:tr>
      <w:tr w:rsidR="0065476F" w:rsidTr="004A77D5">
        <w:trPr>
          <w:trHeight w:hRule="exact" w:val="711"/>
        </w:trPr>
        <w:tc>
          <w:tcPr>
            <w:tcW w:w="686" w:type="dxa"/>
            <w:tcBorders>
              <w:top w:val="single" w:sz="4" w:space="0" w:color="auto"/>
              <w:left w:val="single" w:sz="4" w:space="0" w:color="auto"/>
              <w:bottom w:val="single" w:sz="4" w:space="0" w:color="auto"/>
            </w:tcBorders>
            <w:shd w:val="clear" w:color="auto" w:fill="auto"/>
          </w:tcPr>
          <w:p w:rsidR="0065476F" w:rsidRDefault="0065476F" w:rsidP="004A77D5">
            <w:pPr>
              <w:pStyle w:val="ad"/>
              <w:spacing w:before="140"/>
              <w:ind w:firstLine="280"/>
              <w:rPr>
                <w:sz w:val="24"/>
                <w:szCs w:val="24"/>
              </w:rPr>
            </w:pPr>
            <w:r>
              <w:rPr>
                <w:rStyle w:val="ac"/>
                <w:sz w:val="24"/>
                <w:szCs w:val="24"/>
              </w:rPr>
              <w:t>1</w:t>
            </w:r>
          </w:p>
        </w:tc>
        <w:tc>
          <w:tcPr>
            <w:tcW w:w="5621" w:type="dxa"/>
            <w:tcBorders>
              <w:top w:val="single" w:sz="4" w:space="0" w:color="auto"/>
              <w:left w:val="single" w:sz="4" w:space="0" w:color="auto"/>
              <w:bottom w:val="single" w:sz="4" w:space="0" w:color="auto"/>
            </w:tcBorders>
            <w:shd w:val="clear" w:color="auto" w:fill="auto"/>
            <w:vAlign w:val="center"/>
          </w:tcPr>
          <w:p w:rsidR="0065476F" w:rsidRDefault="0065476F" w:rsidP="004A77D5">
            <w:pPr>
              <w:pStyle w:val="ad"/>
              <w:ind w:firstLine="0"/>
              <w:rPr>
                <w:sz w:val="24"/>
                <w:szCs w:val="24"/>
              </w:rPr>
            </w:pPr>
            <w:r w:rsidRPr="00B86216">
              <w:rPr>
                <w:sz w:val="24"/>
                <w:szCs w:val="24"/>
              </w:rPr>
              <w:t>недопущение совершения террористических актов в Урванском муниципальном районе</w:t>
            </w:r>
          </w:p>
        </w:tc>
        <w:tc>
          <w:tcPr>
            <w:tcW w:w="994" w:type="dxa"/>
            <w:tcBorders>
              <w:top w:val="single" w:sz="4" w:space="0" w:color="auto"/>
              <w:left w:val="single" w:sz="4" w:space="0" w:color="auto"/>
              <w:bottom w:val="single" w:sz="4" w:space="0" w:color="auto"/>
            </w:tcBorders>
            <w:shd w:val="clear" w:color="auto" w:fill="auto"/>
          </w:tcPr>
          <w:p w:rsidR="0065476F" w:rsidRDefault="0065476F" w:rsidP="004A77D5">
            <w:pPr>
              <w:pStyle w:val="ad"/>
              <w:spacing w:before="80"/>
              <w:ind w:firstLine="0"/>
              <w:jc w:val="center"/>
              <w:rPr>
                <w:sz w:val="24"/>
                <w:szCs w:val="24"/>
              </w:rPr>
            </w:pPr>
            <w:r>
              <w:rPr>
                <w:rStyle w:val="ac"/>
              </w:rPr>
              <w:t>0</w:t>
            </w:r>
          </w:p>
        </w:tc>
        <w:tc>
          <w:tcPr>
            <w:tcW w:w="850" w:type="dxa"/>
            <w:tcBorders>
              <w:top w:val="single" w:sz="4" w:space="0" w:color="auto"/>
              <w:left w:val="single" w:sz="4" w:space="0" w:color="auto"/>
              <w:bottom w:val="single" w:sz="4" w:space="0" w:color="auto"/>
            </w:tcBorders>
            <w:shd w:val="clear" w:color="auto" w:fill="auto"/>
          </w:tcPr>
          <w:p w:rsidR="0065476F" w:rsidRDefault="0065476F" w:rsidP="004A77D5">
            <w:pPr>
              <w:pStyle w:val="ad"/>
              <w:spacing w:before="80"/>
              <w:ind w:firstLine="0"/>
              <w:jc w:val="center"/>
              <w:rPr>
                <w:sz w:val="24"/>
                <w:szCs w:val="24"/>
              </w:rPr>
            </w:pPr>
            <w:r>
              <w:rPr>
                <w:rStyle w:val="ac"/>
              </w:rPr>
              <w:t>0</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65476F" w:rsidRDefault="0065476F" w:rsidP="004A77D5">
            <w:pPr>
              <w:pStyle w:val="ad"/>
              <w:spacing w:before="80"/>
              <w:ind w:firstLine="0"/>
              <w:jc w:val="center"/>
              <w:rPr>
                <w:sz w:val="24"/>
                <w:szCs w:val="24"/>
              </w:rPr>
            </w:pPr>
            <w:r>
              <w:rPr>
                <w:sz w:val="24"/>
                <w:szCs w:val="24"/>
              </w:rPr>
              <w:t>1</w:t>
            </w:r>
          </w:p>
        </w:tc>
      </w:tr>
      <w:tr w:rsidR="0065476F" w:rsidTr="004A77D5">
        <w:trPr>
          <w:trHeight w:hRule="exact" w:val="1594"/>
        </w:trPr>
        <w:tc>
          <w:tcPr>
            <w:tcW w:w="686" w:type="dxa"/>
            <w:tcBorders>
              <w:top w:val="single" w:sz="4" w:space="0" w:color="auto"/>
              <w:left w:val="single" w:sz="4" w:space="0" w:color="auto"/>
              <w:bottom w:val="single" w:sz="4" w:space="0" w:color="auto"/>
            </w:tcBorders>
            <w:shd w:val="clear" w:color="auto" w:fill="auto"/>
          </w:tcPr>
          <w:p w:rsidR="0065476F" w:rsidRDefault="0065476F" w:rsidP="004A77D5">
            <w:pPr>
              <w:pStyle w:val="ad"/>
              <w:spacing w:before="80"/>
              <w:ind w:firstLine="280"/>
              <w:rPr>
                <w:sz w:val="24"/>
                <w:szCs w:val="24"/>
              </w:rPr>
            </w:pPr>
            <w:r>
              <w:rPr>
                <w:rStyle w:val="ac"/>
                <w:sz w:val="24"/>
                <w:szCs w:val="24"/>
              </w:rPr>
              <w:t>2</w:t>
            </w:r>
          </w:p>
        </w:tc>
        <w:tc>
          <w:tcPr>
            <w:tcW w:w="5621" w:type="dxa"/>
            <w:tcBorders>
              <w:top w:val="single" w:sz="4" w:space="0" w:color="auto"/>
              <w:left w:val="single" w:sz="4" w:space="0" w:color="auto"/>
              <w:bottom w:val="single" w:sz="4" w:space="0" w:color="auto"/>
            </w:tcBorders>
            <w:shd w:val="clear" w:color="auto" w:fill="auto"/>
            <w:vAlign w:val="center"/>
          </w:tcPr>
          <w:p w:rsidR="0065476F" w:rsidRDefault="0065476F" w:rsidP="004A77D5">
            <w:pPr>
              <w:pStyle w:val="ad"/>
              <w:ind w:firstLine="0"/>
              <w:rPr>
                <w:sz w:val="24"/>
                <w:szCs w:val="24"/>
              </w:rPr>
            </w:pPr>
            <w:r w:rsidRPr="00B86216">
              <w:rPr>
                <w:sz w:val="24"/>
                <w:szCs w:val="24"/>
              </w:rPr>
              <w:t>снижение совершенных преступлений экстремистской направленности</w:t>
            </w:r>
            <w:r>
              <w:rPr>
                <w:sz w:val="24"/>
                <w:szCs w:val="24"/>
              </w:rPr>
              <w:t>, в %</w:t>
            </w:r>
          </w:p>
        </w:tc>
        <w:tc>
          <w:tcPr>
            <w:tcW w:w="994" w:type="dxa"/>
            <w:tcBorders>
              <w:top w:val="single" w:sz="4" w:space="0" w:color="auto"/>
              <w:left w:val="single" w:sz="4" w:space="0" w:color="auto"/>
              <w:bottom w:val="single" w:sz="4" w:space="0" w:color="auto"/>
            </w:tcBorders>
            <w:shd w:val="clear" w:color="auto" w:fill="auto"/>
          </w:tcPr>
          <w:p w:rsidR="0065476F" w:rsidRDefault="0065476F" w:rsidP="004A77D5">
            <w:pPr>
              <w:pStyle w:val="ad"/>
              <w:spacing w:before="80"/>
              <w:ind w:firstLine="0"/>
              <w:jc w:val="center"/>
              <w:rPr>
                <w:sz w:val="24"/>
                <w:szCs w:val="24"/>
              </w:rPr>
            </w:pPr>
            <w:r>
              <w:rPr>
                <w:rStyle w:val="ac"/>
              </w:rPr>
              <w:t>100</w:t>
            </w:r>
          </w:p>
        </w:tc>
        <w:tc>
          <w:tcPr>
            <w:tcW w:w="850" w:type="dxa"/>
            <w:tcBorders>
              <w:top w:val="single" w:sz="4" w:space="0" w:color="auto"/>
              <w:left w:val="single" w:sz="4" w:space="0" w:color="auto"/>
              <w:bottom w:val="single" w:sz="4" w:space="0" w:color="auto"/>
            </w:tcBorders>
            <w:shd w:val="clear" w:color="auto" w:fill="auto"/>
          </w:tcPr>
          <w:p w:rsidR="0065476F" w:rsidRDefault="0065476F" w:rsidP="004A77D5">
            <w:pPr>
              <w:pStyle w:val="ad"/>
              <w:spacing w:before="80"/>
              <w:ind w:firstLine="0"/>
              <w:jc w:val="center"/>
              <w:rPr>
                <w:sz w:val="24"/>
                <w:szCs w:val="24"/>
              </w:rPr>
            </w:pPr>
            <w:r>
              <w:rPr>
                <w:rStyle w:val="ac"/>
              </w:rPr>
              <w:t>100</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65476F" w:rsidRDefault="0065476F" w:rsidP="004A77D5">
            <w:pPr>
              <w:pStyle w:val="ad"/>
              <w:spacing w:before="80"/>
              <w:ind w:firstLine="0"/>
              <w:jc w:val="center"/>
              <w:rPr>
                <w:sz w:val="24"/>
                <w:szCs w:val="24"/>
              </w:rPr>
            </w:pPr>
            <w:r>
              <w:rPr>
                <w:rStyle w:val="ac"/>
                <w:sz w:val="24"/>
                <w:szCs w:val="24"/>
              </w:rPr>
              <w:t>1</w:t>
            </w:r>
          </w:p>
        </w:tc>
      </w:tr>
      <w:tr w:rsidR="0065476F" w:rsidTr="004A77D5">
        <w:trPr>
          <w:trHeight w:hRule="exact" w:val="1392"/>
        </w:trPr>
        <w:tc>
          <w:tcPr>
            <w:tcW w:w="686" w:type="dxa"/>
            <w:tcBorders>
              <w:top w:val="single" w:sz="4" w:space="0" w:color="auto"/>
              <w:left w:val="single" w:sz="4" w:space="0" w:color="auto"/>
              <w:bottom w:val="single" w:sz="4" w:space="0" w:color="auto"/>
            </w:tcBorders>
            <w:shd w:val="clear" w:color="auto" w:fill="auto"/>
          </w:tcPr>
          <w:p w:rsidR="0065476F" w:rsidRDefault="0065476F" w:rsidP="004A77D5">
            <w:pPr>
              <w:pStyle w:val="ad"/>
              <w:spacing w:before="100"/>
              <w:ind w:firstLine="280"/>
              <w:rPr>
                <w:sz w:val="24"/>
                <w:szCs w:val="24"/>
              </w:rPr>
            </w:pPr>
            <w:r>
              <w:rPr>
                <w:rStyle w:val="ac"/>
                <w:sz w:val="24"/>
                <w:szCs w:val="24"/>
              </w:rPr>
              <w:t>3</w:t>
            </w:r>
          </w:p>
        </w:tc>
        <w:tc>
          <w:tcPr>
            <w:tcW w:w="5621" w:type="dxa"/>
            <w:tcBorders>
              <w:top w:val="single" w:sz="4" w:space="0" w:color="auto"/>
              <w:left w:val="single" w:sz="4" w:space="0" w:color="auto"/>
              <w:bottom w:val="single" w:sz="4" w:space="0" w:color="auto"/>
            </w:tcBorders>
            <w:shd w:val="clear" w:color="auto" w:fill="auto"/>
            <w:vAlign w:val="center"/>
          </w:tcPr>
          <w:p w:rsidR="0065476F" w:rsidRDefault="0065476F" w:rsidP="004A77D5">
            <w:pPr>
              <w:pStyle w:val="ad"/>
              <w:ind w:firstLine="0"/>
              <w:rPr>
                <w:sz w:val="24"/>
                <w:szCs w:val="24"/>
              </w:rPr>
            </w:pPr>
            <w:r w:rsidRPr="00B86216">
              <w:rPr>
                <w:sz w:val="24"/>
                <w:szCs w:val="24"/>
              </w:rPr>
              <w:t>снижение числа сообщений об угрозах террористического характера</w:t>
            </w:r>
            <w:r>
              <w:rPr>
                <w:sz w:val="24"/>
                <w:szCs w:val="24"/>
              </w:rPr>
              <w:t>, в %</w:t>
            </w:r>
          </w:p>
        </w:tc>
        <w:tc>
          <w:tcPr>
            <w:tcW w:w="994" w:type="dxa"/>
            <w:tcBorders>
              <w:top w:val="single" w:sz="4" w:space="0" w:color="auto"/>
              <w:left w:val="single" w:sz="4" w:space="0" w:color="auto"/>
              <w:bottom w:val="single" w:sz="4" w:space="0" w:color="auto"/>
            </w:tcBorders>
            <w:shd w:val="clear" w:color="auto" w:fill="auto"/>
          </w:tcPr>
          <w:p w:rsidR="0065476F" w:rsidRDefault="0065476F" w:rsidP="004A77D5">
            <w:pPr>
              <w:pStyle w:val="ad"/>
              <w:spacing w:before="100"/>
              <w:ind w:firstLine="0"/>
              <w:jc w:val="center"/>
              <w:rPr>
                <w:sz w:val="24"/>
                <w:szCs w:val="24"/>
              </w:rPr>
            </w:pPr>
            <w:r>
              <w:rPr>
                <w:rStyle w:val="ac"/>
              </w:rPr>
              <w:t>100</w:t>
            </w:r>
          </w:p>
        </w:tc>
        <w:tc>
          <w:tcPr>
            <w:tcW w:w="850" w:type="dxa"/>
            <w:tcBorders>
              <w:top w:val="single" w:sz="4" w:space="0" w:color="auto"/>
              <w:left w:val="single" w:sz="4" w:space="0" w:color="auto"/>
              <w:bottom w:val="single" w:sz="4" w:space="0" w:color="auto"/>
            </w:tcBorders>
            <w:shd w:val="clear" w:color="auto" w:fill="auto"/>
          </w:tcPr>
          <w:p w:rsidR="0065476F" w:rsidRDefault="0065476F" w:rsidP="004A77D5">
            <w:pPr>
              <w:pStyle w:val="ad"/>
              <w:spacing w:before="100"/>
              <w:ind w:firstLine="0"/>
              <w:jc w:val="center"/>
              <w:rPr>
                <w:sz w:val="24"/>
                <w:szCs w:val="24"/>
              </w:rPr>
            </w:pPr>
            <w:r>
              <w:rPr>
                <w:rStyle w:val="ac"/>
              </w:rPr>
              <w:t>100</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65476F" w:rsidRDefault="0065476F" w:rsidP="004A77D5">
            <w:pPr>
              <w:pStyle w:val="ad"/>
              <w:spacing w:before="100"/>
              <w:ind w:firstLine="0"/>
              <w:jc w:val="center"/>
              <w:rPr>
                <w:sz w:val="24"/>
                <w:szCs w:val="24"/>
              </w:rPr>
            </w:pPr>
            <w:r>
              <w:rPr>
                <w:rStyle w:val="ac"/>
                <w:sz w:val="24"/>
                <w:szCs w:val="24"/>
              </w:rPr>
              <w:t>1</w:t>
            </w:r>
          </w:p>
        </w:tc>
      </w:tr>
    </w:tbl>
    <w:p w:rsidR="0065476F" w:rsidRDefault="0065476F" w:rsidP="0065476F">
      <w:pPr>
        <w:pStyle w:val="a4"/>
        <w:jc w:val="both"/>
        <w:rPr>
          <w:rFonts w:ascii="Times New Roman" w:hAnsi="Times New Roman" w:cs="Times New Roman"/>
          <w:sz w:val="28"/>
          <w:szCs w:val="28"/>
        </w:rPr>
      </w:pPr>
    </w:p>
    <w:p w:rsidR="0065476F" w:rsidRPr="005D3044" w:rsidRDefault="0065476F" w:rsidP="0065476F">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Индекс результативности мероприятий муниципальной программы</w:t>
      </w:r>
    </w:p>
    <w:p w:rsidR="0065476F" w:rsidRPr="005D3044" w:rsidRDefault="0065476F" w:rsidP="0065476F">
      <w:pPr>
        <w:pStyle w:val="a4"/>
        <w:jc w:val="both"/>
        <w:rPr>
          <w:rFonts w:ascii="Times New Roman" w:hAnsi="Times New Roman" w:cs="Times New Roman"/>
          <w:sz w:val="28"/>
          <w:szCs w:val="28"/>
        </w:rPr>
      </w:pPr>
      <w:r w:rsidRPr="005D3044">
        <w:rPr>
          <w:rFonts w:ascii="Times New Roman" w:hAnsi="Times New Roman" w:cs="Times New Roman"/>
          <w:sz w:val="28"/>
          <w:szCs w:val="28"/>
        </w:rPr>
        <w:t>в 202</w:t>
      </w:r>
      <w:r>
        <w:rPr>
          <w:rFonts w:ascii="Times New Roman" w:hAnsi="Times New Roman" w:cs="Times New Roman"/>
          <w:sz w:val="28"/>
          <w:szCs w:val="28"/>
        </w:rPr>
        <w:t>4</w:t>
      </w:r>
      <w:r w:rsidRPr="005D3044">
        <w:rPr>
          <w:rFonts w:ascii="Times New Roman" w:hAnsi="Times New Roman" w:cs="Times New Roman"/>
          <w:sz w:val="28"/>
          <w:szCs w:val="28"/>
        </w:rPr>
        <w:t xml:space="preserve"> году составил 1=((1/</w:t>
      </w:r>
      <w:r>
        <w:rPr>
          <w:rFonts w:ascii="Times New Roman" w:hAnsi="Times New Roman" w:cs="Times New Roman"/>
          <w:sz w:val="28"/>
          <w:szCs w:val="28"/>
        </w:rPr>
        <w:t>3</w:t>
      </w:r>
      <w:r w:rsidRPr="005D3044">
        <w:rPr>
          <w:rFonts w:ascii="Times New Roman" w:hAnsi="Times New Roman" w:cs="Times New Roman"/>
          <w:sz w:val="28"/>
          <w:szCs w:val="28"/>
        </w:rPr>
        <w:t>х1)+(1/</w:t>
      </w:r>
      <w:r>
        <w:rPr>
          <w:rFonts w:ascii="Times New Roman" w:hAnsi="Times New Roman" w:cs="Times New Roman"/>
          <w:sz w:val="28"/>
          <w:szCs w:val="28"/>
        </w:rPr>
        <w:t>3</w:t>
      </w:r>
      <w:r w:rsidRPr="005D3044">
        <w:rPr>
          <w:rFonts w:ascii="Times New Roman" w:hAnsi="Times New Roman" w:cs="Times New Roman"/>
          <w:sz w:val="28"/>
          <w:szCs w:val="28"/>
        </w:rPr>
        <w:t>х1)+(1/</w:t>
      </w:r>
      <w:r>
        <w:rPr>
          <w:rFonts w:ascii="Times New Roman" w:hAnsi="Times New Roman" w:cs="Times New Roman"/>
          <w:sz w:val="28"/>
          <w:szCs w:val="28"/>
        </w:rPr>
        <w:t>3</w:t>
      </w:r>
      <w:r w:rsidRPr="005D3044">
        <w:rPr>
          <w:rFonts w:ascii="Times New Roman" w:hAnsi="Times New Roman" w:cs="Times New Roman"/>
          <w:sz w:val="28"/>
          <w:szCs w:val="28"/>
        </w:rPr>
        <w:t>х</w:t>
      </w:r>
      <w:r>
        <w:rPr>
          <w:rFonts w:ascii="Times New Roman" w:hAnsi="Times New Roman" w:cs="Times New Roman"/>
          <w:sz w:val="28"/>
          <w:szCs w:val="28"/>
        </w:rPr>
        <w:t>1)).</w:t>
      </w:r>
    </w:p>
    <w:p w:rsidR="0065476F" w:rsidRPr="005D3044" w:rsidRDefault="0065476F" w:rsidP="0065476F">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Индекс эффективности мероприятий муниципальной программы в 202</w:t>
      </w:r>
      <w:r>
        <w:rPr>
          <w:rFonts w:ascii="Times New Roman" w:hAnsi="Times New Roman" w:cs="Times New Roman"/>
          <w:sz w:val="28"/>
          <w:szCs w:val="28"/>
        </w:rPr>
        <w:t>4</w:t>
      </w:r>
      <w:r w:rsidRPr="005D3044">
        <w:rPr>
          <w:rFonts w:ascii="Times New Roman" w:hAnsi="Times New Roman" w:cs="Times New Roman"/>
          <w:sz w:val="28"/>
          <w:szCs w:val="28"/>
        </w:rPr>
        <w:t xml:space="preserve"> годусоставил </w:t>
      </w:r>
      <w:r>
        <w:rPr>
          <w:rFonts w:ascii="Times New Roman" w:hAnsi="Times New Roman" w:cs="Times New Roman"/>
          <w:sz w:val="28"/>
          <w:szCs w:val="28"/>
        </w:rPr>
        <w:t>0,983</w:t>
      </w:r>
      <w:r w:rsidRPr="005D3044">
        <w:rPr>
          <w:rFonts w:ascii="Times New Roman" w:hAnsi="Times New Roman" w:cs="Times New Roman"/>
          <w:sz w:val="28"/>
          <w:szCs w:val="28"/>
        </w:rPr>
        <w:t xml:space="preserve"> = </w:t>
      </w:r>
      <w:r>
        <w:rPr>
          <w:rFonts w:ascii="Times New Roman" w:hAnsi="Times New Roman" w:cs="Times New Roman"/>
          <w:sz w:val="28"/>
          <w:szCs w:val="28"/>
        </w:rPr>
        <w:t>14 461,3</w:t>
      </w:r>
      <w:r w:rsidRPr="005D3044">
        <w:rPr>
          <w:rFonts w:ascii="Times New Roman" w:hAnsi="Times New Roman" w:cs="Times New Roman"/>
          <w:sz w:val="28"/>
          <w:szCs w:val="28"/>
        </w:rPr>
        <w:t xml:space="preserve"> тыс. руб. х 1 / </w:t>
      </w:r>
      <w:r>
        <w:rPr>
          <w:rFonts w:ascii="Times New Roman" w:hAnsi="Times New Roman" w:cs="Times New Roman"/>
          <w:sz w:val="28"/>
          <w:szCs w:val="28"/>
        </w:rPr>
        <w:t>14 709</w:t>
      </w:r>
      <w:r w:rsidRPr="005D3044">
        <w:rPr>
          <w:rFonts w:ascii="Times New Roman" w:hAnsi="Times New Roman" w:cs="Times New Roman"/>
          <w:sz w:val="28"/>
          <w:szCs w:val="28"/>
        </w:rPr>
        <w:t>,</w:t>
      </w:r>
      <w:r>
        <w:rPr>
          <w:rFonts w:ascii="Times New Roman" w:hAnsi="Times New Roman" w:cs="Times New Roman"/>
          <w:sz w:val="28"/>
          <w:szCs w:val="28"/>
        </w:rPr>
        <w:t>3</w:t>
      </w:r>
      <w:r w:rsidRPr="005D3044">
        <w:rPr>
          <w:rFonts w:ascii="Times New Roman" w:hAnsi="Times New Roman" w:cs="Times New Roman"/>
          <w:sz w:val="28"/>
          <w:szCs w:val="28"/>
        </w:rPr>
        <w:t xml:space="preserve"> тыс. руб.</w:t>
      </w:r>
    </w:p>
    <w:p w:rsidR="0065476F" w:rsidRDefault="0065476F" w:rsidP="0065476F">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По итогам проведенного анализа индекса эффективности мероприятий</w:t>
      </w:r>
    </w:p>
    <w:p w:rsidR="00A374C8" w:rsidRDefault="0065476F" w:rsidP="00C83E98">
      <w:pPr>
        <w:pStyle w:val="a4"/>
        <w:jc w:val="both"/>
        <w:rPr>
          <w:rFonts w:ascii="Times New Roman" w:hAnsi="Times New Roman" w:cs="Times New Roman"/>
          <w:sz w:val="28"/>
          <w:szCs w:val="28"/>
        </w:rPr>
      </w:pPr>
      <w:r w:rsidRPr="005D3044">
        <w:rPr>
          <w:rFonts w:ascii="Times New Roman" w:hAnsi="Times New Roman" w:cs="Times New Roman"/>
          <w:sz w:val="28"/>
          <w:szCs w:val="28"/>
        </w:rPr>
        <w:t xml:space="preserve">программе присвоен </w:t>
      </w:r>
      <w:r>
        <w:rPr>
          <w:rFonts w:ascii="Times New Roman" w:hAnsi="Times New Roman" w:cs="Times New Roman"/>
          <w:sz w:val="28"/>
          <w:szCs w:val="28"/>
        </w:rPr>
        <w:t>высокий</w:t>
      </w:r>
      <w:r w:rsidRPr="005D3044">
        <w:rPr>
          <w:rFonts w:ascii="Times New Roman" w:hAnsi="Times New Roman" w:cs="Times New Roman"/>
          <w:sz w:val="28"/>
          <w:szCs w:val="28"/>
        </w:rPr>
        <w:t xml:space="preserve"> уровень эффективности.</w:t>
      </w:r>
    </w:p>
    <w:p w:rsidR="008E0CF2" w:rsidRDefault="008E0CF2" w:rsidP="008E0CF2">
      <w:pPr>
        <w:pStyle w:val="a5"/>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E0CF2">
        <w:rPr>
          <w:rFonts w:ascii="Times New Roman" w:hAnsi="Times New Roman" w:cs="Times New Roman"/>
          <w:b/>
          <w:sz w:val="28"/>
          <w:szCs w:val="28"/>
        </w:rPr>
        <w:t>3.Муниципальная программа «</w:t>
      </w:r>
      <w:bookmarkStart w:id="23" w:name="_Hlk198196138"/>
      <w:r w:rsidRPr="008E0CF2">
        <w:rPr>
          <w:rFonts w:ascii="Times New Roman" w:eastAsia="Times New Roman" w:hAnsi="Times New Roman" w:cs="Times New Roman"/>
          <w:b/>
          <w:sz w:val="28"/>
          <w:szCs w:val="28"/>
          <w:lang w:eastAsia="ru-RU"/>
        </w:rPr>
        <w:t>Охрана окружающей среды и улучшение экологической обстановки в Урванском муниципальном районе КБР</w:t>
      </w:r>
      <w:bookmarkEnd w:id="23"/>
      <w:r w:rsidRPr="008E0CF2">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ответственным исполнителем является </w:t>
      </w:r>
      <w:r w:rsidRPr="00754B78">
        <w:rPr>
          <w:rFonts w:ascii="Times New Roman" w:eastAsia="Times New Roman" w:hAnsi="Times New Roman" w:cs="Times New Roman"/>
          <w:sz w:val="28"/>
          <w:szCs w:val="28"/>
          <w:lang w:eastAsia="ru-RU"/>
        </w:rPr>
        <w:t>Управление имущественных и земельных отношений, сельского хозяйства и природопользования местной администрации Урванского муниципального района.</w:t>
      </w:r>
    </w:p>
    <w:p w:rsidR="008022E1" w:rsidRDefault="008022E1" w:rsidP="008E0CF2">
      <w:pPr>
        <w:pStyle w:val="a5"/>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1453C4">
        <w:rPr>
          <w:rFonts w:ascii="Times New Roman" w:eastAsia="Times New Roman" w:hAnsi="Times New Roman" w:cs="Times New Roman"/>
          <w:bCs/>
          <w:sz w:val="28"/>
          <w:szCs w:val="28"/>
          <w:lang w:eastAsia="ru-RU"/>
        </w:rPr>
        <w:t>Муниципальная программа «</w:t>
      </w:r>
      <w:r w:rsidRPr="008022E1">
        <w:rPr>
          <w:rFonts w:ascii="Times New Roman" w:eastAsia="Times New Roman" w:hAnsi="Times New Roman" w:cs="Times New Roman"/>
          <w:sz w:val="28"/>
          <w:szCs w:val="28"/>
          <w:lang w:eastAsia="ru-RU"/>
        </w:rPr>
        <w:t>Охрана окружающей среды и улучшение экологической обстановки в Урванском муниципальном районе КБР</w:t>
      </w:r>
      <w:r w:rsidRPr="001453C4">
        <w:rPr>
          <w:rFonts w:ascii="Times New Roman" w:eastAsia="Times New Roman" w:hAnsi="Times New Roman" w:cs="Times New Roman"/>
          <w:bCs/>
          <w:sz w:val="28"/>
          <w:szCs w:val="28"/>
          <w:lang w:eastAsia="ru-RU"/>
        </w:rPr>
        <w:t xml:space="preserve">» утверждена Постановлением главы местной администрации Урванского муниципального района КБР </w:t>
      </w:r>
      <w:r w:rsidR="009D2CD5">
        <w:rPr>
          <w:rFonts w:ascii="Times New Roman" w:eastAsia="Times New Roman" w:hAnsi="Times New Roman" w:cs="Times New Roman"/>
          <w:bCs/>
          <w:sz w:val="28"/>
          <w:szCs w:val="28"/>
          <w:lang w:eastAsia="ru-RU"/>
        </w:rPr>
        <w:t>21</w:t>
      </w:r>
      <w:r w:rsidRPr="001453C4">
        <w:rPr>
          <w:rFonts w:ascii="Times New Roman" w:eastAsia="Times New Roman" w:hAnsi="Times New Roman" w:cs="Times New Roman"/>
          <w:bCs/>
          <w:sz w:val="28"/>
          <w:szCs w:val="28"/>
          <w:lang w:eastAsia="ru-RU"/>
        </w:rPr>
        <w:t xml:space="preserve"> ма</w:t>
      </w:r>
      <w:r w:rsidR="009D2CD5">
        <w:rPr>
          <w:rFonts w:ascii="Times New Roman" w:eastAsia="Times New Roman" w:hAnsi="Times New Roman" w:cs="Times New Roman"/>
          <w:bCs/>
          <w:sz w:val="28"/>
          <w:szCs w:val="28"/>
          <w:lang w:eastAsia="ru-RU"/>
        </w:rPr>
        <w:t>рта</w:t>
      </w:r>
      <w:r w:rsidRPr="001453C4">
        <w:rPr>
          <w:rFonts w:ascii="Times New Roman" w:eastAsia="Times New Roman" w:hAnsi="Times New Roman" w:cs="Times New Roman"/>
          <w:bCs/>
          <w:sz w:val="28"/>
          <w:szCs w:val="28"/>
          <w:lang w:eastAsia="ru-RU"/>
        </w:rPr>
        <w:t xml:space="preserve"> 202</w:t>
      </w:r>
      <w:r w:rsidR="009D2CD5">
        <w:rPr>
          <w:rFonts w:ascii="Times New Roman" w:eastAsia="Times New Roman" w:hAnsi="Times New Roman" w:cs="Times New Roman"/>
          <w:bCs/>
          <w:sz w:val="28"/>
          <w:szCs w:val="28"/>
          <w:lang w:eastAsia="ru-RU"/>
        </w:rPr>
        <w:t>4</w:t>
      </w:r>
      <w:r w:rsidRPr="001453C4">
        <w:rPr>
          <w:rFonts w:ascii="Times New Roman" w:eastAsia="Times New Roman" w:hAnsi="Times New Roman" w:cs="Times New Roman"/>
          <w:bCs/>
          <w:sz w:val="28"/>
          <w:szCs w:val="28"/>
          <w:lang w:eastAsia="ru-RU"/>
        </w:rPr>
        <w:t>г</w:t>
      </w:r>
      <w:r>
        <w:rPr>
          <w:rFonts w:ascii="Times New Roman" w:eastAsia="Times New Roman" w:hAnsi="Times New Roman" w:cs="Times New Roman"/>
          <w:bCs/>
          <w:sz w:val="28"/>
          <w:szCs w:val="28"/>
          <w:lang w:eastAsia="ru-RU"/>
        </w:rPr>
        <w:t>.</w:t>
      </w:r>
      <w:r w:rsidRPr="001453C4">
        <w:rPr>
          <w:rFonts w:ascii="Times New Roman" w:eastAsia="Times New Roman" w:hAnsi="Times New Roman" w:cs="Times New Roman"/>
          <w:bCs/>
          <w:sz w:val="28"/>
          <w:szCs w:val="28"/>
          <w:lang w:eastAsia="ru-RU"/>
        </w:rPr>
        <w:t xml:space="preserve"> №</w:t>
      </w:r>
      <w:r w:rsidR="009D2CD5">
        <w:rPr>
          <w:rFonts w:ascii="Times New Roman" w:eastAsia="Times New Roman" w:hAnsi="Times New Roman" w:cs="Times New Roman"/>
          <w:bCs/>
          <w:sz w:val="28"/>
          <w:szCs w:val="28"/>
          <w:lang w:eastAsia="ru-RU"/>
        </w:rPr>
        <w:t>220/1</w:t>
      </w:r>
      <w:r w:rsidRPr="001453C4">
        <w:rPr>
          <w:rFonts w:ascii="Times New Roman" w:eastAsia="Times New Roman" w:hAnsi="Times New Roman" w:cs="Times New Roman"/>
          <w:bCs/>
          <w:sz w:val="28"/>
          <w:szCs w:val="28"/>
          <w:lang w:eastAsia="ru-RU"/>
        </w:rPr>
        <w:t>.</w:t>
      </w:r>
    </w:p>
    <w:p w:rsidR="008E0CF2" w:rsidRDefault="008E0CF2" w:rsidP="008E0CF2">
      <w:pPr>
        <w:pStyle w:val="a5"/>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Постановления местной администрации Урванского муниципального района от 23 апреля 2024 г. №342 годовой отчет не был представлен в срок.</w:t>
      </w:r>
    </w:p>
    <w:p w:rsidR="008E0CF2" w:rsidRDefault="008E0CF2" w:rsidP="008E0CF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0CF2">
        <w:rPr>
          <w:rFonts w:ascii="Times New Roman" w:hAnsi="Times New Roman" w:cs="Times New Roman"/>
          <w:b/>
          <w:sz w:val="28"/>
          <w:szCs w:val="28"/>
        </w:rPr>
        <w:t>4. Муниципальная программа «</w:t>
      </w:r>
      <w:r w:rsidRPr="008E0CF2">
        <w:rPr>
          <w:rFonts w:ascii="Times New Roman" w:eastAsia="Times New Roman" w:hAnsi="Times New Roman" w:cs="Times New Roman"/>
          <w:b/>
          <w:sz w:val="28"/>
          <w:szCs w:val="28"/>
          <w:lang w:eastAsia="ru-RU"/>
        </w:rPr>
        <w:t xml:space="preserve">Энергосбережение и повышение энергетической эффективности в Урванском муниципальном районе </w:t>
      </w:r>
      <w:r w:rsidRPr="008E0CF2">
        <w:rPr>
          <w:rFonts w:ascii="Times New Roman" w:eastAsia="Times New Roman" w:hAnsi="Times New Roman" w:cs="Times New Roman"/>
          <w:b/>
          <w:sz w:val="28"/>
          <w:szCs w:val="28"/>
          <w:lang w:eastAsia="ru-RU"/>
        </w:rPr>
        <w:lastRenderedPageBreak/>
        <w:t>КБР»</w:t>
      </w:r>
      <w:r>
        <w:rPr>
          <w:rFonts w:ascii="Times New Roman" w:eastAsia="Times New Roman" w:hAnsi="Times New Roman" w:cs="Times New Roman"/>
          <w:sz w:val="28"/>
          <w:szCs w:val="28"/>
          <w:lang w:eastAsia="ru-RU"/>
        </w:rPr>
        <w:t xml:space="preserve">, </w:t>
      </w:r>
      <w:r w:rsidRPr="00754B78">
        <w:rPr>
          <w:rFonts w:ascii="Times New Roman" w:eastAsia="Times New Roman" w:hAnsi="Times New Roman" w:cs="Times New Roman"/>
          <w:sz w:val="28"/>
          <w:szCs w:val="28"/>
          <w:lang w:eastAsia="ru-RU"/>
        </w:rPr>
        <w:t>ответственным исполнителем является Управление промышленности, архитектуры и градостроительства, ЖКХ, транспорта и связи местной администрации Урванского муниципального района</w:t>
      </w:r>
      <w:r>
        <w:rPr>
          <w:rFonts w:ascii="Times New Roman" w:eastAsia="Times New Roman" w:hAnsi="Times New Roman" w:cs="Times New Roman"/>
          <w:sz w:val="28"/>
          <w:szCs w:val="28"/>
          <w:lang w:eastAsia="ru-RU"/>
        </w:rPr>
        <w:t>.</w:t>
      </w:r>
    </w:p>
    <w:p w:rsidR="009D2CD5" w:rsidRDefault="009D2CD5" w:rsidP="008E0CF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4" w:name="_Hlk198197215"/>
      <w:r w:rsidRPr="001453C4">
        <w:rPr>
          <w:rFonts w:ascii="Times New Roman" w:eastAsia="Times New Roman" w:hAnsi="Times New Roman" w:cs="Times New Roman"/>
          <w:bCs/>
          <w:sz w:val="28"/>
          <w:szCs w:val="28"/>
          <w:lang w:eastAsia="ru-RU"/>
        </w:rPr>
        <w:t>Муниципальная программа «</w:t>
      </w:r>
      <w:r w:rsidRPr="009D2CD5">
        <w:rPr>
          <w:rFonts w:ascii="Times New Roman" w:eastAsia="Times New Roman" w:hAnsi="Times New Roman" w:cs="Times New Roman"/>
          <w:sz w:val="28"/>
          <w:szCs w:val="28"/>
          <w:lang w:eastAsia="ru-RU"/>
        </w:rPr>
        <w:t>Энергосбережение и повышение энергетической эффективности в Урванском муниципальном районе КБР</w:t>
      </w:r>
      <w:r w:rsidRPr="001453C4">
        <w:rPr>
          <w:rFonts w:ascii="Times New Roman" w:eastAsia="Times New Roman" w:hAnsi="Times New Roman" w:cs="Times New Roman"/>
          <w:bCs/>
          <w:sz w:val="28"/>
          <w:szCs w:val="28"/>
          <w:lang w:eastAsia="ru-RU"/>
        </w:rPr>
        <w:t xml:space="preserve">» утверждена Постановлением главы местной администрации Урванского муниципального района КБР </w:t>
      </w:r>
      <w:r>
        <w:rPr>
          <w:rFonts w:ascii="Times New Roman" w:eastAsia="Times New Roman" w:hAnsi="Times New Roman" w:cs="Times New Roman"/>
          <w:bCs/>
          <w:sz w:val="28"/>
          <w:szCs w:val="28"/>
          <w:lang w:eastAsia="ru-RU"/>
        </w:rPr>
        <w:t>29октября</w:t>
      </w:r>
      <w:r w:rsidRPr="001453C4">
        <w:rPr>
          <w:rFonts w:ascii="Times New Roman" w:eastAsia="Times New Roman" w:hAnsi="Times New Roman" w:cs="Times New Roman"/>
          <w:bCs/>
          <w:sz w:val="28"/>
          <w:szCs w:val="28"/>
          <w:lang w:eastAsia="ru-RU"/>
        </w:rPr>
        <w:t xml:space="preserve"> 202</w:t>
      </w:r>
      <w:r>
        <w:rPr>
          <w:rFonts w:ascii="Times New Roman" w:eastAsia="Times New Roman" w:hAnsi="Times New Roman" w:cs="Times New Roman"/>
          <w:bCs/>
          <w:sz w:val="28"/>
          <w:szCs w:val="28"/>
          <w:lang w:eastAsia="ru-RU"/>
        </w:rPr>
        <w:t xml:space="preserve">1 </w:t>
      </w:r>
      <w:r w:rsidRPr="001453C4">
        <w:rPr>
          <w:rFonts w:ascii="Times New Roman" w:eastAsia="Times New Roman" w:hAnsi="Times New Roman" w:cs="Times New Roman"/>
          <w:bCs/>
          <w:sz w:val="28"/>
          <w:szCs w:val="28"/>
          <w:lang w:eastAsia="ru-RU"/>
        </w:rPr>
        <w:t>г</w:t>
      </w:r>
      <w:r>
        <w:rPr>
          <w:rFonts w:ascii="Times New Roman" w:eastAsia="Times New Roman" w:hAnsi="Times New Roman" w:cs="Times New Roman"/>
          <w:bCs/>
          <w:sz w:val="28"/>
          <w:szCs w:val="28"/>
          <w:lang w:eastAsia="ru-RU"/>
        </w:rPr>
        <w:t>.</w:t>
      </w:r>
      <w:r w:rsidRPr="001453C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1281</w:t>
      </w:r>
      <w:r w:rsidRPr="001453C4">
        <w:rPr>
          <w:rFonts w:ascii="Times New Roman" w:eastAsia="Times New Roman" w:hAnsi="Times New Roman" w:cs="Times New Roman"/>
          <w:bCs/>
          <w:sz w:val="28"/>
          <w:szCs w:val="28"/>
          <w:lang w:eastAsia="ru-RU"/>
        </w:rPr>
        <w:t>.</w:t>
      </w:r>
      <w:bookmarkEnd w:id="24"/>
    </w:p>
    <w:p w:rsidR="008E0CF2" w:rsidRPr="008E0CF2" w:rsidRDefault="008E0CF2" w:rsidP="008E0C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Постановления местной администрации Урванского муниципального района от 23 апреля 2024 г. №342 годовой отчет не был представлен в срок.</w:t>
      </w:r>
    </w:p>
    <w:p w:rsidR="00D445B8" w:rsidRDefault="00D445B8" w:rsidP="00C83E98">
      <w:pPr>
        <w:spacing w:after="0" w:line="240" w:lineRule="auto"/>
        <w:ind w:firstLine="709"/>
        <w:jc w:val="both"/>
        <w:rPr>
          <w:rFonts w:ascii="Times New Roman" w:eastAsia="Times New Roman" w:hAnsi="Times New Roman" w:cs="Times New Roman"/>
          <w:b/>
          <w:bCs/>
          <w:sz w:val="28"/>
          <w:szCs w:val="28"/>
          <w:lang w:eastAsia="ru-RU"/>
        </w:rPr>
      </w:pPr>
    </w:p>
    <w:p w:rsidR="00D445B8" w:rsidRDefault="00D445B8" w:rsidP="00C83E98">
      <w:pPr>
        <w:spacing w:after="0" w:line="240" w:lineRule="auto"/>
        <w:ind w:firstLine="709"/>
        <w:jc w:val="both"/>
        <w:rPr>
          <w:rFonts w:ascii="Times New Roman" w:eastAsia="Times New Roman" w:hAnsi="Times New Roman" w:cs="Times New Roman"/>
          <w:b/>
          <w:bCs/>
          <w:sz w:val="28"/>
          <w:szCs w:val="28"/>
          <w:lang w:eastAsia="ru-RU"/>
        </w:rPr>
      </w:pPr>
    </w:p>
    <w:p w:rsidR="00C83E98" w:rsidRPr="00C83E98" w:rsidRDefault="00C83E98" w:rsidP="00C83E98">
      <w:pPr>
        <w:spacing w:after="0" w:line="24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5. </w:t>
      </w:r>
      <w:r w:rsidRPr="00C83E98">
        <w:rPr>
          <w:rFonts w:ascii="Times New Roman" w:eastAsia="Times New Roman" w:hAnsi="Times New Roman" w:cs="Times New Roman"/>
          <w:b/>
          <w:bCs/>
          <w:sz w:val="28"/>
          <w:szCs w:val="28"/>
          <w:lang w:eastAsia="ru-RU"/>
        </w:rPr>
        <w:t xml:space="preserve">Муниципальная программа «Развитие культуры в Урванском муниципальном районе КБР», </w:t>
      </w:r>
      <w:r w:rsidRPr="00C83E98">
        <w:rPr>
          <w:rFonts w:ascii="Times New Roman" w:eastAsia="Times New Roman" w:hAnsi="Times New Roman" w:cs="Times New Roman"/>
          <w:color w:val="000000"/>
          <w:sz w:val="28"/>
          <w:szCs w:val="28"/>
          <w:lang w:eastAsia="ru-RU"/>
        </w:rPr>
        <w:t>ответственным исполнителем муниципальной программы является МКУ «Отдел по культуре и молодежной политике» местной администрации Урванского муниципального района КБР.</w:t>
      </w:r>
    </w:p>
    <w:p w:rsidR="00C83E98" w:rsidRPr="00E562EB" w:rsidRDefault="00C83E98" w:rsidP="00C83E98">
      <w:pPr>
        <w:spacing w:after="0" w:line="240" w:lineRule="auto"/>
        <w:ind w:firstLine="709"/>
        <w:jc w:val="both"/>
        <w:rPr>
          <w:rFonts w:ascii="Times New Roman" w:eastAsia="Times New Roman" w:hAnsi="Times New Roman" w:cs="Times New Roman"/>
          <w:bCs/>
          <w:sz w:val="28"/>
          <w:szCs w:val="28"/>
          <w:lang w:eastAsia="ru-RU"/>
        </w:rPr>
      </w:pPr>
      <w:bookmarkStart w:id="25" w:name="_Hlk198196117"/>
      <w:r w:rsidRPr="001453C4">
        <w:rPr>
          <w:rFonts w:ascii="Times New Roman" w:eastAsia="Times New Roman" w:hAnsi="Times New Roman" w:cs="Times New Roman"/>
          <w:bCs/>
          <w:sz w:val="28"/>
          <w:szCs w:val="28"/>
          <w:lang w:eastAsia="ru-RU"/>
        </w:rPr>
        <w:t>Муниципальная программа «Развитие культуры в Урванском муниципальном районе КБР» утверждена Постановлением главы местной администрации Урванского муниципального района КБР 30 мая 2023г</w:t>
      </w:r>
      <w:r>
        <w:rPr>
          <w:rFonts w:ascii="Times New Roman" w:eastAsia="Times New Roman" w:hAnsi="Times New Roman" w:cs="Times New Roman"/>
          <w:bCs/>
          <w:sz w:val="28"/>
          <w:szCs w:val="28"/>
          <w:lang w:eastAsia="ru-RU"/>
        </w:rPr>
        <w:t>.</w:t>
      </w:r>
      <w:r w:rsidRPr="001453C4">
        <w:rPr>
          <w:rFonts w:ascii="Times New Roman" w:eastAsia="Times New Roman" w:hAnsi="Times New Roman" w:cs="Times New Roman"/>
          <w:bCs/>
          <w:sz w:val="28"/>
          <w:szCs w:val="28"/>
          <w:lang w:eastAsia="ru-RU"/>
        </w:rPr>
        <w:t xml:space="preserve"> №514. </w:t>
      </w:r>
      <w:bookmarkEnd w:id="25"/>
      <w:r w:rsidRPr="001453C4">
        <w:rPr>
          <w:rFonts w:ascii="Times New Roman" w:eastAsia="Times New Roman" w:hAnsi="Times New Roman" w:cs="Times New Roman"/>
          <w:bCs/>
          <w:sz w:val="28"/>
          <w:szCs w:val="28"/>
          <w:lang w:eastAsia="ru-RU"/>
        </w:rPr>
        <w:t>В муниципальную программу было внесены изменения: 20 февраля 2024г. №116, 06 мая 2024г. №378. Новая программа, в соответствии с новыми требованиями, была утверждена 16 августа 2024г. №941.</w:t>
      </w:r>
    </w:p>
    <w:p w:rsidR="00C83E98" w:rsidRDefault="00C83E98" w:rsidP="00C83E98">
      <w:pPr>
        <w:spacing w:after="200" w:line="276" w:lineRule="auto"/>
        <w:ind w:firstLine="709"/>
        <w:contextualSpacing/>
        <w:jc w:val="both"/>
        <w:rPr>
          <w:rFonts w:ascii="Times New Roman" w:eastAsia="Times New Roman" w:hAnsi="Times New Roman" w:cs="Times New Roman"/>
          <w:sz w:val="28"/>
          <w:szCs w:val="28"/>
          <w:lang w:eastAsia="ru-RU"/>
        </w:rPr>
      </w:pPr>
      <w:r w:rsidRPr="00E64D55">
        <w:rPr>
          <w:rFonts w:ascii="Times New Roman" w:eastAsia="Times New Roman" w:hAnsi="Times New Roman" w:cs="Times New Roman"/>
          <w:color w:val="000000"/>
          <w:sz w:val="28"/>
          <w:szCs w:val="28"/>
          <w:lang w:eastAsia="ru-RU"/>
        </w:rPr>
        <w:t>Программа направлена на с</w:t>
      </w:r>
      <w:r w:rsidRPr="00E64D55">
        <w:rPr>
          <w:rFonts w:ascii="Times New Roman" w:eastAsia="Times New Roman" w:hAnsi="Times New Roman" w:cs="Times New Roman"/>
          <w:sz w:val="28"/>
          <w:szCs w:val="28"/>
          <w:lang w:eastAsia="ru-RU"/>
        </w:rPr>
        <w:t>оздание условий для развития и реализации культурного и духовного потенциала муниципального образования «Урванский муниципальный район КБР».</w:t>
      </w:r>
    </w:p>
    <w:p w:rsidR="00C83E98" w:rsidRDefault="00C83E98" w:rsidP="00C83E98">
      <w:pPr>
        <w:spacing w:after="200"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Цели муниципальной программы:</w:t>
      </w:r>
    </w:p>
    <w:p w:rsidR="00C83E98" w:rsidRDefault="00C83E98" w:rsidP="00C83E98">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поддержка и развитие традиционных культур, народных промыслов и ремесел;</w:t>
      </w:r>
    </w:p>
    <w:p w:rsidR="00C83E98" w:rsidRDefault="00C83E98" w:rsidP="00C83E98">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создание благоприятных условий для организации культурного досуга и отдыха жителей района;</w:t>
      </w:r>
    </w:p>
    <w:p w:rsidR="00C83E98" w:rsidRDefault="00C83E98" w:rsidP="00C83E98">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удовлетворение потребностей населения в сохранении и развитии традиционного народного художественного творчества, любительского искусства, другой самодеятельной творческой инициативы и социально-культурной деятельности населения;</w:t>
      </w:r>
    </w:p>
    <w:p w:rsidR="00C83E98" w:rsidRDefault="00C83E98" w:rsidP="00C83E98">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развитие современных форм организации культурного досуга с учетом потребностей различных социально-возрастных групп населения.</w:t>
      </w:r>
    </w:p>
    <w:p w:rsidR="00C83E98" w:rsidRDefault="00C83E98" w:rsidP="00C83E98">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Основные задачи программы:</w:t>
      </w:r>
    </w:p>
    <w:p w:rsidR="00C83E98" w:rsidRDefault="00C83E98" w:rsidP="00C83E98">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предоставление услуг социально-культурного, просветительного, развлекательного характера, доступных для широких слоев населения;</w:t>
      </w:r>
    </w:p>
    <w:p w:rsidR="00C83E98" w:rsidRDefault="00C83E98" w:rsidP="00C83E98">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концентрация бюджетных средств на приоритетных направлениях развития культуры;</w:t>
      </w:r>
    </w:p>
    <w:p w:rsidR="00C83E98" w:rsidRDefault="00C83E98" w:rsidP="00C83E98">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повышение профессионального уровня кадров отрасли;</w:t>
      </w:r>
    </w:p>
    <w:p w:rsidR="00C83E98" w:rsidRDefault="00C83E98" w:rsidP="00C83E98">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обеспечение культурного обмена;</w:t>
      </w:r>
    </w:p>
    <w:p w:rsidR="00C83E98" w:rsidRDefault="00C83E98" w:rsidP="00C83E98">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обеспечение охраны и реставрации памятников истории и культуры;</w:t>
      </w:r>
    </w:p>
    <w:p w:rsidR="00C83E98" w:rsidRDefault="00C83E98" w:rsidP="00C83E98">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 обеспечение сохранности и безопасности библиотечных фондов;</w:t>
      </w:r>
    </w:p>
    <w:p w:rsidR="00C83E98" w:rsidRDefault="00C83E98" w:rsidP="00C83E98">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развитие и модернизация инфраструктуры сферы культуры;</w:t>
      </w:r>
    </w:p>
    <w:p w:rsidR="00C83E98" w:rsidRDefault="00C83E98" w:rsidP="00C83E98">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проведение необходимых мероприятий по укреплению материально-технической базы учреждений культуры.</w:t>
      </w:r>
    </w:p>
    <w:p w:rsidR="00C83E98" w:rsidRPr="007A1527" w:rsidRDefault="00C83E98" w:rsidP="00C83E98">
      <w:pPr>
        <w:autoSpaceDE w:val="0"/>
        <w:autoSpaceDN w:val="0"/>
        <w:adjustRightInd w:val="0"/>
        <w:spacing w:after="0" w:line="240" w:lineRule="auto"/>
        <w:ind w:firstLine="709"/>
        <w:rPr>
          <w:rFonts w:ascii="Times New Roman" w:hAnsi="Times New Roman" w:cs="Times New Roman"/>
          <w:sz w:val="28"/>
          <w:szCs w:val="28"/>
        </w:rPr>
      </w:pPr>
      <w:r w:rsidRPr="00E64D55">
        <w:rPr>
          <w:rFonts w:ascii="Times New Roman" w:eastAsia="Times New Roman" w:hAnsi="Times New Roman" w:cs="Times New Roman"/>
          <w:color w:val="000000"/>
          <w:sz w:val="28"/>
          <w:szCs w:val="28"/>
          <w:lang w:eastAsia="ru-RU"/>
        </w:rPr>
        <w:t xml:space="preserve">Объем финансирования муниципальной программы на 2024г. составляет 84079,4 тыс.руб. </w:t>
      </w:r>
    </w:p>
    <w:p w:rsidR="00C83E98" w:rsidRPr="00B07E13" w:rsidRDefault="00C83E98" w:rsidP="00C83E98">
      <w:pPr>
        <w:spacing w:after="0" w:line="276" w:lineRule="auto"/>
        <w:ind w:firstLine="567"/>
        <w:jc w:val="both"/>
        <w:rPr>
          <w:rFonts w:ascii="Times New Roman" w:eastAsia="Times New Roman" w:hAnsi="Times New Roman" w:cs="Times New Roman"/>
          <w:color w:val="000000"/>
          <w:sz w:val="28"/>
          <w:szCs w:val="28"/>
          <w:lang w:eastAsia="ru-RU"/>
        </w:rPr>
      </w:pPr>
      <w:r w:rsidRPr="00E64D55">
        <w:rPr>
          <w:rFonts w:ascii="Times New Roman" w:eastAsia="Times New Roman" w:hAnsi="Times New Roman" w:cs="Times New Roman"/>
          <w:sz w:val="28"/>
          <w:szCs w:val="28"/>
          <w:lang w:eastAsia="ru-RU"/>
        </w:rPr>
        <w:t xml:space="preserve">Фактически профинансировано </w:t>
      </w:r>
      <w:r w:rsidRPr="00E64D55">
        <w:rPr>
          <w:rFonts w:ascii="Times New Roman" w:eastAsia="Times New Roman" w:hAnsi="Times New Roman" w:cs="Times New Roman"/>
          <w:color w:val="000000"/>
          <w:sz w:val="28"/>
          <w:szCs w:val="28"/>
          <w:lang w:eastAsia="ru-RU"/>
        </w:rPr>
        <w:t xml:space="preserve">83460,9 </w:t>
      </w:r>
      <w:r w:rsidRPr="00E64D55">
        <w:rPr>
          <w:rFonts w:ascii="Times New Roman" w:eastAsia="Times New Roman" w:hAnsi="Times New Roman" w:cs="Times New Roman"/>
          <w:sz w:val="28"/>
          <w:szCs w:val="28"/>
          <w:lang w:eastAsia="ru-RU"/>
        </w:rPr>
        <w:t>тыс. рублей (</w:t>
      </w:r>
      <w:r>
        <w:rPr>
          <w:rFonts w:ascii="Times New Roman" w:eastAsia="Times New Roman" w:hAnsi="Times New Roman" w:cs="Times New Roman"/>
          <w:sz w:val="28"/>
          <w:szCs w:val="28"/>
          <w:lang w:eastAsia="ru-RU"/>
        </w:rPr>
        <w:t>99,2</w:t>
      </w:r>
      <w:r w:rsidRPr="00E64D55">
        <w:rPr>
          <w:rFonts w:ascii="Times New Roman" w:eastAsia="Times New Roman" w:hAnsi="Times New Roman" w:cs="Times New Roman"/>
          <w:sz w:val="28"/>
          <w:szCs w:val="28"/>
          <w:lang w:eastAsia="ru-RU"/>
        </w:rPr>
        <w:t xml:space="preserve"> % МБ).</w:t>
      </w:r>
    </w:p>
    <w:p w:rsidR="00C83E98" w:rsidRDefault="00C83E98" w:rsidP="00C83E98">
      <w:pPr>
        <w:pStyle w:val="a4"/>
        <w:ind w:firstLine="709"/>
        <w:jc w:val="both"/>
        <w:rPr>
          <w:rFonts w:ascii="Times New Roman" w:eastAsia="Times New Roman" w:hAnsi="Times New Roman" w:cs="Times New Roman"/>
          <w:color w:val="000000"/>
          <w:sz w:val="28"/>
          <w:szCs w:val="28"/>
          <w:lang w:eastAsia="ru-RU"/>
        </w:rPr>
      </w:pPr>
      <w:r w:rsidRPr="006F01DB">
        <w:rPr>
          <w:rFonts w:ascii="Times New Roman" w:eastAsia="Times New Roman" w:hAnsi="Times New Roman" w:cs="Times New Roman"/>
          <w:color w:val="000000"/>
          <w:sz w:val="28"/>
          <w:szCs w:val="28"/>
          <w:lang w:eastAsia="ru-RU"/>
        </w:rPr>
        <w:t>По итогам реализации муниципальной программы в 202</w:t>
      </w:r>
      <w:r>
        <w:rPr>
          <w:rFonts w:ascii="Times New Roman" w:eastAsia="Times New Roman" w:hAnsi="Times New Roman" w:cs="Times New Roman"/>
          <w:color w:val="000000"/>
          <w:sz w:val="28"/>
          <w:szCs w:val="28"/>
          <w:lang w:eastAsia="ru-RU"/>
        </w:rPr>
        <w:t>4</w:t>
      </w:r>
      <w:r w:rsidRPr="006F01DB">
        <w:rPr>
          <w:rFonts w:ascii="Times New Roman" w:eastAsia="Times New Roman" w:hAnsi="Times New Roman" w:cs="Times New Roman"/>
          <w:color w:val="000000"/>
          <w:sz w:val="28"/>
          <w:szCs w:val="28"/>
          <w:lang w:eastAsia="ru-RU"/>
        </w:rPr>
        <w:t xml:space="preserve"> году быливыполнены (перевыполнены) целевые показатели (индикаторы), прогнозируемыена 202</w:t>
      </w:r>
      <w:r>
        <w:rPr>
          <w:rFonts w:ascii="Times New Roman" w:eastAsia="Times New Roman" w:hAnsi="Times New Roman" w:cs="Times New Roman"/>
          <w:color w:val="000000"/>
          <w:sz w:val="28"/>
          <w:szCs w:val="28"/>
          <w:lang w:eastAsia="ru-RU"/>
        </w:rPr>
        <w:t>4</w:t>
      </w:r>
      <w:r w:rsidRPr="006F01DB">
        <w:rPr>
          <w:rFonts w:ascii="Times New Roman" w:eastAsia="Times New Roman" w:hAnsi="Times New Roman" w:cs="Times New Roman"/>
          <w:color w:val="000000"/>
          <w:sz w:val="28"/>
          <w:szCs w:val="28"/>
          <w:lang w:eastAsia="ru-RU"/>
        </w:rPr>
        <w:t xml:space="preserve"> год, по </w:t>
      </w:r>
      <w:r>
        <w:rPr>
          <w:rFonts w:ascii="Times New Roman" w:eastAsia="Times New Roman" w:hAnsi="Times New Roman" w:cs="Times New Roman"/>
          <w:color w:val="000000"/>
          <w:sz w:val="28"/>
          <w:szCs w:val="28"/>
          <w:lang w:eastAsia="ru-RU"/>
        </w:rPr>
        <w:t>пяти</w:t>
      </w:r>
      <w:r w:rsidRPr="006F01DB">
        <w:rPr>
          <w:rFonts w:ascii="Times New Roman" w:eastAsia="Times New Roman" w:hAnsi="Times New Roman" w:cs="Times New Roman"/>
          <w:color w:val="000000"/>
          <w:sz w:val="28"/>
          <w:szCs w:val="28"/>
          <w:lang w:eastAsia="ru-RU"/>
        </w:rPr>
        <w:t xml:space="preserve"> показателям</w:t>
      </w:r>
      <w:r>
        <w:rPr>
          <w:rFonts w:ascii="Times New Roman" w:eastAsia="Times New Roman" w:hAnsi="Times New Roman" w:cs="Times New Roman"/>
          <w:color w:val="000000"/>
          <w:sz w:val="28"/>
          <w:szCs w:val="28"/>
          <w:lang w:eastAsia="ru-RU"/>
        </w:rPr>
        <w:t xml:space="preserve"> из семи</w:t>
      </w:r>
      <w:r w:rsidRPr="006F01DB">
        <w:rPr>
          <w:rFonts w:ascii="Times New Roman" w:eastAsia="Times New Roman" w:hAnsi="Times New Roman" w:cs="Times New Roman"/>
          <w:color w:val="000000"/>
          <w:sz w:val="28"/>
          <w:szCs w:val="28"/>
          <w:lang w:eastAsia="ru-RU"/>
        </w:rPr>
        <w:t>.</w:t>
      </w:r>
    </w:p>
    <w:p w:rsidR="00C83E98" w:rsidRPr="00D445B8" w:rsidRDefault="00C83E98" w:rsidP="00D445B8">
      <w:pPr>
        <w:pStyle w:val="a4"/>
        <w:ind w:firstLine="709"/>
        <w:jc w:val="both"/>
        <w:rPr>
          <w:rFonts w:ascii="Times New Roman" w:eastAsia="Microsoft Sans Serif" w:hAnsi="Times New Roman" w:cs="Times New Roman"/>
          <w:color w:val="000000"/>
          <w:sz w:val="28"/>
          <w:szCs w:val="28"/>
          <w:lang w:eastAsia="ru-RU"/>
        </w:rPr>
      </w:pPr>
      <w:r w:rsidRPr="006F01DB">
        <w:rPr>
          <w:rFonts w:ascii="Times New Roman" w:eastAsia="Microsoft Sans Serif" w:hAnsi="Times New Roman" w:cs="Times New Roman"/>
          <w:color w:val="000000"/>
          <w:sz w:val="28"/>
          <w:szCs w:val="28"/>
          <w:lang w:eastAsia="ru-RU"/>
        </w:rPr>
        <w:t>Соотношение достигнутых и плановых результатов целевых значений</w:t>
      </w:r>
      <w:r w:rsidRPr="006F01DB">
        <w:rPr>
          <w:rFonts w:ascii="Times New Roman" w:eastAsia="Microsoft Sans Serif" w:hAnsi="Times New Roman" w:cs="Times New Roman"/>
          <w:color w:val="000000"/>
          <w:sz w:val="28"/>
          <w:szCs w:val="28"/>
          <w:lang w:eastAsia="ru-RU"/>
        </w:rPr>
        <w:br/>
        <w:t>показателей (индикаторов) (S) в 202</w:t>
      </w:r>
      <w:r>
        <w:rPr>
          <w:rFonts w:ascii="Times New Roman" w:eastAsia="Microsoft Sans Serif" w:hAnsi="Times New Roman" w:cs="Times New Roman"/>
          <w:color w:val="000000"/>
          <w:sz w:val="28"/>
          <w:szCs w:val="28"/>
          <w:lang w:eastAsia="ru-RU"/>
        </w:rPr>
        <w:t>4</w:t>
      </w:r>
      <w:r w:rsidRPr="006F01DB">
        <w:rPr>
          <w:rFonts w:ascii="Times New Roman" w:eastAsia="Microsoft Sans Serif" w:hAnsi="Times New Roman" w:cs="Times New Roman"/>
          <w:color w:val="000000"/>
          <w:sz w:val="28"/>
          <w:szCs w:val="28"/>
          <w:lang w:eastAsia="ru-RU"/>
        </w:rPr>
        <w:t xml:space="preserve"> году приведено в нижеследующей таблице:</w:t>
      </w:r>
    </w:p>
    <w:p w:rsidR="00C83E98" w:rsidRDefault="00C83E98" w:rsidP="00C83E98">
      <w:pPr>
        <w:pStyle w:val="a4"/>
        <w:jc w:val="both"/>
        <w:rPr>
          <w:rFonts w:ascii="Times New Roman" w:hAnsi="Times New Roman" w:cs="Times New Roman"/>
          <w:sz w:val="28"/>
          <w:szCs w:val="28"/>
        </w:rPr>
      </w:pPr>
    </w:p>
    <w:tbl>
      <w:tblPr>
        <w:tblW w:w="10220" w:type="dxa"/>
        <w:tblInd w:w="-865" w:type="dxa"/>
        <w:tblLayout w:type="fixed"/>
        <w:tblCellMar>
          <w:left w:w="10" w:type="dxa"/>
          <w:right w:w="10" w:type="dxa"/>
        </w:tblCellMar>
        <w:tblLook w:val="04A0"/>
      </w:tblPr>
      <w:tblGrid>
        <w:gridCol w:w="686"/>
        <w:gridCol w:w="5621"/>
        <w:gridCol w:w="994"/>
        <w:gridCol w:w="850"/>
        <w:gridCol w:w="2069"/>
      </w:tblGrid>
      <w:tr w:rsidR="00C83E98" w:rsidTr="004A77D5">
        <w:trPr>
          <w:trHeight w:hRule="exact" w:val="768"/>
        </w:trPr>
        <w:tc>
          <w:tcPr>
            <w:tcW w:w="686" w:type="dxa"/>
            <w:vMerge w:val="restart"/>
            <w:tcBorders>
              <w:top w:val="single" w:sz="4" w:space="0" w:color="auto"/>
              <w:left w:val="single" w:sz="4" w:space="0" w:color="auto"/>
            </w:tcBorders>
            <w:shd w:val="clear" w:color="auto" w:fill="auto"/>
            <w:vAlign w:val="center"/>
          </w:tcPr>
          <w:p w:rsidR="00C83E98" w:rsidRDefault="00C83E98" w:rsidP="004A77D5">
            <w:pPr>
              <w:pStyle w:val="ad"/>
              <w:ind w:firstLine="0"/>
              <w:jc w:val="center"/>
              <w:rPr>
                <w:sz w:val="24"/>
                <w:szCs w:val="24"/>
              </w:rPr>
            </w:pPr>
            <w:r>
              <w:rPr>
                <w:rStyle w:val="ac"/>
                <w:sz w:val="24"/>
                <w:szCs w:val="24"/>
              </w:rPr>
              <w:t>№</w:t>
            </w:r>
            <w:r>
              <w:rPr>
                <w:rStyle w:val="ac"/>
                <w:sz w:val="24"/>
                <w:szCs w:val="24"/>
              </w:rPr>
              <w:br/>
              <w:t>п/п</w:t>
            </w:r>
          </w:p>
        </w:tc>
        <w:tc>
          <w:tcPr>
            <w:tcW w:w="5621" w:type="dxa"/>
            <w:vMerge w:val="restart"/>
            <w:tcBorders>
              <w:top w:val="single" w:sz="4" w:space="0" w:color="auto"/>
              <w:left w:val="single" w:sz="4" w:space="0" w:color="auto"/>
            </w:tcBorders>
            <w:shd w:val="clear" w:color="auto" w:fill="auto"/>
            <w:vAlign w:val="center"/>
          </w:tcPr>
          <w:p w:rsidR="00C83E98" w:rsidRDefault="00C83E98" w:rsidP="004A77D5">
            <w:pPr>
              <w:pStyle w:val="ad"/>
              <w:ind w:firstLine="0"/>
              <w:jc w:val="center"/>
              <w:rPr>
                <w:sz w:val="24"/>
                <w:szCs w:val="24"/>
              </w:rPr>
            </w:pPr>
            <w:r>
              <w:rPr>
                <w:rStyle w:val="ac"/>
                <w:sz w:val="24"/>
                <w:szCs w:val="24"/>
              </w:rPr>
              <w:t>Наименование целевого показателя</w:t>
            </w:r>
            <w:r>
              <w:rPr>
                <w:rStyle w:val="ac"/>
                <w:sz w:val="24"/>
                <w:szCs w:val="24"/>
              </w:rPr>
              <w:br/>
              <w:t>(индикатора)</w:t>
            </w:r>
          </w:p>
        </w:tc>
        <w:tc>
          <w:tcPr>
            <w:tcW w:w="3913" w:type="dxa"/>
            <w:gridSpan w:val="3"/>
            <w:tcBorders>
              <w:top w:val="single" w:sz="4" w:space="0" w:color="auto"/>
              <w:left w:val="single" w:sz="4" w:space="0" w:color="auto"/>
              <w:right w:val="single" w:sz="4" w:space="0" w:color="auto"/>
            </w:tcBorders>
            <w:shd w:val="clear" w:color="auto" w:fill="auto"/>
            <w:vAlign w:val="center"/>
          </w:tcPr>
          <w:p w:rsidR="00C83E98" w:rsidRDefault="00C83E98" w:rsidP="004A77D5">
            <w:pPr>
              <w:pStyle w:val="ad"/>
              <w:ind w:firstLine="0"/>
              <w:jc w:val="center"/>
              <w:rPr>
                <w:sz w:val="24"/>
                <w:szCs w:val="24"/>
              </w:rPr>
            </w:pPr>
            <w:r>
              <w:rPr>
                <w:rStyle w:val="ac"/>
                <w:sz w:val="24"/>
                <w:szCs w:val="24"/>
              </w:rPr>
              <w:t>Значение целевых показателей</w:t>
            </w:r>
            <w:r>
              <w:rPr>
                <w:rStyle w:val="ac"/>
                <w:sz w:val="24"/>
                <w:szCs w:val="24"/>
              </w:rPr>
              <w:br/>
              <w:t>(индикаторов)</w:t>
            </w:r>
          </w:p>
        </w:tc>
      </w:tr>
      <w:tr w:rsidR="00C83E98" w:rsidTr="004A77D5">
        <w:trPr>
          <w:trHeight w:hRule="exact" w:val="490"/>
        </w:trPr>
        <w:tc>
          <w:tcPr>
            <w:tcW w:w="686" w:type="dxa"/>
            <w:vMerge/>
            <w:tcBorders>
              <w:left w:val="single" w:sz="4" w:space="0" w:color="auto"/>
            </w:tcBorders>
            <w:shd w:val="clear" w:color="auto" w:fill="auto"/>
            <w:vAlign w:val="center"/>
          </w:tcPr>
          <w:p w:rsidR="00C83E98" w:rsidRDefault="00C83E98" w:rsidP="004A77D5"/>
        </w:tc>
        <w:tc>
          <w:tcPr>
            <w:tcW w:w="5621" w:type="dxa"/>
            <w:vMerge/>
            <w:tcBorders>
              <w:left w:val="single" w:sz="4" w:space="0" w:color="auto"/>
            </w:tcBorders>
            <w:shd w:val="clear" w:color="auto" w:fill="auto"/>
            <w:vAlign w:val="center"/>
          </w:tcPr>
          <w:p w:rsidR="00C83E98" w:rsidRDefault="00C83E98" w:rsidP="004A77D5"/>
        </w:tc>
        <w:tc>
          <w:tcPr>
            <w:tcW w:w="3913" w:type="dxa"/>
            <w:gridSpan w:val="3"/>
            <w:tcBorders>
              <w:top w:val="single" w:sz="4" w:space="0" w:color="auto"/>
              <w:left w:val="single" w:sz="4" w:space="0" w:color="auto"/>
              <w:right w:val="single" w:sz="4" w:space="0" w:color="auto"/>
            </w:tcBorders>
            <w:shd w:val="clear" w:color="auto" w:fill="auto"/>
            <w:vAlign w:val="center"/>
          </w:tcPr>
          <w:p w:rsidR="00C83E98" w:rsidRDefault="00C83E98" w:rsidP="004A77D5">
            <w:pPr>
              <w:pStyle w:val="ad"/>
              <w:ind w:firstLine="0"/>
              <w:jc w:val="center"/>
              <w:rPr>
                <w:sz w:val="24"/>
                <w:szCs w:val="24"/>
              </w:rPr>
            </w:pPr>
            <w:r>
              <w:rPr>
                <w:rStyle w:val="ac"/>
                <w:sz w:val="24"/>
                <w:szCs w:val="24"/>
              </w:rPr>
              <w:t>за 2024 год</w:t>
            </w:r>
          </w:p>
        </w:tc>
      </w:tr>
      <w:tr w:rsidR="00C83E98" w:rsidTr="004A77D5">
        <w:trPr>
          <w:trHeight w:hRule="exact" w:val="2891"/>
        </w:trPr>
        <w:tc>
          <w:tcPr>
            <w:tcW w:w="686" w:type="dxa"/>
            <w:vMerge/>
            <w:tcBorders>
              <w:left w:val="single" w:sz="4" w:space="0" w:color="auto"/>
            </w:tcBorders>
            <w:shd w:val="clear" w:color="auto" w:fill="auto"/>
            <w:vAlign w:val="center"/>
          </w:tcPr>
          <w:p w:rsidR="00C83E98" w:rsidRDefault="00C83E98" w:rsidP="004A77D5"/>
        </w:tc>
        <w:tc>
          <w:tcPr>
            <w:tcW w:w="5621" w:type="dxa"/>
            <w:vMerge/>
            <w:tcBorders>
              <w:left w:val="single" w:sz="4" w:space="0" w:color="auto"/>
            </w:tcBorders>
            <w:shd w:val="clear" w:color="auto" w:fill="auto"/>
            <w:vAlign w:val="center"/>
          </w:tcPr>
          <w:p w:rsidR="00C83E98" w:rsidRDefault="00C83E98" w:rsidP="004A77D5"/>
        </w:tc>
        <w:tc>
          <w:tcPr>
            <w:tcW w:w="994" w:type="dxa"/>
            <w:tcBorders>
              <w:top w:val="single" w:sz="4" w:space="0" w:color="auto"/>
              <w:left w:val="single" w:sz="4" w:space="0" w:color="auto"/>
            </w:tcBorders>
            <w:shd w:val="clear" w:color="auto" w:fill="auto"/>
            <w:vAlign w:val="center"/>
          </w:tcPr>
          <w:p w:rsidR="00C83E98" w:rsidRDefault="00C83E98" w:rsidP="004A77D5">
            <w:pPr>
              <w:pStyle w:val="ad"/>
              <w:ind w:firstLine="0"/>
              <w:jc w:val="center"/>
              <w:rPr>
                <w:sz w:val="24"/>
                <w:szCs w:val="24"/>
              </w:rPr>
            </w:pPr>
            <w:r>
              <w:rPr>
                <w:rStyle w:val="ac"/>
                <w:sz w:val="24"/>
                <w:szCs w:val="24"/>
              </w:rPr>
              <w:t>прогноз</w:t>
            </w:r>
          </w:p>
        </w:tc>
        <w:tc>
          <w:tcPr>
            <w:tcW w:w="850" w:type="dxa"/>
            <w:tcBorders>
              <w:top w:val="single" w:sz="4" w:space="0" w:color="auto"/>
              <w:left w:val="single" w:sz="4" w:space="0" w:color="auto"/>
            </w:tcBorders>
            <w:shd w:val="clear" w:color="auto" w:fill="auto"/>
            <w:vAlign w:val="center"/>
          </w:tcPr>
          <w:p w:rsidR="00C83E98" w:rsidRDefault="00C83E98" w:rsidP="004A77D5">
            <w:pPr>
              <w:pStyle w:val="ad"/>
              <w:ind w:firstLine="0"/>
              <w:jc w:val="center"/>
              <w:rPr>
                <w:sz w:val="24"/>
                <w:szCs w:val="24"/>
              </w:rPr>
            </w:pPr>
            <w:r>
              <w:rPr>
                <w:rStyle w:val="ac"/>
                <w:sz w:val="24"/>
                <w:szCs w:val="24"/>
              </w:rPr>
              <w:t>отчет</w:t>
            </w:r>
          </w:p>
        </w:tc>
        <w:tc>
          <w:tcPr>
            <w:tcW w:w="2069" w:type="dxa"/>
            <w:tcBorders>
              <w:top w:val="single" w:sz="4" w:space="0" w:color="auto"/>
              <w:left w:val="single" w:sz="4" w:space="0" w:color="auto"/>
              <w:right w:val="single" w:sz="4" w:space="0" w:color="auto"/>
            </w:tcBorders>
            <w:shd w:val="clear" w:color="auto" w:fill="auto"/>
            <w:vAlign w:val="center"/>
          </w:tcPr>
          <w:p w:rsidR="00C83E98" w:rsidRDefault="00C83E98" w:rsidP="004A77D5">
            <w:pPr>
              <w:pStyle w:val="ad"/>
              <w:ind w:firstLine="0"/>
              <w:jc w:val="center"/>
              <w:rPr>
                <w:sz w:val="24"/>
                <w:szCs w:val="24"/>
              </w:rPr>
            </w:pPr>
            <w:r>
              <w:rPr>
                <w:rStyle w:val="ac"/>
                <w:sz w:val="24"/>
                <w:szCs w:val="24"/>
              </w:rPr>
              <w:t>Соотношение</w:t>
            </w:r>
            <w:r>
              <w:rPr>
                <w:rStyle w:val="ac"/>
                <w:sz w:val="24"/>
                <w:szCs w:val="24"/>
              </w:rPr>
              <w:br/>
              <w:t>значений целевых</w:t>
            </w:r>
            <w:r>
              <w:rPr>
                <w:rStyle w:val="ac"/>
                <w:sz w:val="24"/>
                <w:szCs w:val="24"/>
              </w:rPr>
              <w:br/>
              <w:t>показателей (S)</w:t>
            </w:r>
            <w:r>
              <w:rPr>
                <w:rStyle w:val="ac"/>
                <w:sz w:val="24"/>
                <w:szCs w:val="24"/>
              </w:rPr>
              <w:br/>
              <w:t>(гр.4/гр.3- при</w:t>
            </w:r>
            <w:r>
              <w:rPr>
                <w:rStyle w:val="ac"/>
                <w:sz w:val="24"/>
                <w:szCs w:val="24"/>
              </w:rPr>
              <w:br/>
              <w:t>увеличении</w:t>
            </w:r>
            <w:r>
              <w:rPr>
                <w:rStyle w:val="ac"/>
                <w:sz w:val="24"/>
                <w:szCs w:val="24"/>
              </w:rPr>
              <w:br/>
              <w:t>целевых</w:t>
            </w:r>
            <w:r>
              <w:rPr>
                <w:rStyle w:val="ac"/>
                <w:sz w:val="24"/>
                <w:szCs w:val="24"/>
              </w:rPr>
              <w:br/>
              <w:t>показателей);</w:t>
            </w:r>
            <w:r>
              <w:rPr>
                <w:rStyle w:val="ac"/>
                <w:sz w:val="24"/>
                <w:szCs w:val="24"/>
              </w:rPr>
              <w:br/>
              <w:t>(гр.3/гр.4- при</w:t>
            </w:r>
            <w:r>
              <w:rPr>
                <w:rStyle w:val="ac"/>
                <w:sz w:val="24"/>
                <w:szCs w:val="24"/>
              </w:rPr>
              <w:br/>
              <w:t xml:space="preserve">снижении </w:t>
            </w:r>
            <w:proofErr w:type="spellStart"/>
            <w:r>
              <w:rPr>
                <w:rStyle w:val="ac"/>
                <w:sz w:val="24"/>
                <w:szCs w:val="24"/>
              </w:rPr>
              <w:t>целе</w:t>
            </w:r>
            <w:proofErr w:type="spellEnd"/>
            <w:r>
              <w:rPr>
                <w:rStyle w:val="ac"/>
                <w:sz w:val="24"/>
                <w:szCs w:val="24"/>
              </w:rPr>
              <w:t>-</w:t>
            </w:r>
            <w:r>
              <w:rPr>
                <w:rStyle w:val="ac"/>
                <w:sz w:val="24"/>
                <w:szCs w:val="24"/>
              </w:rPr>
              <w:br/>
            </w:r>
            <w:proofErr w:type="spellStart"/>
            <w:r>
              <w:rPr>
                <w:rStyle w:val="ac"/>
                <w:sz w:val="24"/>
                <w:szCs w:val="24"/>
              </w:rPr>
              <w:t>вых</w:t>
            </w:r>
            <w:proofErr w:type="spellEnd"/>
            <w:r>
              <w:rPr>
                <w:rStyle w:val="ac"/>
                <w:sz w:val="24"/>
                <w:szCs w:val="24"/>
              </w:rPr>
              <w:t xml:space="preserve"> показателей)</w:t>
            </w:r>
          </w:p>
        </w:tc>
      </w:tr>
      <w:tr w:rsidR="00C83E98" w:rsidTr="004A77D5">
        <w:trPr>
          <w:trHeight w:hRule="exact" w:val="490"/>
        </w:trPr>
        <w:tc>
          <w:tcPr>
            <w:tcW w:w="686" w:type="dxa"/>
            <w:tcBorders>
              <w:top w:val="single" w:sz="4" w:space="0" w:color="auto"/>
              <w:left w:val="single" w:sz="4" w:space="0" w:color="auto"/>
            </w:tcBorders>
            <w:shd w:val="clear" w:color="auto" w:fill="auto"/>
            <w:vAlign w:val="center"/>
          </w:tcPr>
          <w:p w:rsidR="00C83E98" w:rsidRDefault="00C83E98" w:rsidP="004A77D5">
            <w:pPr>
              <w:pStyle w:val="ad"/>
              <w:ind w:firstLine="280"/>
              <w:rPr>
                <w:sz w:val="24"/>
                <w:szCs w:val="24"/>
              </w:rPr>
            </w:pPr>
            <w:r>
              <w:rPr>
                <w:rStyle w:val="ac"/>
                <w:sz w:val="24"/>
                <w:szCs w:val="24"/>
              </w:rPr>
              <w:t>1</w:t>
            </w:r>
          </w:p>
        </w:tc>
        <w:tc>
          <w:tcPr>
            <w:tcW w:w="5621" w:type="dxa"/>
            <w:tcBorders>
              <w:top w:val="single" w:sz="4" w:space="0" w:color="auto"/>
              <w:left w:val="single" w:sz="4" w:space="0" w:color="auto"/>
            </w:tcBorders>
            <w:shd w:val="clear" w:color="auto" w:fill="auto"/>
            <w:vAlign w:val="center"/>
          </w:tcPr>
          <w:p w:rsidR="00C83E98" w:rsidRDefault="00C83E98" w:rsidP="004A77D5">
            <w:pPr>
              <w:pStyle w:val="ad"/>
              <w:ind w:firstLine="0"/>
              <w:jc w:val="center"/>
              <w:rPr>
                <w:sz w:val="24"/>
                <w:szCs w:val="24"/>
              </w:rPr>
            </w:pPr>
            <w:r>
              <w:rPr>
                <w:rStyle w:val="ac"/>
                <w:sz w:val="24"/>
                <w:szCs w:val="24"/>
              </w:rPr>
              <w:t>2</w:t>
            </w:r>
          </w:p>
        </w:tc>
        <w:tc>
          <w:tcPr>
            <w:tcW w:w="994" w:type="dxa"/>
            <w:tcBorders>
              <w:top w:val="single" w:sz="4" w:space="0" w:color="auto"/>
              <w:left w:val="single" w:sz="4" w:space="0" w:color="auto"/>
            </w:tcBorders>
            <w:shd w:val="clear" w:color="auto" w:fill="auto"/>
            <w:vAlign w:val="center"/>
          </w:tcPr>
          <w:p w:rsidR="00C83E98" w:rsidRDefault="00C83E98" w:rsidP="004A77D5">
            <w:pPr>
              <w:pStyle w:val="ad"/>
              <w:ind w:firstLine="0"/>
              <w:jc w:val="center"/>
              <w:rPr>
                <w:sz w:val="24"/>
                <w:szCs w:val="24"/>
              </w:rPr>
            </w:pPr>
            <w:r>
              <w:rPr>
                <w:rStyle w:val="ac"/>
                <w:sz w:val="24"/>
                <w:szCs w:val="24"/>
              </w:rPr>
              <w:t>3</w:t>
            </w:r>
          </w:p>
        </w:tc>
        <w:tc>
          <w:tcPr>
            <w:tcW w:w="850" w:type="dxa"/>
            <w:tcBorders>
              <w:top w:val="single" w:sz="4" w:space="0" w:color="auto"/>
              <w:left w:val="single" w:sz="4" w:space="0" w:color="auto"/>
            </w:tcBorders>
            <w:shd w:val="clear" w:color="auto" w:fill="auto"/>
            <w:vAlign w:val="center"/>
          </w:tcPr>
          <w:p w:rsidR="00C83E98" w:rsidRDefault="00C83E98" w:rsidP="004A77D5">
            <w:pPr>
              <w:pStyle w:val="ad"/>
              <w:ind w:firstLine="0"/>
              <w:jc w:val="center"/>
              <w:rPr>
                <w:sz w:val="24"/>
                <w:szCs w:val="24"/>
              </w:rPr>
            </w:pPr>
            <w:r>
              <w:rPr>
                <w:rStyle w:val="ac"/>
                <w:sz w:val="24"/>
                <w:szCs w:val="24"/>
              </w:rPr>
              <w:t>4</w:t>
            </w:r>
          </w:p>
        </w:tc>
        <w:tc>
          <w:tcPr>
            <w:tcW w:w="2069" w:type="dxa"/>
            <w:tcBorders>
              <w:top w:val="single" w:sz="4" w:space="0" w:color="auto"/>
              <w:left w:val="single" w:sz="4" w:space="0" w:color="auto"/>
              <w:right w:val="single" w:sz="4" w:space="0" w:color="auto"/>
            </w:tcBorders>
            <w:shd w:val="clear" w:color="auto" w:fill="auto"/>
            <w:vAlign w:val="center"/>
          </w:tcPr>
          <w:p w:rsidR="00C83E98" w:rsidRDefault="00C83E98" w:rsidP="004A77D5">
            <w:pPr>
              <w:pStyle w:val="ad"/>
              <w:ind w:firstLine="0"/>
              <w:jc w:val="center"/>
              <w:rPr>
                <w:sz w:val="24"/>
                <w:szCs w:val="24"/>
              </w:rPr>
            </w:pPr>
            <w:r>
              <w:rPr>
                <w:rStyle w:val="ac"/>
                <w:sz w:val="24"/>
                <w:szCs w:val="24"/>
              </w:rPr>
              <w:t>5</w:t>
            </w:r>
          </w:p>
        </w:tc>
      </w:tr>
      <w:tr w:rsidR="00C83E98" w:rsidTr="004A77D5">
        <w:trPr>
          <w:trHeight w:hRule="exact" w:val="926"/>
        </w:trPr>
        <w:tc>
          <w:tcPr>
            <w:tcW w:w="686" w:type="dxa"/>
            <w:tcBorders>
              <w:top w:val="single" w:sz="4" w:space="0" w:color="auto"/>
              <w:left w:val="single" w:sz="4" w:space="0" w:color="auto"/>
              <w:bottom w:val="single" w:sz="4" w:space="0" w:color="auto"/>
            </w:tcBorders>
            <w:shd w:val="clear" w:color="auto" w:fill="auto"/>
          </w:tcPr>
          <w:p w:rsidR="00C83E98" w:rsidRDefault="00C83E98" w:rsidP="004A77D5">
            <w:pPr>
              <w:pStyle w:val="ad"/>
              <w:spacing w:before="140"/>
              <w:ind w:firstLine="280"/>
              <w:rPr>
                <w:sz w:val="24"/>
                <w:szCs w:val="24"/>
              </w:rPr>
            </w:pPr>
            <w:r>
              <w:rPr>
                <w:rStyle w:val="ac"/>
                <w:sz w:val="24"/>
                <w:szCs w:val="24"/>
              </w:rPr>
              <w:t>1</w:t>
            </w:r>
          </w:p>
        </w:tc>
        <w:tc>
          <w:tcPr>
            <w:tcW w:w="5621" w:type="dxa"/>
            <w:tcBorders>
              <w:top w:val="single" w:sz="4" w:space="0" w:color="auto"/>
              <w:left w:val="single" w:sz="4" w:space="0" w:color="auto"/>
              <w:bottom w:val="single" w:sz="4" w:space="0" w:color="auto"/>
            </w:tcBorders>
            <w:shd w:val="clear" w:color="auto" w:fill="auto"/>
            <w:vAlign w:val="center"/>
          </w:tcPr>
          <w:p w:rsidR="00C83E98" w:rsidRDefault="00C83E98" w:rsidP="004A77D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увеличение численности участников культурно-досуговых мероприятий, в %</w:t>
            </w:r>
          </w:p>
          <w:p w:rsidR="00C83E98" w:rsidRPr="001015F3" w:rsidRDefault="00C83E98" w:rsidP="004A77D5">
            <w:pPr>
              <w:pStyle w:val="ad"/>
              <w:ind w:firstLine="0"/>
              <w:rPr>
                <w:sz w:val="24"/>
                <w:szCs w:val="24"/>
              </w:rPr>
            </w:pPr>
          </w:p>
        </w:tc>
        <w:tc>
          <w:tcPr>
            <w:tcW w:w="994" w:type="dxa"/>
            <w:tcBorders>
              <w:top w:val="single" w:sz="4" w:space="0" w:color="auto"/>
              <w:left w:val="single" w:sz="4" w:space="0" w:color="auto"/>
              <w:bottom w:val="single" w:sz="4" w:space="0" w:color="auto"/>
            </w:tcBorders>
            <w:shd w:val="clear" w:color="auto" w:fill="auto"/>
          </w:tcPr>
          <w:p w:rsidR="00C83E98" w:rsidRDefault="00C83E98" w:rsidP="004A77D5">
            <w:pPr>
              <w:pStyle w:val="ad"/>
              <w:spacing w:before="80"/>
              <w:ind w:firstLine="0"/>
              <w:jc w:val="center"/>
              <w:rPr>
                <w:sz w:val="24"/>
                <w:szCs w:val="24"/>
              </w:rPr>
            </w:pPr>
            <w:r>
              <w:rPr>
                <w:rStyle w:val="ac"/>
              </w:rPr>
              <w:t>25</w:t>
            </w:r>
          </w:p>
        </w:tc>
        <w:tc>
          <w:tcPr>
            <w:tcW w:w="850" w:type="dxa"/>
            <w:tcBorders>
              <w:top w:val="single" w:sz="4" w:space="0" w:color="auto"/>
              <w:left w:val="single" w:sz="4" w:space="0" w:color="auto"/>
              <w:bottom w:val="single" w:sz="4" w:space="0" w:color="auto"/>
            </w:tcBorders>
            <w:shd w:val="clear" w:color="auto" w:fill="auto"/>
          </w:tcPr>
          <w:p w:rsidR="00C83E98" w:rsidRDefault="00C83E98" w:rsidP="004A77D5">
            <w:pPr>
              <w:pStyle w:val="ad"/>
              <w:spacing w:before="80"/>
              <w:ind w:firstLine="0"/>
              <w:jc w:val="center"/>
              <w:rPr>
                <w:sz w:val="24"/>
                <w:szCs w:val="24"/>
              </w:rPr>
            </w:pPr>
            <w:r>
              <w:rPr>
                <w:rStyle w:val="ac"/>
              </w:rPr>
              <w:t>25</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C83E98" w:rsidRDefault="00C83E98" w:rsidP="004A77D5">
            <w:pPr>
              <w:pStyle w:val="ad"/>
              <w:spacing w:before="80"/>
              <w:ind w:firstLine="0"/>
              <w:jc w:val="center"/>
              <w:rPr>
                <w:sz w:val="24"/>
                <w:szCs w:val="24"/>
              </w:rPr>
            </w:pPr>
            <w:r>
              <w:rPr>
                <w:rStyle w:val="ac"/>
              </w:rPr>
              <w:t>1</w:t>
            </w:r>
          </w:p>
        </w:tc>
      </w:tr>
      <w:tr w:rsidR="00C83E98" w:rsidTr="004A77D5">
        <w:trPr>
          <w:trHeight w:hRule="exact" w:val="873"/>
        </w:trPr>
        <w:tc>
          <w:tcPr>
            <w:tcW w:w="686" w:type="dxa"/>
            <w:tcBorders>
              <w:top w:val="single" w:sz="4" w:space="0" w:color="auto"/>
              <w:left w:val="single" w:sz="4" w:space="0" w:color="auto"/>
              <w:bottom w:val="single" w:sz="4" w:space="0" w:color="auto"/>
            </w:tcBorders>
            <w:shd w:val="clear" w:color="auto" w:fill="auto"/>
          </w:tcPr>
          <w:p w:rsidR="00C83E98" w:rsidRDefault="00C83E98" w:rsidP="004A77D5">
            <w:pPr>
              <w:pStyle w:val="ad"/>
              <w:spacing w:before="80"/>
              <w:ind w:firstLine="280"/>
              <w:rPr>
                <w:sz w:val="24"/>
                <w:szCs w:val="24"/>
              </w:rPr>
            </w:pPr>
            <w:r>
              <w:rPr>
                <w:rStyle w:val="ac"/>
                <w:sz w:val="24"/>
                <w:szCs w:val="24"/>
              </w:rPr>
              <w:t>2</w:t>
            </w:r>
          </w:p>
        </w:tc>
        <w:tc>
          <w:tcPr>
            <w:tcW w:w="5621" w:type="dxa"/>
            <w:tcBorders>
              <w:top w:val="single" w:sz="4" w:space="0" w:color="auto"/>
              <w:left w:val="single" w:sz="4" w:space="0" w:color="auto"/>
              <w:bottom w:val="single" w:sz="4" w:space="0" w:color="auto"/>
            </w:tcBorders>
            <w:shd w:val="clear" w:color="auto" w:fill="auto"/>
            <w:vAlign w:val="center"/>
          </w:tcPr>
          <w:p w:rsidR="00C83E98" w:rsidRDefault="00C83E98" w:rsidP="004A77D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Увеличение доли детей, привлекаемых к участию в творческих мероприятиях в общем числе детей, в %</w:t>
            </w:r>
          </w:p>
          <w:p w:rsidR="00C83E98" w:rsidRPr="001015F3" w:rsidRDefault="00C83E98" w:rsidP="004A77D5">
            <w:pPr>
              <w:pStyle w:val="ad"/>
              <w:ind w:firstLine="0"/>
              <w:rPr>
                <w:sz w:val="24"/>
                <w:szCs w:val="24"/>
              </w:rPr>
            </w:pPr>
          </w:p>
        </w:tc>
        <w:tc>
          <w:tcPr>
            <w:tcW w:w="994" w:type="dxa"/>
            <w:tcBorders>
              <w:top w:val="single" w:sz="4" w:space="0" w:color="auto"/>
              <w:left w:val="single" w:sz="4" w:space="0" w:color="auto"/>
              <w:bottom w:val="single" w:sz="4" w:space="0" w:color="auto"/>
            </w:tcBorders>
            <w:shd w:val="clear" w:color="auto" w:fill="auto"/>
          </w:tcPr>
          <w:p w:rsidR="00C83E98" w:rsidRDefault="00C83E98" w:rsidP="004A77D5">
            <w:pPr>
              <w:pStyle w:val="ad"/>
              <w:spacing w:before="80"/>
              <w:ind w:firstLine="0"/>
              <w:jc w:val="center"/>
              <w:rPr>
                <w:sz w:val="24"/>
                <w:szCs w:val="24"/>
              </w:rPr>
            </w:pPr>
            <w:r>
              <w:rPr>
                <w:rStyle w:val="ac"/>
              </w:rPr>
              <w:t>25</w:t>
            </w:r>
          </w:p>
        </w:tc>
        <w:tc>
          <w:tcPr>
            <w:tcW w:w="850" w:type="dxa"/>
            <w:tcBorders>
              <w:top w:val="single" w:sz="4" w:space="0" w:color="auto"/>
              <w:left w:val="single" w:sz="4" w:space="0" w:color="auto"/>
              <w:bottom w:val="single" w:sz="4" w:space="0" w:color="auto"/>
            </w:tcBorders>
            <w:shd w:val="clear" w:color="auto" w:fill="auto"/>
          </w:tcPr>
          <w:p w:rsidR="00C83E98" w:rsidRDefault="00C83E98" w:rsidP="004A77D5">
            <w:pPr>
              <w:pStyle w:val="ad"/>
              <w:spacing w:before="80"/>
              <w:ind w:firstLine="0"/>
              <w:jc w:val="center"/>
              <w:rPr>
                <w:sz w:val="24"/>
                <w:szCs w:val="24"/>
              </w:rPr>
            </w:pPr>
            <w:r>
              <w:rPr>
                <w:rStyle w:val="ac"/>
              </w:rPr>
              <w:t>25</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C83E98" w:rsidRPr="001015F3" w:rsidRDefault="00C83E98" w:rsidP="004A77D5">
            <w:pPr>
              <w:pStyle w:val="ad"/>
              <w:spacing w:before="80"/>
              <w:ind w:firstLine="0"/>
              <w:jc w:val="center"/>
              <w:rPr>
                <w:sz w:val="24"/>
                <w:szCs w:val="24"/>
              </w:rPr>
            </w:pPr>
            <w:r>
              <w:rPr>
                <w:rStyle w:val="ac"/>
              </w:rPr>
              <w:t>1</w:t>
            </w:r>
          </w:p>
        </w:tc>
      </w:tr>
      <w:tr w:rsidR="00C83E98" w:rsidTr="004A77D5">
        <w:trPr>
          <w:trHeight w:hRule="exact" w:val="731"/>
        </w:trPr>
        <w:tc>
          <w:tcPr>
            <w:tcW w:w="686" w:type="dxa"/>
            <w:tcBorders>
              <w:top w:val="single" w:sz="4" w:space="0" w:color="auto"/>
              <w:left w:val="single" w:sz="4" w:space="0" w:color="auto"/>
            </w:tcBorders>
            <w:shd w:val="clear" w:color="auto" w:fill="auto"/>
          </w:tcPr>
          <w:p w:rsidR="00C83E98" w:rsidRDefault="00C83E98" w:rsidP="004A77D5">
            <w:pPr>
              <w:pStyle w:val="ad"/>
              <w:spacing w:before="100"/>
              <w:ind w:firstLine="280"/>
              <w:rPr>
                <w:sz w:val="24"/>
                <w:szCs w:val="24"/>
              </w:rPr>
            </w:pPr>
            <w:r>
              <w:rPr>
                <w:rStyle w:val="ac"/>
                <w:sz w:val="24"/>
                <w:szCs w:val="24"/>
              </w:rPr>
              <w:t>3</w:t>
            </w:r>
          </w:p>
        </w:tc>
        <w:tc>
          <w:tcPr>
            <w:tcW w:w="5621" w:type="dxa"/>
            <w:tcBorders>
              <w:top w:val="single" w:sz="4" w:space="0" w:color="auto"/>
              <w:left w:val="single" w:sz="4" w:space="0" w:color="auto"/>
            </w:tcBorders>
            <w:shd w:val="clear" w:color="auto" w:fill="auto"/>
            <w:vAlign w:val="center"/>
          </w:tcPr>
          <w:p w:rsidR="00C83E98" w:rsidRDefault="00C83E98" w:rsidP="004A77D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Повышение уровня удовлетворенности граждан качеством предоставляемых услуг, в %</w:t>
            </w:r>
          </w:p>
          <w:p w:rsidR="00C83E98" w:rsidRDefault="00C83E98" w:rsidP="004A77D5">
            <w:pPr>
              <w:pStyle w:val="ad"/>
              <w:ind w:firstLine="0"/>
              <w:rPr>
                <w:sz w:val="24"/>
                <w:szCs w:val="24"/>
              </w:rPr>
            </w:pPr>
          </w:p>
        </w:tc>
        <w:tc>
          <w:tcPr>
            <w:tcW w:w="994" w:type="dxa"/>
            <w:tcBorders>
              <w:top w:val="single" w:sz="4" w:space="0" w:color="auto"/>
              <w:left w:val="single" w:sz="4" w:space="0" w:color="auto"/>
            </w:tcBorders>
            <w:shd w:val="clear" w:color="auto" w:fill="auto"/>
          </w:tcPr>
          <w:p w:rsidR="00C83E98" w:rsidRPr="001015F3" w:rsidRDefault="00C83E98" w:rsidP="004A77D5">
            <w:pPr>
              <w:pStyle w:val="ad"/>
              <w:spacing w:before="100"/>
              <w:ind w:firstLine="0"/>
              <w:jc w:val="center"/>
              <w:rPr>
                <w:sz w:val="24"/>
                <w:szCs w:val="24"/>
              </w:rPr>
            </w:pPr>
            <w:r w:rsidRPr="001015F3">
              <w:rPr>
                <w:rStyle w:val="ac"/>
                <w:sz w:val="24"/>
                <w:szCs w:val="24"/>
              </w:rPr>
              <w:t>1</w:t>
            </w:r>
            <w:r>
              <w:rPr>
                <w:rStyle w:val="ac"/>
                <w:sz w:val="24"/>
                <w:szCs w:val="24"/>
              </w:rPr>
              <w:t>00</w:t>
            </w:r>
          </w:p>
        </w:tc>
        <w:tc>
          <w:tcPr>
            <w:tcW w:w="850" w:type="dxa"/>
            <w:tcBorders>
              <w:top w:val="single" w:sz="4" w:space="0" w:color="auto"/>
              <w:left w:val="single" w:sz="4" w:space="0" w:color="auto"/>
            </w:tcBorders>
            <w:shd w:val="clear" w:color="auto" w:fill="auto"/>
          </w:tcPr>
          <w:p w:rsidR="00C83E98" w:rsidRPr="001015F3" w:rsidRDefault="00C83E98" w:rsidP="004A77D5">
            <w:pPr>
              <w:pStyle w:val="ad"/>
              <w:spacing w:before="100"/>
              <w:ind w:firstLine="0"/>
              <w:jc w:val="center"/>
              <w:rPr>
                <w:sz w:val="24"/>
                <w:szCs w:val="24"/>
              </w:rPr>
            </w:pPr>
            <w:r>
              <w:rPr>
                <w:rStyle w:val="ac"/>
                <w:sz w:val="24"/>
                <w:szCs w:val="24"/>
              </w:rPr>
              <w:t>10</w:t>
            </w:r>
            <w:r w:rsidRPr="001015F3">
              <w:rPr>
                <w:rStyle w:val="ac"/>
                <w:sz w:val="24"/>
                <w:szCs w:val="24"/>
              </w:rPr>
              <w:t>0</w:t>
            </w:r>
          </w:p>
        </w:tc>
        <w:tc>
          <w:tcPr>
            <w:tcW w:w="2069" w:type="dxa"/>
            <w:tcBorders>
              <w:top w:val="single" w:sz="4" w:space="0" w:color="auto"/>
              <w:left w:val="single" w:sz="4" w:space="0" w:color="auto"/>
              <w:right w:val="single" w:sz="4" w:space="0" w:color="auto"/>
            </w:tcBorders>
            <w:shd w:val="clear" w:color="auto" w:fill="auto"/>
          </w:tcPr>
          <w:p w:rsidR="00C83E98" w:rsidRPr="001015F3" w:rsidRDefault="00C83E98" w:rsidP="004A77D5">
            <w:pPr>
              <w:pStyle w:val="ad"/>
              <w:spacing w:before="100"/>
              <w:ind w:firstLine="0"/>
              <w:jc w:val="center"/>
              <w:rPr>
                <w:sz w:val="24"/>
                <w:szCs w:val="24"/>
              </w:rPr>
            </w:pPr>
            <w:r>
              <w:rPr>
                <w:sz w:val="24"/>
                <w:szCs w:val="24"/>
              </w:rPr>
              <w:t>1</w:t>
            </w:r>
          </w:p>
        </w:tc>
      </w:tr>
      <w:tr w:rsidR="00C83E98" w:rsidTr="004A77D5">
        <w:trPr>
          <w:trHeight w:hRule="exact" w:val="1125"/>
        </w:trPr>
        <w:tc>
          <w:tcPr>
            <w:tcW w:w="686" w:type="dxa"/>
            <w:tcBorders>
              <w:top w:val="single" w:sz="4" w:space="0" w:color="auto"/>
              <w:left w:val="single" w:sz="4" w:space="0" w:color="auto"/>
              <w:bottom w:val="single" w:sz="4" w:space="0" w:color="auto"/>
            </w:tcBorders>
            <w:shd w:val="clear" w:color="auto" w:fill="auto"/>
          </w:tcPr>
          <w:p w:rsidR="00C83E98" w:rsidRDefault="00C83E98" w:rsidP="004A77D5">
            <w:pPr>
              <w:pStyle w:val="ad"/>
              <w:spacing w:before="80"/>
              <w:ind w:firstLine="280"/>
              <w:rPr>
                <w:sz w:val="24"/>
                <w:szCs w:val="24"/>
              </w:rPr>
            </w:pPr>
            <w:r>
              <w:rPr>
                <w:rStyle w:val="ac"/>
                <w:sz w:val="24"/>
                <w:szCs w:val="24"/>
              </w:rPr>
              <w:t>4</w:t>
            </w:r>
          </w:p>
        </w:tc>
        <w:tc>
          <w:tcPr>
            <w:tcW w:w="5621" w:type="dxa"/>
            <w:tcBorders>
              <w:top w:val="single" w:sz="4" w:space="0" w:color="auto"/>
              <w:left w:val="single" w:sz="4" w:space="0" w:color="auto"/>
              <w:bottom w:val="single" w:sz="4" w:space="0" w:color="auto"/>
            </w:tcBorders>
            <w:shd w:val="clear" w:color="auto" w:fill="auto"/>
            <w:vAlign w:val="center"/>
          </w:tcPr>
          <w:p w:rsidR="00C83E98" w:rsidRDefault="00C83E98" w:rsidP="004A77D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Увеличение доли объектов культурного наследия, находящихся в удовлетворительном состоянии, в общем количестве объектов культурного наследия муниципального значения</w:t>
            </w:r>
          </w:p>
          <w:p w:rsidR="00C83E98" w:rsidRDefault="00C83E98" w:rsidP="004A77D5">
            <w:pPr>
              <w:pStyle w:val="ad"/>
              <w:ind w:firstLine="0"/>
              <w:rPr>
                <w:sz w:val="24"/>
                <w:szCs w:val="24"/>
              </w:rPr>
            </w:pPr>
          </w:p>
        </w:tc>
        <w:tc>
          <w:tcPr>
            <w:tcW w:w="994" w:type="dxa"/>
            <w:tcBorders>
              <w:top w:val="single" w:sz="4" w:space="0" w:color="auto"/>
              <w:left w:val="single" w:sz="4" w:space="0" w:color="auto"/>
              <w:bottom w:val="single" w:sz="4" w:space="0" w:color="auto"/>
            </w:tcBorders>
            <w:shd w:val="clear" w:color="auto" w:fill="auto"/>
          </w:tcPr>
          <w:p w:rsidR="00C83E98" w:rsidRPr="001015F3" w:rsidRDefault="00C83E98" w:rsidP="004A77D5">
            <w:pPr>
              <w:pStyle w:val="ad"/>
              <w:spacing w:before="80"/>
              <w:ind w:firstLine="0"/>
              <w:jc w:val="center"/>
              <w:rPr>
                <w:sz w:val="24"/>
                <w:szCs w:val="24"/>
              </w:rPr>
            </w:pPr>
            <w:r w:rsidRPr="001015F3">
              <w:rPr>
                <w:rStyle w:val="ac"/>
                <w:sz w:val="24"/>
                <w:szCs w:val="24"/>
              </w:rPr>
              <w:t>7</w:t>
            </w:r>
            <w:r>
              <w:rPr>
                <w:rStyle w:val="ac"/>
                <w:sz w:val="24"/>
                <w:szCs w:val="24"/>
              </w:rPr>
              <w:t>0</w:t>
            </w:r>
          </w:p>
        </w:tc>
        <w:tc>
          <w:tcPr>
            <w:tcW w:w="850" w:type="dxa"/>
            <w:tcBorders>
              <w:top w:val="single" w:sz="4" w:space="0" w:color="auto"/>
              <w:left w:val="single" w:sz="4" w:space="0" w:color="auto"/>
              <w:bottom w:val="single" w:sz="4" w:space="0" w:color="auto"/>
            </w:tcBorders>
            <w:shd w:val="clear" w:color="auto" w:fill="auto"/>
          </w:tcPr>
          <w:p w:rsidR="00C83E98" w:rsidRPr="001015F3" w:rsidRDefault="00C83E98" w:rsidP="004A77D5">
            <w:pPr>
              <w:pStyle w:val="ad"/>
              <w:spacing w:before="80"/>
              <w:ind w:firstLine="0"/>
              <w:jc w:val="center"/>
              <w:rPr>
                <w:sz w:val="24"/>
                <w:szCs w:val="24"/>
              </w:rPr>
            </w:pPr>
            <w:r>
              <w:rPr>
                <w:rStyle w:val="ac"/>
                <w:sz w:val="24"/>
                <w:szCs w:val="24"/>
              </w:rPr>
              <w:t>7</w:t>
            </w:r>
            <w:r w:rsidRPr="001015F3">
              <w:rPr>
                <w:rStyle w:val="ac"/>
                <w:sz w:val="24"/>
                <w:szCs w:val="24"/>
              </w:rPr>
              <w:t>0</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C83E98" w:rsidRPr="001015F3" w:rsidRDefault="00C83E98" w:rsidP="004A77D5">
            <w:pPr>
              <w:pStyle w:val="ad"/>
              <w:spacing w:before="80"/>
              <w:ind w:firstLine="0"/>
              <w:jc w:val="center"/>
              <w:rPr>
                <w:sz w:val="24"/>
                <w:szCs w:val="24"/>
              </w:rPr>
            </w:pPr>
            <w:r w:rsidRPr="001015F3">
              <w:rPr>
                <w:rStyle w:val="ac"/>
                <w:sz w:val="24"/>
                <w:szCs w:val="24"/>
              </w:rPr>
              <w:t>1</w:t>
            </w:r>
          </w:p>
        </w:tc>
      </w:tr>
    </w:tbl>
    <w:p w:rsidR="00C83E98" w:rsidRDefault="00C83E98" w:rsidP="00C83E98">
      <w:pPr>
        <w:pStyle w:val="a4"/>
        <w:jc w:val="both"/>
        <w:rPr>
          <w:rFonts w:ascii="Times New Roman" w:hAnsi="Times New Roman" w:cs="Times New Roman"/>
          <w:sz w:val="28"/>
          <w:szCs w:val="28"/>
        </w:rPr>
      </w:pPr>
    </w:p>
    <w:p w:rsidR="00C83E98" w:rsidRPr="005D3044" w:rsidRDefault="00C83E98" w:rsidP="00C83E98">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Индекс результативности мероприятий муниципальной программы</w:t>
      </w:r>
    </w:p>
    <w:p w:rsidR="00C83E98" w:rsidRPr="005D3044" w:rsidRDefault="00C83E98" w:rsidP="00C83E98">
      <w:pPr>
        <w:pStyle w:val="a4"/>
        <w:jc w:val="both"/>
        <w:rPr>
          <w:rFonts w:ascii="Times New Roman" w:hAnsi="Times New Roman" w:cs="Times New Roman"/>
          <w:sz w:val="28"/>
          <w:szCs w:val="28"/>
        </w:rPr>
      </w:pPr>
      <w:r w:rsidRPr="005D3044">
        <w:rPr>
          <w:rFonts w:ascii="Times New Roman" w:hAnsi="Times New Roman" w:cs="Times New Roman"/>
          <w:sz w:val="28"/>
          <w:szCs w:val="28"/>
        </w:rPr>
        <w:t>в 202</w:t>
      </w:r>
      <w:r>
        <w:rPr>
          <w:rFonts w:ascii="Times New Roman" w:hAnsi="Times New Roman" w:cs="Times New Roman"/>
          <w:sz w:val="28"/>
          <w:szCs w:val="28"/>
        </w:rPr>
        <w:t>4</w:t>
      </w:r>
      <w:r w:rsidRPr="005D3044">
        <w:rPr>
          <w:rFonts w:ascii="Times New Roman" w:hAnsi="Times New Roman" w:cs="Times New Roman"/>
          <w:sz w:val="28"/>
          <w:szCs w:val="28"/>
        </w:rPr>
        <w:t xml:space="preserve"> году составил 1=((1/</w:t>
      </w:r>
      <w:r>
        <w:rPr>
          <w:rFonts w:ascii="Times New Roman" w:hAnsi="Times New Roman" w:cs="Times New Roman"/>
          <w:sz w:val="28"/>
          <w:szCs w:val="28"/>
        </w:rPr>
        <w:t>4</w:t>
      </w:r>
      <w:r w:rsidRPr="005D3044">
        <w:rPr>
          <w:rFonts w:ascii="Times New Roman" w:hAnsi="Times New Roman" w:cs="Times New Roman"/>
          <w:sz w:val="28"/>
          <w:szCs w:val="28"/>
        </w:rPr>
        <w:t>х</w:t>
      </w:r>
      <w:r>
        <w:rPr>
          <w:rFonts w:ascii="Times New Roman" w:hAnsi="Times New Roman" w:cs="Times New Roman"/>
          <w:sz w:val="28"/>
          <w:szCs w:val="28"/>
        </w:rPr>
        <w:t>1</w:t>
      </w:r>
      <w:r w:rsidRPr="005D3044">
        <w:rPr>
          <w:rFonts w:ascii="Times New Roman" w:hAnsi="Times New Roman" w:cs="Times New Roman"/>
          <w:sz w:val="28"/>
          <w:szCs w:val="28"/>
        </w:rPr>
        <w:t>)+(1/</w:t>
      </w:r>
      <w:r>
        <w:rPr>
          <w:rFonts w:ascii="Times New Roman" w:hAnsi="Times New Roman" w:cs="Times New Roman"/>
          <w:sz w:val="28"/>
          <w:szCs w:val="28"/>
        </w:rPr>
        <w:t>4</w:t>
      </w:r>
      <w:r w:rsidRPr="005D3044">
        <w:rPr>
          <w:rFonts w:ascii="Times New Roman" w:hAnsi="Times New Roman" w:cs="Times New Roman"/>
          <w:sz w:val="28"/>
          <w:szCs w:val="28"/>
        </w:rPr>
        <w:t>х</w:t>
      </w:r>
      <w:r>
        <w:rPr>
          <w:rFonts w:ascii="Times New Roman" w:hAnsi="Times New Roman" w:cs="Times New Roman"/>
          <w:sz w:val="28"/>
          <w:szCs w:val="28"/>
        </w:rPr>
        <w:t>1</w:t>
      </w:r>
      <w:r w:rsidRPr="005D3044">
        <w:rPr>
          <w:rFonts w:ascii="Times New Roman" w:hAnsi="Times New Roman" w:cs="Times New Roman"/>
          <w:sz w:val="28"/>
          <w:szCs w:val="28"/>
        </w:rPr>
        <w:t>)+(1/</w:t>
      </w:r>
      <w:r>
        <w:rPr>
          <w:rFonts w:ascii="Times New Roman" w:hAnsi="Times New Roman" w:cs="Times New Roman"/>
          <w:sz w:val="28"/>
          <w:szCs w:val="28"/>
        </w:rPr>
        <w:t>4</w:t>
      </w:r>
      <w:r w:rsidRPr="005D3044">
        <w:rPr>
          <w:rFonts w:ascii="Times New Roman" w:hAnsi="Times New Roman" w:cs="Times New Roman"/>
          <w:sz w:val="28"/>
          <w:szCs w:val="28"/>
        </w:rPr>
        <w:t>х</w:t>
      </w:r>
      <w:r>
        <w:rPr>
          <w:rFonts w:ascii="Times New Roman" w:hAnsi="Times New Roman" w:cs="Times New Roman"/>
          <w:sz w:val="28"/>
          <w:szCs w:val="28"/>
        </w:rPr>
        <w:t>1</w:t>
      </w:r>
      <w:r w:rsidRPr="005D3044">
        <w:rPr>
          <w:rFonts w:ascii="Times New Roman" w:hAnsi="Times New Roman" w:cs="Times New Roman"/>
          <w:sz w:val="28"/>
          <w:szCs w:val="28"/>
        </w:rPr>
        <w:t>)+(1/</w:t>
      </w:r>
      <w:r>
        <w:rPr>
          <w:rFonts w:ascii="Times New Roman" w:hAnsi="Times New Roman" w:cs="Times New Roman"/>
          <w:sz w:val="28"/>
          <w:szCs w:val="28"/>
        </w:rPr>
        <w:t>4</w:t>
      </w:r>
      <w:r w:rsidRPr="005D3044">
        <w:rPr>
          <w:rFonts w:ascii="Times New Roman" w:hAnsi="Times New Roman" w:cs="Times New Roman"/>
          <w:sz w:val="28"/>
          <w:szCs w:val="28"/>
        </w:rPr>
        <w:t>х</w:t>
      </w:r>
      <w:r>
        <w:rPr>
          <w:rFonts w:ascii="Times New Roman" w:hAnsi="Times New Roman" w:cs="Times New Roman"/>
          <w:sz w:val="28"/>
          <w:szCs w:val="28"/>
        </w:rPr>
        <w:t>1</w:t>
      </w:r>
      <w:r w:rsidRPr="005D3044">
        <w:rPr>
          <w:rFonts w:ascii="Times New Roman" w:hAnsi="Times New Roman" w:cs="Times New Roman"/>
          <w:sz w:val="28"/>
          <w:szCs w:val="28"/>
        </w:rPr>
        <w:t>)</w:t>
      </w:r>
      <w:r>
        <w:rPr>
          <w:rFonts w:ascii="Times New Roman" w:hAnsi="Times New Roman" w:cs="Times New Roman"/>
          <w:sz w:val="28"/>
          <w:szCs w:val="28"/>
        </w:rPr>
        <w:t>)</w:t>
      </w:r>
      <w:r w:rsidRPr="005D3044">
        <w:rPr>
          <w:rFonts w:ascii="Times New Roman" w:hAnsi="Times New Roman" w:cs="Times New Roman"/>
          <w:sz w:val="28"/>
          <w:szCs w:val="28"/>
        </w:rPr>
        <w:t>.</w:t>
      </w:r>
    </w:p>
    <w:p w:rsidR="00C83E98" w:rsidRPr="005D3044" w:rsidRDefault="00C83E98" w:rsidP="00C83E98">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Индекс эффективности мероприятий муниципальной программы в 202</w:t>
      </w:r>
      <w:r>
        <w:rPr>
          <w:rFonts w:ascii="Times New Roman" w:hAnsi="Times New Roman" w:cs="Times New Roman"/>
          <w:sz w:val="28"/>
          <w:szCs w:val="28"/>
        </w:rPr>
        <w:t>4</w:t>
      </w:r>
      <w:r w:rsidRPr="005D3044">
        <w:rPr>
          <w:rFonts w:ascii="Times New Roman" w:hAnsi="Times New Roman" w:cs="Times New Roman"/>
          <w:sz w:val="28"/>
          <w:szCs w:val="28"/>
        </w:rPr>
        <w:t xml:space="preserve"> годусоставил </w:t>
      </w:r>
      <w:r>
        <w:rPr>
          <w:rFonts w:ascii="Times New Roman" w:hAnsi="Times New Roman" w:cs="Times New Roman"/>
          <w:sz w:val="28"/>
          <w:szCs w:val="28"/>
        </w:rPr>
        <w:t>0,992</w:t>
      </w:r>
      <w:r w:rsidRPr="005D3044">
        <w:rPr>
          <w:rFonts w:ascii="Times New Roman" w:hAnsi="Times New Roman" w:cs="Times New Roman"/>
          <w:sz w:val="28"/>
          <w:szCs w:val="28"/>
        </w:rPr>
        <w:t xml:space="preserve"> = </w:t>
      </w:r>
      <w:r>
        <w:rPr>
          <w:rFonts w:ascii="Times New Roman" w:hAnsi="Times New Roman" w:cs="Times New Roman"/>
          <w:sz w:val="28"/>
          <w:szCs w:val="28"/>
        </w:rPr>
        <w:t>83 460,9</w:t>
      </w:r>
      <w:r w:rsidRPr="005D3044">
        <w:rPr>
          <w:rFonts w:ascii="Times New Roman" w:hAnsi="Times New Roman" w:cs="Times New Roman"/>
          <w:sz w:val="28"/>
          <w:szCs w:val="28"/>
        </w:rPr>
        <w:t xml:space="preserve"> тыс. руб. х 1 / </w:t>
      </w:r>
      <w:r>
        <w:rPr>
          <w:rFonts w:ascii="Times New Roman" w:hAnsi="Times New Roman" w:cs="Times New Roman"/>
          <w:sz w:val="28"/>
          <w:szCs w:val="28"/>
        </w:rPr>
        <w:t>84 079</w:t>
      </w:r>
      <w:r w:rsidRPr="005D3044">
        <w:rPr>
          <w:rFonts w:ascii="Times New Roman" w:hAnsi="Times New Roman" w:cs="Times New Roman"/>
          <w:sz w:val="28"/>
          <w:szCs w:val="28"/>
        </w:rPr>
        <w:t>,</w:t>
      </w:r>
      <w:r>
        <w:rPr>
          <w:rFonts w:ascii="Times New Roman" w:hAnsi="Times New Roman" w:cs="Times New Roman"/>
          <w:sz w:val="28"/>
          <w:szCs w:val="28"/>
        </w:rPr>
        <w:t>4</w:t>
      </w:r>
      <w:r w:rsidRPr="005D3044">
        <w:rPr>
          <w:rFonts w:ascii="Times New Roman" w:hAnsi="Times New Roman" w:cs="Times New Roman"/>
          <w:sz w:val="28"/>
          <w:szCs w:val="28"/>
        </w:rPr>
        <w:t xml:space="preserve"> тыс. руб.</w:t>
      </w:r>
    </w:p>
    <w:p w:rsidR="00C83E98" w:rsidRDefault="00C83E98" w:rsidP="00C83E98">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lastRenderedPageBreak/>
        <w:t>По итогам проведенного анализа индекса эффективности мероприятий</w:t>
      </w:r>
    </w:p>
    <w:p w:rsidR="00CE7684" w:rsidRDefault="00C83E98" w:rsidP="00E562EB">
      <w:pPr>
        <w:pStyle w:val="a4"/>
        <w:jc w:val="both"/>
        <w:rPr>
          <w:rFonts w:ascii="Times New Roman" w:hAnsi="Times New Roman" w:cs="Times New Roman"/>
          <w:sz w:val="28"/>
          <w:szCs w:val="28"/>
        </w:rPr>
      </w:pPr>
      <w:r w:rsidRPr="005D3044">
        <w:rPr>
          <w:rFonts w:ascii="Times New Roman" w:hAnsi="Times New Roman" w:cs="Times New Roman"/>
          <w:sz w:val="28"/>
          <w:szCs w:val="28"/>
        </w:rPr>
        <w:t xml:space="preserve">программе присвоен </w:t>
      </w:r>
      <w:r>
        <w:rPr>
          <w:rFonts w:ascii="Times New Roman" w:hAnsi="Times New Roman" w:cs="Times New Roman"/>
          <w:sz w:val="28"/>
          <w:szCs w:val="28"/>
        </w:rPr>
        <w:t>высокий</w:t>
      </w:r>
      <w:r w:rsidRPr="005D3044">
        <w:rPr>
          <w:rFonts w:ascii="Times New Roman" w:hAnsi="Times New Roman" w:cs="Times New Roman"/>
          <w:sz w:val="28"/>
          <w:szCs w:val="28"/>
        </w:rPr>
        <w:t xml:space="preserve"> уровень эффективности.</w:t>
      </w:r>
    </w:p>
    <w:p w:rsidR="001B1ED0" w:rsidRDefault="00C83E98" w:rsidP="00876BFF">
      <w:pPr>
        <w:pStyle w:val="a4"/>
        <w:ind w:firstLine="709"/>
        <w:jc w:val="both"/>
        <w:rPr>
          <w:rFonts w:ascii="Times New Roman" w:eastAsia="Times New Roman" w:hAnsi="Times New Roman" w:cs="Times New Roman"/>
          <w:sz w:val="28"/>
          <w:szCs w:val="28"/>
          <w:lang w:eastAsia="ru-RU"/>
        </w:rPr>
      </w:pPr>
      <w:bookmarkStart w:id="26" w:name="_Hlk196128635"/>
      <w:r>
        <w:rPr>
          <w:rFonts w:ascii="Times New Roman" w:eastAsia="Calibri" w:hAnsi="Times New Roman" w:cs="Times New Roman"/>
          <w:b/>
          <w:sz w:val="28"/>
          <w:szCs w:val="28"/>
          <w:lang w:eastAsia="ru-RU"/>
        </w:rPr>
        <w:t>6</w:t>
      </w:r>
      <w:r w:rsidR="00E7792F">
        <w:rPr>
          <w:rFonts w:ascii="Times New Roman" w:eastAsia="Calibri" w:hAnsi="Times New Roman" w:cs="Times New Roman"/>
          <w:b/>
          <w:sz w:val="28"/>
          <w:szCs w:val="28"/>
          <w:lang w:eastAsia="ru-RU"/>
        </w:rPr>
        <w:t>. </w:t>
      </w:r>
      <w:r w:rsidR="00876BFF" w:rsidRPr="00876BFF">
        <w:rPr>
          <w:rFonts w:ascii="Times New Roman" w:eastAsia="Calibri" w:hAnsi="Times New Roman" w:cs="Times New Roman"/>
          <w:b/>
          <w:sz w:val="28"/>
          <w:szCs w:val="28"/>
          <w:lang w:eastAsia="ru-RU"/>
        </w:rPr>
        <w:t>Муниципальная программа</w:t>
      </w:r>
      <w:r w:rsidR="00876BFF" w:rsidRPr="00876BFF">
        <w:rPr>
          <w:rFonts w:ascii="Times New Roman" w:eastAsia="Times New Roman" w:hAnsi="Times New Roman" w:cs="Times New Roman"/>
          <w:b/>
          <w:sz w:val="28"/>
          <w:szCs w:val="28"/>
          <w:lang w:eastAsia="ru-RU"/>
        </w:rPr>
        <w:t xml:space="preserve"> «Профилактика коррупции в Урванском муниципальном районе КБР»</w:t>
      </w:r>
      <w:bookmarkEnd w:id="26"/>
      <w:r w:rsidR="00876BFF">
        <w:rPr>
          <w:rFonts w:ascii="Times New Roman" w:eastAsia="Times New Roman" w:hAnsi="Times New Roman" w:cs="Times New Roman"/>
          <w:b/>
          <w:sz w:val="28"/>
          <w:szCs w:val="28"/>
          <w:lang w:eastAsia="ru-RU"/>
        </w:rPr>
        <w:t xml:space="preserve">, </w:t>
      </w:r>
      <w:r w:rsidR="00876BFF">
        <w:rPr>
          <w:rFonts w:ascii="Times New Roman" w:eastAsia="Times New Roman" w:hAnsi="Times New Roman" w:cs="Times New Roman"/>
          <w:sz w:val="28"/>
          <w:szCs w:val="28"/>
          <w:lang w:eastAsia="ru-RU"/>
        </w:rPr>
        <w:t>о</w:t>
      </w:r>
      <w:r w:rsidR="00876BFF" w:rsidRPr="00876BFF">
        <w:rPr>
          <w:rFonts w:ascii="Times New Roman" w:eastAsia="Times New Roman" w:hAnsi="Times New Roman" w:cs="Times New Roman"/>
          <w:sz w:val="28"/>
          <w:szCs w:val="28"/>
          <w:lang w:eastAsia="ru-RU"/>
        </w:rPr>
        <w:t>тветственным исполнителем программы является Управление по взаимодействию с правоохранительными органами, профилактики коррупции и кадров местной администрации Урванского муниципального района КБР.</w:t>
      </w:r>
    </w:p>
    <w:p w:rsidR="00D33D54" w:rsidRPr="00D33D54" w:rsidRDefault="00D33D54" w:rsidP="00876BFF">
      <w:pPr>
        <w:pStyle w:val="a4"/>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М</w:t>
      </w:r>
      <w:r w:rsidRPr="00D33D54">
        <w:rPr>
          <w:rFonts w:ascii="Times New Roman" w:eastAsia="Calibri" w:hAnsi="Times New Roman" w:cs="Times New Roman"/>
          <w:sz w:val="28"/>
          <w:szCs w:val="28"/>
        </w:rPr>
        <w:t>униципальная программа «Профилактика коррупции в Урванском муниципальном районе КБР» (далее - Программа)</w:t>
      </w:r>
      <w:bookmarkStart w:id="27" w:name="_Hlk196490728"/>
      <w:r>
        <w:rPr>
          <w:rFonts w:ascii="Times New Roman" w:eastAsia="Calibri" w:hAnsi="Times New Roman" w:cs="Times New Roman"/>
          <w:sz w:val="28"/>
          <w:szCs w:val="28"/>
        </w:rPr>
        <w:t xml:space="preserve">утверждена </w:t>
      </w:r>
      <w:r w:rsidR="00182608">
        <w:rPr>
          <w:rFonts w:ascii="Times New Roman" w:eastAsia="Calibri" w:hAnsi="Times New Roman" w:cs="Times New Roman"/>
          <w:sz w:val="28"/>
          <w:szCs w:val="28"/>
        </w:rPr>
        <w:t>п</w:t>
      </w:r>
      <w:r w:rsidRPr="00D33D54">
        <w:rPr>
          <w:rFonts w:ascii="Times New Roman" w:eastAsia="Calibri" w:hAnsi="Times New Roman" w:cs="Times New Roman"/>
          <w:sz w:val="28"/>
          <w:szCs w:val="28"/>
        </w:rPr>
        <w:t>остановлением главы местной администрации Урванского муниципального района КБР от 19 марта 2021 года № 162.</w:t>
      </w:r>
      <w:bookmarkEnd w:id="27"/>
    </w:p>
    <w:p w:rsidR="001B1ED0" w:rsidRPr="00876BFF" w:rsidRDefault="001B1ED0" w:rsidP="001B1ED0">
      <w:pPr>
        <w:spacing w:after="0" w:line="240" w:lineRule="auto"/>
        <w:ind w:firstLine="709"/>
        <w:jc w:val="both"/>
        <w:rPr>
          <w:rFonts w:ascii="Times New Roman" w:eastAsia="Times New Roman" w:hAnsi="Times New Roman" w:cs="Times New Roman"/>
          <w:sz w:val="28"/>
          <w:szCs w:val="28"/>
          <w:lang w:eastAsia="ru-RU"/>
        </w:rPr>
      </w:pPr>
      <w:r w:rsidRPr="00876BFF">
        <w:rPr>
          <w:rFonts w:ascii="Times New Roman" w:eastAsia="Times New Roman" w:hAnsi="Times New Roman" w:cs="Times New Roman"/>
          <w:sz w:val="28"/>
          <w:szCs w:val="28"/>
          <w:lang w:eastAsia="ru-RU"/>
        </w:rPr>
        <w:t>Цел</w:t>
      </w:r>
      <w:r w:rsidR="00993B44">
        <w:rPr>
          <w:rFonts w:ascii="Times New Roman" w:eastAsia="Times New Roman" w:hAnsi="Times New Roman" w:cs="Times New Roman"/>
          <w:sz w:val="28"/>
          <w:szCs w:val="28"/>
          <w:lang w:eastAsia="ru-RU"/>
        </w:rPr>
        <w:t>и муниципальной</w:t>
      </w:r>
      <w:r w:rsidRPr="00876BFF">
        <w:rPr>
          <w:rFonts w:ascii="Times New Roman" w:eastAsia="Times New Roman" w:hAnsi="Times New Roman" w:cs="Times New Roman"/>
          <w:sz w:val="28"/>
          <w:szCs w:val="28"/>
          <w:lang w:eastAsia="ru-RU"/>
        </w:rPr>
        <w:t xml:space="preserve"> программы:</w:t>
      </w:r>
    </w:p>
    <w:p w:rsidR="001B1ED0" w:rsidRPr="00876BFF" w:rsidRDefault="00FF3A1B" w:rsidP="001B1ED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B1ED0" w:rsidRPr="00876BFF">
        <w:rPr>
          <w:rFonts w:ascii="Times New Roman" w:eastAsia="Times New Roman" w:hAnsi="Times New Roman" w:cs="Times New Roman"/>
          <w:sz w:val="28"/>
          <w:szCs w:val="28"/>
          <w:lang w:eastAsia="ru-RU"/>
        </w:rPr>
        <w:t>устранение причин, порождающих коррупцию;</w:t>
      </w:r>
    </w:p>
    <w:p w:rsidR="001B1ED0" w:rsidRPr="00876BFF" w:rsidRDefault="00FF3A1B" w:rsidP="001B1ED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1B1ED0" w:rsidRPr="00876BFF">
        <w:rPr>
          <w:rFonts w:ascii="Times New Roman" w:eastAsia="Times New Roman" w:hAnsi="Times New Roman" w:cs="Times New Roman"/>
          <w:sz w:val="28"/>
          <w:szCs w:val="28"/>
          <w:lang w:eastAsia="ru-RU"/>
        </w:rPr>
        <w:t>противодействие условиям, способствующим распространению коррупции;</w:t>
      </w:r>
    </w:p>
    <w:p w:rsidR="001B1ED0" w:rsidRPr="00876BFF" w:rsidRDefault="00FF3A1B" w:rsidP="001B1ED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1B1ED0" w:rsidRPr="00876BFF">
        <w:rPr>
          <w:rFonts w:ascii="Times New Roman" w:eastAsia="Times New Roman" w:hAnsi="Times New Roman" w:cs="Times New Roman"/>
          <w:sz w:val="28"/>
          <w:szCs w:val="28"/>
          <w:lang w:eastAsia="ru-RU"/>
        </w:rPr>
        <w:t>формирование нетерпимости граждан к коррупционным действиям;</w:t>
      </w:r>
    </w:p>
    <w:p w:rsidR="001B1ED0" w:rsidRPr="00876BFF" w:rsidRDefault="00FF3A1B" w:rsidP="001B1ED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1B1ED0" w:rsidRPr="00876BFF">
        <w:rPr>
          <w:rFonts w:ascii="Times New Roman" w:eastAsia="Times New Roman" w:hAnsi="Times New Roman" w:cs="Times New Roman"/>
          <w:sz w:val="28"/>
          <w:szCs w:val="28"/>
          <w:lang w:eastAsia="ru-RU"/>
        </w:rPr>
        <w:t>обеспечение защиты прав и законных интересов граждан и организаций от негативных проявлений, связанных с коррупцией, а также повышение доверия граждан к органам муниципальной власти;</w:t>
      </w:r>
    </w:p>
    <w:p w:rsidR="001B1ED0" w:rsidRDefault="00FF3A1B" w:rsidP="00FF3A1B">
      <w:pPr>
        <w:pStyle w:val="a5"/>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1B1ED0" w:rsidRPr="00876BFF">
        <w:rPr>
          <w:rFonts w:ascii="Times New Roman" w:eastAsia="Times New Roman" w:hAnsi="Times New Roman" w:cs="Times New Roman"/>
          <w:sz w:val="28"/>
          <w:szCs w:val="28"/>
          <w:lang w:eastAsia="ru-RU"/>
        </w:rPr>
        <w:t>вовлечение граждан в реализацию основных направленийпредупреждения коррупции.</w:t>
      </w:r>
    </w:p>
    <w:p w:rsidR="00876BFF" w:rsidRPr="00876BFF" w:rsidRDefault="00876BFF" w:rsidP="00876BFF">
      <w:pPr>
        <w:pStyle w:val="a4"/>
        <w:ind w:firstLine="709"/>
        <w:jc w:val="both"/>
        <w:rPr>
          <w:rFonts w:ascii="Times New Roman" w:eastAsia="Times New Roman" w:hAnsi="Times New Roman" w:cs="Times New Roman"/>
          <w:sz w:val="28"/>
          <w:szCs w:val="28"/>
          <w:lang w:eastAsia="ru-RU"/>
        </w:rPr>
      </w:pPr>
      <w:r w:rsidRPr="00876BFF">
        <w:rPr>
          <w:rFonts w:ascii="Times New Roman" w:eastAsia="Times New Roman" w:hAnsi="Times New Roman" w:cs="Times New Roman"/>
          <w:sz w:val="28"/>
          <w:szCs w:val="28"/>
          <w:lang w:eastAsia="ru-RU"/>
        </w:rPr>
        <w:t>Основные задачи программы:</w:t>
      </w:r>
    </w:p>
    <w:p w:rsidR="00876BFF" w:rsidRPr="00876BFF" w:rsidRDefault="00FF3A1B" w:rsidP="00876BF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876BFF" w:rsidRPr="00876BFF">
        <w:rPr>
          <w:rFonts w:ascii="Times New Roman" w:eastAsia="Times New Roman" w:hAnsi="Times New Roman" w:cs="Times New Roman"/>
          <w:sz w:val="28"/>
          <w:szCs w:val="28"/>
          <w:lang w:eastAsia="ru-RU"/>
        </w:rPr>
        <w:t>реализация организационных мер предупреждения коррупции;</w:t>
      </w:r>
    </w:p>
    <w:p w:rsidR="00876BFF" w:rsidRPr="00876BFF" w:rsidRDefault="00FF3A1B" w:rsidP="00876BF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876BFF" w:rsidRPr="00876BFF">
        <w:rPr>
          <w:rFonts w:ascii="Times New Roman" w:eastAsia="Times New Roman" w:hAnsi="Times New Roman" w:cs="Times New Roman"/>
          <w:sz w:val="28"/>
          <w:szCs w:val="28"/>
          <w:lang w:eastAsia="ru-RU"/>
        </w:rPr>
        <w:t>организация и проведение</w:t>
      </w:r>
      <w:r w:rsidR="00803294">
        <w:rPr>
          <w:rFonts w:ascii="Times New Roman" w:eastAsia="Times New Roman" w:hAnsi="Times New Roman" w:cs="Times New Roman"/>
          <w:sz w:val="28"/>
          <w:szCs w:val="28"/>
          <w:lang w:eastAsia="ru-RU"/>
        </w:rPr>
        <w:t> </w:t>
      </w:r>
      <w:r w:rsidR="00876BFF" w:rsidRPr="00876BFF">
        <w:rPr>
          <w:rFonts w:ascii="Times New Roman" w:eastAsia="Times New Roman" w:hAnsi="Times New Roman" w:cs="Times New Roman"/>
          <w:sz w:val="28"/>
          <w:szCs w:val="28"/>
          <w:lang w:eastAsia="ru-RU"/>
        </w:rPr>
        <w:t>антикоррупционной пропаганды и вовлечение гражданского общества в процесс реализации антикоррупционной политики;</w:t>
      </w:r>
    </w:p>
    <w:p w:rsidR="00876BFF" w:rsidRPr="00876BFF" w:rsidRDefault="00FF3A1B" w:rsidP="00876BF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876BFF" w:rsidRPr="00876BFF">
        <w:rPr>
          <w:rFonts w:ascii="Times New Roman" w:eastAsia="Times New Roman" w:hAnsi="Times New Roman" w:cs="Times New Roman"/>
          <w:sz w:val="28"/>
          <w:szCs w:val="28"/>
          <w:lang w:eastAsia="ru-RU"/>
        </w:rPr>
        <w:t>информирование населения о деятельности органов местного самоуправления;</w:t>
      </w:r>
    </w:p>
    <w:p w:rsidR="00876BFF" w:rsidRPr="00876BFF" w:rsidRDefault="00FF3A1B" w:rsidP="00876BF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876BFF" w:rsidRPr="00876BFF">
        <w:rPr>
          <w:rFonts w:ascii="Times New Roman" w:eastAsia="Times New Roman" w:hAnsi="Times New Roman" w:cs="Times New Roman"/>
          <w:sz w:val="28"/>
          <w:szCs w:val="28"/>
          <w:lang w:eastAsia="ru-RU"/>
        </w:rPr>
        <w:t>создание условий для сообщения гражданами информации о фактах злоупотребления должностным положением, имеющих коррупционную составляющую;</w:t>
      </w:r>
    </w:p>
    <w:p w:rsidR="00876BFF" w:rsidRPr="00876BFF" w:rsidRDefault="00FF3A1B" w:rsidP="00876BF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876BFF" w:rsidRPr="00876BFF">
        <w:rPr>
          <w:rFonts w:ascii="Times New Roman" w:eastAsia="Times New Roman" w:hAnsi="Times New Roman" w:cs="Times New Roman"/>
          <w:sz w:val="28"/>
          <w:szCs w:val="28"/>
          <w:lang w:eastAsia="ru-RU"/>
        </w:rPr>
        <w:t>правовое регулирование предоставления муниципальных услуг;</w:t>
      </w:r>
    </w:p>
    <w:p w:rsidR="00876BFF" w:rsidRPr="00876BFF" w:rsidRDefault="00FF3A1B" w:rsidP="00876BF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876BFF" w:rsidRPr="00876BFF">
        <w:rPr>
          <w:rFonts w:ascii="Times New Roman" w:eastAsia="Times New Roman" w:hAnsi="Times New Roman" w:cs="Times New Roman"/>
          <w:sz w:val="28"/>
          <w:szCs w:val="28"/>
          <w:lang w:eastAsia="ru-RU"/>
        </w:rPr>
        <w:t>реализация кадровой политики в органах местного самоуправления в целях минимизации коррупционных рисков.</w:t>
      </w:r>
    </w:p>
    <w:p w:rsidR="00A61EA8" w:rsidRPr="00A61EA8" w:rsidRDefault="00A61EA8" w:rsidP="00A61EA8">
      <w:pPr>
        <w:spacing w:after="0" w:line="240" w:lineRule="auto"/>
        <w:ind w:firstLine="709"/>
        <w:jc w:val="both"/>
        <w:rPr>
          <w:rFonts w:ascii="Times New Roman" w:eastAsia="Times New Roman" w:hAnsi="Times New Roman" w:cs="Times New Roman"/>
          <w:sz w:val="28"/>
          <w:szCs w:val="28"/>
          <w:lang w:eastAsia="ru-RU"/>
        </w:rPr>
      </w:pPr>
      <w:r w:rsidRPr="00A61EA8">
        <w:rPr>
          <w:rFonts w:ascii="Times New Roman" w:eastAsia="Times New Roman" w:hAnsi="Times New Roman" w:cs="Times New Roman"/>
          <w:sz w:val="28"/>
          <w:szCs w:val="28"/>
          <w:lang w:eastAsia="ru-RU"/>
        </w:rPr>
        <w:t>В ходе реализации Программы в отчетном периоде проведены следующие мероприятия:</w:t>
      </w:r>
    </w:p>
    <w:p w:rsidR="00A61EA8" w:rsidRPr="00A61EA8" w:rsidRDefault="00A61EA8" w:rsidP="00A61EA8">
      <w:pPr>
        <w:spacing w:after="0" w:line="240" w:lineRule="auto"/>
        <w:ind w:firstLine="709"/>
        <w:jc w:val="both"/>
        <w:rPr>
          <w:rFonts w:ascii="Times New Roman" w:eastAsia="Times New Roman" w:hAnsi="Times New Roman" w:cs="Times New Roman"/>
          <w:sz w:val="28"/>
          <w:szCs w:val="28"/>
          <w:lang w:eastAsia="ru-RU"/>
        </w:rPr>
      </w:pPr>
      <w:r w:rsidRPr="00A61EA8">
        <w:rPr>
          <w:rFonts w:ascii="Times New Roman" w:eastAsia="Times New Roman" w:hAnsi="Times New Roman" w:cs="Times New Roman"/>
          <w:sz w:val="28"/>
          <w:szCs w:val="28"/>
          <w:lang w:eastAsia="ru-RU"/>
        </w:rPr>
        <w:t>приведение муниципальных нормативных правовых актов по вопросам профилактики коррупции в соответствие с требованиями федерального и регионального законодательства (при необходимости);</w:t>
      </w:r>
    </w:p>
    <w:p w:rsidR="00A61EA8" w:rsidRPr="00A61EA8" w:rsidRDefault="00A61EA8" w:rsidP="00A61EA8">
      <w:pPr>
        <w:spacing w:after="0" w:line="240" w:lineRule="auto"/>
        <w:ind w:firstLine="709"/>
        <w:jc w:val="both"/>
        <w:rPr>
          <w:rFonts w:ascii="Times New Roman" w:eastAsia="Times New Roman" w:hAnsi="Times New Roman" w:cs="Times New Roman"/>
          <w:sz w:val="28"/>
          <w:szCs w:val="28"/>
          <w:lang w:eastAsia="ru-RU"/>
        </w:rPr>
      </w:pPr>
      <w:r w:rsidRPr="00A61EA8">
        <w:rPr>
          <w:rFonts w:ascii="Times New Roman" w:eastAsia="Times New Roman" w:hAnsi="Times New Roman" w:cs="Times New Roman"/>
          <w:sz w:val="28"/>
          <w:szCs w:val="28"/>
          <w:lang w:eastAsia="ru-RU"/>
        </w:rPr>
        <w:t>проведение антикоррупционной экспертизы нормативных правовых актов и их проектов, в том числе с привлечением независимых экспертов;</w:t>
      </w:r>
    </w:p>
    <w:p w:rsidR="00A61EA8" w:rsidRPr="00A61EA8" w:rsidRDefault="00A61EA8" w:rsidP="00A61EA8">
      <w:pPr>
        <w:spacing w:after="0" w:line="240" w:lineRule="auto"/>
        <w:ind w:firstLine="709"/>
        <w:jc w:val="both"/>
        <w:rPr>
          <w:rFonts w:ascii="Times New Roman" w:eastAsia="Times New Roman" w:hAnsi="Times New Roman" w:cs="Times New Roman"/>
          <w:sz w:val="28"/>
          <w:szCs w:val="28"/>
          <w:lang w:eastAsia="ru-RU"/>
        </w:rPr>
      </w:pPr>
      <w:r w:rsidRPr="00A61EA8">
        <w:rPr>
          <w:rFonts w:ascii="Times New Roman" w:eastAsia="Times New Roman" w:hAnsi="Times New Roman" w:cs="Times New Roman"/>
          <w:sz w:val="28"/>
          <w:szCs w:val="28"/>
          <w:lang w:eastAsia="ru-RU"/>
        </w:rPr>
        <w:t>анализ организации проведения антикоррупционной экспертизы нормативных правовых актов и принятие мер (при необходимости) по ее совершенствованию органами местного самоуправления;</w:t>
      </w:r>
    </w:p>
    <w:p w:rsidR="00A61EA8" w:rsidRPr="00A61EA8" w:rsidRDefault="00A61EA8" w:rsidP="00A61EA8">
      <w:pPr>
        <w:spacing w:after="0" w:line="240" w:lineRule="auto"/>
        <w:ind w:firstLine="709"/>
        <w:jc w:val="both"/>
        <w:rPr>
          <w:rFonts w:ascii="Times New Roman" w:eastAsia="Times New Roman" w:hAnsi="Times New Roman" w:cs="Times New Roman"/>
          <w:sz w:val="28"/>
          <w:szCs w:val="28"/>
          <w:lang w:eastAsia="ru-RU"/>
        </w:rPr>
      </w:pPr>
      <w:r w:rsidRPr="00A61EA8">
        <w:rPr>
          <w:rFonts w:ascii="Times New Roman" w:eastAsia="Times New Roman" w:hAnsi="Times New Roman" w:cs="Times New Roman"/>
          <w:sz w:val="28"/>
          <w:szCs w:val="28"/>
          <w:lang w:eastAsia="ru-RU"/>
        </w:rPr>
        <w:lastRenderedPageBreak/>
        <w:t>размещение подготовленных текстов проектов нормативных правовых актов на официальном сайте местной администрации Урванского муниципального района с указанием срока и электронного адреса для приема сообщений о замечаниях и предложениях к ним;</w:t>
      </w:r>
    </w:p>
    <w:p w:rsidR="00A61EA8" w:rsidRPr="00A61EA8" w:rsidRDefault="00A61EA8" w:rsidP="00A61EA8">
      <w:pPr>
        <w:spacing w:after="0" w:line="240" w:lineRule="auto"/>
        <w:ind w:firstLine="709"/>
        <w:jc w:val="both"/>
        <w:rPr>
          <w:rFonts w:ascii="Times New Roman" w:eastAsia="Times New Roman" w:hAnsi="Times New Roman" w:cs="Times New Roman"/>
          <w:sz w:val="28"/>
          <w:szCs w:val="28"/>
          <w:lang w:eastAsia="ru-RU"/>
        </w:rPr>
      </w:pPr>
      <w:r w:rsidRPr="00A61EA8">
        <w:rPr>
          <w:rFonts w:ascii="Times New Roman" w:eastAsia="Times New Roman" w:hAnsi="Times New Roman" w:cs="Times New Roman"/>
          <w:sz w:val="28"/>
          <w:szCs w:val="28"/>
          <w:lang w:eastAsia="ru-RU"/>
        </w:rPr>
        <w:t>совершенствование системы управления муниципальной собственностью, имуществом и земельными ресурсами Урванского муниципального района;</w:t>
      </w:r>
    </w:p>
    <w:p w:rsidR="00A61EA8" w:rsidRPr="00A61EA8" w:rsidRDefault="00A61EA8" w:rsidP="00A61EA8">
      <w:pPr>
        <w:spacing w:after="0" w:line="240" w:lineRule="auto"/>
        <w:ind w:firstLine="709"/>
        <w:jc w:val="both"/>
        <w:rPr>
          <w:rFonts w:ascii="Times New Roman" w:eastAsia="Times New Roman" w:hAnsi="Times New Roman" w:cs="Times New Roman"/>
          <w:sz w:val="28"/>
          <w:szCs w:val="28"/>
          <w:lang w:eastAsia="ru-RU"/>
        </w:rPr>
      </w:pPr>
      <w:r w:rsidRPr="00A61EA8">
        <w:rPr>
          <w:rFonts w:ascii="Times New Roman" w:eastAsia="Times New Roman" w:hAnsi="Times New Roman" w:cs="Times New Roman"/>
          <w:sz w:val="28"/>
          <w:szCs w:val="28"/>
          <w:lang w:eastAsia="ru-RU"/>
        </w:rPr>
        <w:t>совершенствование механизма размещения муниципальных заказов для муниципальных нужд органов местного самоуправления Урванского муниципального района;</w:t>
      </w:r>
    </w:p>
    <w:p w:rsidR="00A61EA8" w:rsidRPr="00A61EA8" w:rsidRDefault="00A61EA8" w:rsidP="00A61EA8">
      <w:pPr>
        <w:spacing w:after="0" w:line="240" w:lineRule="auto"/>
        <w:ind w:firstLine="709"/>
        <w:jc w:val="both"/>
        <w:rPr>
          <w:rFonts w:ascii="Times New Roman" w:eastAsia="Times New Roman" w:hAnsi="Times New Roman" w:cs="Times New Roman"/>
          <w:sz w:val="28"/>
          <w:szCs w:val="28"/>
          <w:lang w:eastAsia="ru-RU"/>
        </w:rPr>
      </w:pPr>
      <w:r w:rsidRPr="00A61EA8">
        <w:rPr>
          <w:rFonts w:ascii="Times New Roman" w:eastAsia="Times New Roman" w:hAnsi="Times New Roman" w:cs="Times New Roman"/>
          <w:sz w:val="28"/>
          <w:szCs w:val="28"/>
          <w:lang w:eastAsia="ru-RU"/>
        </w:rPr>
        <w:t>мониторинг и анализ на коррупциогенность (по полугодиям) процесса выделения земельных участков под строительство жилья и коммерческих помещений, а также сдачи в аренду или безвозмездное пользование коммерческим организациям помещений, находящихся в муниципальной собственности;</w:t>
      </w:r>
    </w:p>
    <w:p w:rsidR="00A61EA8" w:rsidRPr="00A61EA8" w:rsidRDefault="00A61EA8" w:rsidP="00A61EA8">
      <w:pPr>
        <w:spacing w:after="0" w:line="240" w:lineRule="auto"/>
        <w:ind w:firstLine="709"/>
        <w:jc w:val="both"/>
        <w:rPr>
          <w:rFonts w:ascii="Times New Roman" w:eastAsia="Times New Roman" w:hAnsi="Times New Roman" w:cs="Times New Roman"/>
          <w:sz w:val="28"/>
          <w:szCs w:val="28"/>
          <w:lang w:eastAsia="ru-RU"/>
        </w:rPr>
      </w:pPr>
      <w:r w:rsidRPr="00A61EA8">
        <w:rPr>
          <w:rFonts w:ascii="Times New Roman" w:eastAsia="Times New Roman" w:hAnsi="Times New Roman" w:cs="Times New Roman"/>
          <w:sz w:val="28"/>
          <w:szCs w:val="28"/>
          <w:lang w:eastAsia="ru-RU"/>
        </w:rPr>
        <w:t>мониторинг размещения заказов на поставку товаров, выполнение работ, оказание услуг для муниципальных нужд Урванского муниципального района в соответствии с действующим законодательством, цен закупаемой продукции, эффективности целевого расходования средств местного бюджета при проведении закупок для муниципальных нужд Урванского муниципального района;</w:t>
      </w:r>
    </w:p>
    <w:p w:rsidR="00A61EA8" w:rsidRPr="00A61EA8" w:rsidRDefault="00A61EA8" w:rsidP="00A61EA8">
      <w:pPr>
        <w:spacing w:after="0" w:line="240" w:lineRule="auto"/>
        <w:ind w:firstLine="709"/>
        <w:jc w:val="both"/>
        <w:rPr>
          <w:rFonts w:ascii="Times New Roman" w:eastAsia="Times New Roman" w:hAnsi="Times New Roman" w:cs="Times New Roman"/>
          <w:sz w:val="28"/>
          <w:szCs w:val="28"/>
          <w:lang w:eastAsia="ru-RU"/>
        </w:rPr>
      </w:pPr>
      <w:r w:rsidRPr="00A61EA8">
        <w:rPr>
          <w:rFonts w:ascii="Times New Roman" w:eastAsia="Times New Roman" w:hAnsi="Times New Roman" w:cs="Times New Roman"/>
          <w:sz w:val="28"/>
          <w:szCs w:val="28"/>
          <w:lang w:eastAsia="ru-RU"/>
        </w:rPr>
        <w:t>осуществление аудиозаписи каждой процедуры вскрытия конвертов с заявками на участие в конкурсе и каждой процедуры аукциона для муниципальных нужд;</w:t>
      </w:r>
    </w:p>
    <w:p w:rsidR="00A61EA8" w:rsidRPr="00A61EA8" w:rsidRDefault="00A61EA8" w:rsidP="00A61EA8">
      <w:pPr>
        <w:spacing w:after="0" w:line="240" w:lineRule="auto"/>
        <w:ind w:firstLine="709"/>
        <w:jc w:val="both"/>
        <w:rPr>
          <w:rFonts w:ascii="Times New Roman" w:eastAsia="Times New Roman" w:hAnsi="Times New Roman" w:cs="Times New Roman"/>
          <w:sz w:val="28"/>
          <w:szCs w:val="28"/>
          <w:lang w:eastAsia="ru-RU"/>
        </w:rPr>
      </w:pPr>
      <w:r w:rsidRPr="00A61EA8">
        <w:rPr>
          <w:rFonts w:ascii="Times New Roman" w:eastAsia="Times New Roman" w:hAnsi="Times New Roman" w:cs="Times New Roman"/>
          <w:sz w:val="28"/>
          <w:szCs w:val="28"/>
          <w:lang w:eastAsia="ru-RU"/>
        </w:rPr>
        <w:t>обеспечение наличия информации на официальном сайте о фактах конкурсного размещения заказов;</w:t>
      </w:r>
    </w:p>
    <w:p w:rsidR="00A61EA8" w:rsidRPr="00A61EA8" w:rsidRDefault="00A61EA8" w:rsidP="00A61EA8">
      <w:pPr>
        <w:spacing w:after="0" w:line="240" w:lineRule="auto"/>
        <w:ind w:firstLine="709"/>
        <w:jc w:val="both"/>
        <w:rPr>
          <w:rFonts w:ascii="Times New Roman" w:eastAsia="Times New Roman" w:hAnsi="Times New Roman" w:cs="Times New Roman"/>
          <w:sz w:val="28"/>
          <w:szCs w:val="28"/>
          <w:lang w:eastAsia="ru-RU"/>
        </w:rPr>
      </w:pPr>
      <w:r w:rsidRPr="00A61EA8">
        <w:rPr>
          <w:rFonts w:ascii="Times New Roman" w:eastAsia="Times New Roman" w:hAnsi="Times New Roman" w:cs="Times New Roman"/>
          <w:sz w:val="28"/>
          <w:szCs w:val="28"/>
          <w:lang w:eastAsia="ru-RU"/>
        </w:rPr>
        <w:t>совершенствование нормативной правовой базы по вопросам муниципальной службы в органах местного самоуправления;</w:t>
      </w:r>
    </w:p>
    <w:p w:rsidR="00A61EA8" w:rsidRPr="00A61EA8" w:rsidRDefault="00A61EA8" w:rsidP="00A61EA8">
      <w:pPr>
        <w:spacing w:after="0" w:line="240" w:lineRule="auto"/>
        <w:ind w:firstLine="709"/>
        <w:jc w:val="both"/>
        <w:rPr>
          <w:rFonts w:ascii="Times New Roman" w:eastAsia="Times New Roman" w:hAnsi="Times New Roman" w:cs="Times New Roman"/>
          <w:sz w:val="28"/>
          <w:szCs w:val="28"/>
          <w:lang w:eastAsia="ru-RU"/>
        </w:rPr>
      </w:pPr>
      <w:r w:rsidRPr="00A61EA8">
        <w:rPr>
          <w:rFonts w:ascii="Times New Roman" w:eastAsia="Times New Roman" w:hAnsi="Times New Roman" w:cs="Times New Roman"/>
          <w:sz w:val="28"/>
          <w:szCs w:val="28"/>
          <w:lang w:eastAsia="ru-RU"/>
        </w:rPr>
        <w:t>выявление и устранение конфликта интересов либо обстоятельств, влекущих его возникновение, в деятельности муниципальных служащих Урванского муниципального района и принятие мер по предотвращению и урегулированию конфликта интересов;</w:t>
      </w:r>
    </w:p>
    <w:p w:rsidR="00A61EA8" w:rsidRPr="00A61EA8" w:rsidRDefault="00A61EA8" w:rsidP="00A61EA8">
      <w:pPr>
        <w:spacing w:after="0" w:line="240" w:lineRule="auto"/>
        <w:ind w:firstLine="709"/>
        <w:jc w:val="both"/>
        <w:rPr>
          <w:rFonts w:ascii="Times New Roman" w:eastAsia="Times New Roman" w:hAnsi="Times New Roman" w:cs="Times New Roman"/>
          <w:sz w:val="28"/>
          <w:szCs w:val="28"/>
          <w:lang w:eastAsia="ru-RU"/>
        </w:rPr>
      </w:pPr>
      <w:r w:rsidRPr="00A61EA8">
        <w:rPr>
          <w:rFonts w:ascii="Times New Roman" w:eastAsia="Times New Roman" w:hAnsi="Times New Roman" w:cs="Times New Roman"/>
          <w:sz w:val="28"/>
          <w:szCs w:val="28"/>
          <w:lang w:eastAsia="ru-RU"/>
        </w:rPr>
        <w:t>развитие системы подбора и расстановки кадров, исключающей коррупцию, в том числе мониторинг конкурсного замещения вакантных должностей, процедур тестирования кандидатов на замещение должностей муниципальной службы;</w:t>
      </w:r>
    </w:p>
    <w:p w:rsidR="00A61EA8" w:rsidRPr="00A61EA8" w:rsidRDefault="00A61EA8" w:rsidP="00A61EA8">
      <w:pPr>
        <w:spacing w:after="0" w:line="240" w:lineRule="auto"/>
        <w:ind w:firstLine="709"/>
        <w:jc w:val="both"/>
        <w:rPr>
          <w:rFonts w:ascii="Times New Roman" w:eastAsia="Times New Roman" w:hAnsi="Times New Roman" w:cs="Times New Roman"/>
          <w:sz w:val="28"/>
          <w:szCs w:val="28"/>
          <w:lang w:eastAsia="ru-RU"/>
        </w:rPr>
      </w:pPr>
      <w:r w:rsidRPr="00A61EA8">
        <w:rPr>
          <w:rFonts w:ascii="Times New Roman" w:eastAsia="Times New Roman" w:hAnsi="Times New Roman" w:cs="Times New Roman"/>
          <w:sz w:val="28"/>
          <w:szCs w:val="28"/>
          <w:lang w:eastAsia="ru-RU"/>
        </w:rPr>
        <w:t>формирование кадрового резерва на конкурсной основе для замещения вакантных должностей муниципальной службы;</w:t>
      </w:r>
    </w:p>
    <w:p w:rsidR="00A61EA8" w:rsidRPr="00A61EA8" w:rsidRDefault="00A61EA8" w:rsidP="00A61EA8">
      <w:pPr>
        <w:spacing w:after="0" w:line="240" w:lineRule="auto"/>
        <w:ind w:firstLine="709"/>
        <w:jc w:val="both"/>
        <w:rPr>
          <w:rFonts w:ascii="Times New Roman" w:eastAsia="Times New Roman" w:hAnsi="Times New Roman" w:cs="Times New Roman"/>
          <w:sz w:val="28"/>
          <w:szCs w:val="28"/>
          <w:lang w:eastAsia="ru-RU"/>
        </w:rPr>
      </w:pPr>
      <w:r w:rsidRPr="00A61EA8">
        <w:rPr>
          <w:rFonts w:ascii="Times New Roman" w:eastAsia="Times New Roman" w:hAnsi="Times New Roman" w:cs="Times New Roman"/>
          <w:sz w:val="28"/>
          <w:szCs w:val="28"/>
          <w:lang w:eastAsia="ru-RU"/>
        </w:rPr>
        <w:t>регулярное повышение квалификации муниципальных служащих, в должностные обязанности которых входит участие в противодействии коррупции;</w:t>
      </w:r>
    </w:p>
    <w:p w:rsidR="00A61EA8" w:rsidRPr="00A61EA8" w:rsidRDefault="00A61EA8" w:rsidP="00A61EA8">
      <w:pPr>
        <w:spacing w:after="0" w:line="240" w:lineRule="auto"/>
        <w:ind w:firstLine="709"/>
        <w:jc w:val="both"/>
        <w:rPr>
          <w:rFonts w:ascii="Times New Roman" w:eastAsia="Times New Roman" w:hAnsi="Times New Roman" w:cs="Times New Roman"/>
          <w:sz w:val="28"/>
          <w:szCs w:val="28"/>
          <w:lang w:eastAsia="ru-RU"/>
        </w:rPr>
      </w:pPr>
      <w:r w:rsidRPr="00A61EA8">
        <w:rPr>
          <w:rFonts w:ascii="Times New Roman" w:eastAsia="Times New Roman" w:hAnsi="Times New Roman" w:cs="Times New Roman"/>
          <w:sz w:val="28"/>
          <w:szCs w:val="28"/>
          <w:lang w:eastAsia="ru-RU"/>
        </w:rPr>
        <w:t xml:space="preserve">осуществление работы комиссии по соблюдению требований к служебному поведению муниципальных служащих и урегулированию конфликта интересов и представление полугодовых отчетов в управление по </w:t>
      </w:r>
      <w:r w:rsidRPr="00A61EA8">
        <w:rPr>
          <w:rFonts w:ascii="Times New Roman" w:eastAsia="Times New Roman" w:hAnsi="Times New Roman" w:cs="Times New Roman"/>
          <w:sz w:val="28"/>
          <w:szCs w:val="28"/>
          <w:lang w:eastAsia="ru-RU"/>
        </w:rPr>
        <w:lastRenderedPageBreak/>
        <w:t>вопросам экономической безопасности и противодействия коррупции Администрации Главы КБР;</w:t>
      </w:r>
    </w:p>
    <w:p w:rsidR="00A61EA8" w:rsidRPr="00A61EA8" w:rsidRDefault="00A61EA8" w:rsidP="00A61EA8">
      <w:pPr>
        <w:spacing w:after="0" w:line="240" w:lineRule="auto"/>
        <w:ind w:firstLine="709"/>
        <w:jc w:val="both"/>
        <w:rPr>
          <w:rFonts w:ascii="Times New Roman" w:eastAsia="Times New Roman" w:hAnsi="Times New Roman" w:cs="Times New Roman"/>
          <w:sz w:val="28"/>
          <w:szCs w:val="28"/>
          <w:lang w:eastAsia="ru-RU"/>
        </w:rPr>
      </w:pPr>
      <w:r w:rsidRPr="00A61EA8">
        <w:rPr>
          <w:rFonts w:ascii="Times New Roman" w:eastAsia="Times New Roman" w:hAnsi="Times New Roman" w:cs="Times New Roman"/>
          <w:sz w:val="28"/>
          <w:szCs w:val="28"/>
          <w:lang w:eastAsia="ru-RU"/>
        </w:rPr>
        <w:t>ежегодное обновление перечня должностей муниципальной службы, замещение которых связано с коррупционными рисками;</w:t>
      </w:r>
    </w:p>
    <w:p w:rsidR="00A61EA8" w:rsidRPr="00A61EA8" w:rsidRDefault="00A61EA8" w:rsidP="00A61EA8">
      <w:pPr>
        <w:spacing w:after="0" w:line="240" w:lineRule="auto"/>
        <w:ind w:firstLine="709"/>
        <w:jc w:val="both"/>
        <w:rPr>
          <w:rFonts w:ascii="Times New Roman" w:eastAsia="Times New Roman" w:hAnsi="Times New Roman" w:cs="Times New Roman"/>
          <w:sz w:val="28"/>
          <w:szCs w:val="28"/>
          <w:lang w:eastAsia="ru-RU"/>
        </w:rPr>
      </w:pPr>
      <w:r w:rsidRPr="00A61EA8">
        <w:rPr>
          <w:rFonts w:ascii="Times New Roman" w:eastAsia="Times New Roman" w:hAnsi="Times New Roman" w:cs="Times New Roman"/>
          <w:sz w:val="28"/>
          <w:szCs w:val="28"/>
          <w:lang w:eastAsia="ru-RU"/>
        </w:rPr>
        <w:t>стимулирование муниципальных служащих к предоставлению информации об известных им случаях коррупционных правонарушений, нарушениях требований к служебному поведению, ситуациях конфликта интересов;</w:t>
      </w:r>
    </w:p>
    <w:p w:rsidR="00A61EA8" w:rsidRPr="00A61EA8" w:rsidRDefault="00A61EA8" w:rsidP="00A61EA8">
      <w:pPr>
        <w:spacing w:after="0" w:line="240" w:lineRule="auto"/>
        <w:ind w:firstLine="709"/>
        <w:jc w:val="both"/>
        <w:rPr>
          <w:rFonts w:ascii="Times New Roman" w:eastAsia="Times New Roman" w:hAnsi="Times New Roman" w:cs="Times New Roman"/>
          <w:sz w:val="28"/>
          <w:szCs w:val="28"/>
          <w:lang w:eastAsia="ru-RU"/>
        </w:rPr>
      </w:pPr>
      <w:r w:rsidRPr="00A61EA8">
        <w:rPr>
          <w:rFonts w:ascii="Times New Roman" w:eastAsia="Times New Roman" w:hAnsi="Times New Roman" w:cs="Times New Roman"/>
          <w:sz w:val="28"/>
          <w:szCs w:val="28"/>
          <w:lang w:eastAsia="ru-RU"/>
        </w:rPr>
        <w:t>проведение "круглых столов" и семинаров по антикоррупционной тематике;</w:t>
      </w:r>
    </w:p>
    <w:p w:rsidR="00A61EA8" w:rsidRPr="00A61EA8" w:rsidRDefault="00A61EA8" w:rsidP="00A61EA8">
      <w:pPr>
        <w:spacing w:after="0" w:line="240" w:lineRule="auto"/>
        <w:ind w:firstLine="709"/>
        <w:jc w:val="both"/>
        <w:rPr>
          <w:rFonts w:ascii="Times New Roman" w:eastAsia="Times New Roman" w:hAnsi="Times New Roman" w:cs="Times New Roman"/>
          <w:sz w:val="28"/>
          <w:szCs w:val="28"/>
          <w:lang w:eastAsia="ru-RU"/>
        </w:rPr>
      </w:pPr>
      <w:r w:rsidRPr="00A61EA8">
        <w:rPr>
          <w:rFonts w:ascii="Times New Roman" w:eastAsia="Times New Roman" w:hAnsi="Times New Roman" w:cs="Times New Roman"/>
          <w:sz w:val="28"/>
          <w:szCs w:val="28"/>
          <w:lang w:eastAsia="ru-RU"/>
        </w:rPr>
        <w:t>размещение в средствах массовой информации и на официальном сайте местной администрации Урванского муниципального района информации о вакантных должностях муниципальной службы;</w:t>
      </w:r>
    </w:p>
    <w:p w:rsidR="00A61EA8" w:rsidRPr="00A61EA8" w:rsidRDefault="00A61EA8" w:rsidP="00A61EA8">
      <w:pPr>
        <w:spacing w:after="0" w:line="240" w:lineRule="auto"/>
        <w:ind w:firstLine="709"/>
        <w:jc w:val="both"/>
        <w:rPr>
          <w:rFonts w:ascii="Times New Roman" w:eastAsia="Times New Roman" w:hAnsi="Times New Roman" w:cs="Times New Roman"/>
          <w:sz w:val="28"/>
          <w:szCs w:val="28"/>
          <w:lang w:eastAsia="ru-RU"/>
        </w:rPr>
      </w:pPr>
      <w:r w:rsidRPr="00A61EA8">
        <w:rPr>
          <w:rFonts w:ascii="Times New Roman" w:eastAsia="Times New Roman" w:hAnsi="Times New Roman" w:cs="Times New Roman"/>
          <w:sz w:val="28"/>
          <w:szCs w:val="28"/>
          <w:lang w:eastAsia="ru-RU"/>
        </w:rPr>
        <w:t>проведение проверки в порядке, предусмотренном действующим законодательством, и применение мер юридической ответственности по каждому случаю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и порядка сдачи подарков;</w:t>
      </w:r>
    </w:p>
    <w:p w:rsidR="00A61EA8" w:rsidRPr="00A61EA8" w:rsidRDefault="00A61EA8" w:rsidP="00A61EA8">
      <w:pPr>
        <w:spacing w:after="0" w:line="240" w:lineRule="auto"/>
        <w:ind w:firstLine="709"/>
        <w:jc w:val="both"/>
        <w:rPr>
          <w:rFonts w:ascii="Times New Roman" w:eastAsia="Times New Roman" w:hAnsi="Times New Roman" w:cs="Times New Roman"/>
          <w:sz w:val="28"/>
          <w:szCs w:val="28"/>
          <w:lang w:eastAsia="ru-RU"/>
        </w:rPr>
      </w:pPr>
      <w:r w:rsidRPr="00A61EA8">
        <w:rPr>
          <w:rFonts w:ascii="Times New Roman" w:eastAsia="Times New Roman" w:hAnsi="Times New Roman" w:cs="Times New Roman"/>
          <w:sz w:val="28"/>
          <w:szCs w:val="28"/>
          <w:lang w:eastAsia="ru-RU"/>
        </w:rPr>
        <w:t>осуществление комплекса организационных, разъяснительных и иных мер по соблюдению муниципальными служащими ограничений, запретов и исполнению обязанностей, установленных в целях противодействия коррупции;</w:t>
      </w:r>
    </w:p>
    <w:p w:rsidR="00A61EA8" w:rsidRPr="00A61EA8" w:rsidRDefault="00A61EA8" w:rsidP="00A61EA8">
      <w:pPr>
        <w:spacing w:after="0" w:line="240" w:lineRule="auto"/>
        <w:ind w:firstLine="709"/>
        <w:jc w:val="both"/>
        <w:rPr>
          <w:rFonts w:ascii="Times New Roman" w:eastAsia="Times New Roman" w:hAnsi="Times New Roman" w:cs="Times New Roman"/>
          <w:sz w:val="28"/>
          <w:szCs w:val="28"/>
          <w:lang w:eastAsia="ru-RU"/>
        </w:rPr>
      </w:pPr>
      <w:r w:rsidRPr="00A61EA8">
        <w:rPr>
          <w:rFonts w:ascii="Times New Roman" w:eastAsia="Times New Roman" w:hAnsi="Times New Roman" w:cs="Times New Roman"/>
          <w:sz w:val="28"/>
          <w:szCs w:val="28"/>
          <w:lang w:eastAsia="ru-RU"/>
        </w:rPr>
        <w:t>информирование муниципальных служащих о возможности принятия участия в разработке НПА;</w:t>
      </w:r>
    </w:p>
    <w:p w:rsidR="00A61EA8" w:rsidRPr="00A61EA8" w:rsidRDefault="00A61EA8" w:rsidP="00A61EA8">
      <w:pPr>
        <w:spacing w:after="0" w:line="240" w:lineRule="auto"/>
        <w:ind w:firstLine="709"/>
        <w:jc w:val="both"/>
        <w:rPr>
          <w:rFonts w:ascii="Times New Roman" w:eastAsia="Times New Roman" w:hAnsi="Times New Roman" w:cs="Times New Roman"/>
          <w:sz w:val="28"/>
          <w:szCs w:val="28"/>
          <w:lang w:eastAsia="ru-RU"/>
        </w:rPr>
      </w:pPr>
      <w:r w:rsidRPr="00A61EA8">
        <w:rPr>
          <w:rFonts w:ascii="Times New Roman" w:eastAsia="Times New Roman" w:hAnsi="Times New Roman" w:cs="Times New Roman"/>
          <w:sz w:val="28"/>
          <w:szCs w:val="28"/>
          <w:lang w:eastAsia="ru-RU"/>
        </w:rPr>
        <w:t>проведение занятий с вновь принятыми муниципальными служащими по вопросам прохождения муниципальной службы, соблюдения требований к служебному поведению и урегулированию конфликта интересов, ответственности за противоправные действия;</w:t>
      </w:r>
    </w:p>
    <w:p w:rsidR="00A61EA8" w:rsidRPr="00A61EA8" w:rsidRDefault="00A61EA8" w:rsidP="00A61EA8">
      <w:pPr>
        <w:spacing w:after="0" w:line="240" w:lineRule="auto"/>
        <w:ind w:firstLine="709"/>
        <w:jc w:val="both"/>
        <w:rPr>
          <w:rFonts w:ascii="Times New Roman" w:eastAsia="Times New Roman" w:hAnsi="Times New Roman" w:cs="Times New Roman"/>
          <w:sz w:val="28"/>
          <w:szCs w:val="28"/>
          <w:lang w:eastAsia="ru-RU"/>
        </w:rPr>
      </w:pPr>
      <w:r w:rsidRPr="00A61EA8">
        <w:rPr>
          <w:rFonts w:ascii="Times New Roman" w:eastAsia="Times New Roman" w:hAnsi="Times New Roman" w:cs="Times New Roman"/>
          <w:sz w:val="28"/>
          <w:szCs w:val="28"/>
          <w:lang w:eastAsia="ru-RU"/>
        </w:rPr>
        <w:t>внедрение административных регламентов по предоставлению муниципальных услуг в электронном виде;</w:t>
      </w:r>
    </w:p>
    <w:p w:rsidR="00A61EA8" w:rsidRPr="00A61EA8" w:rsidRDefault="00A61EA8" w:rsidP="00A61EA8">
      <w:pPr>
        <w:spacing w:after="0" w:line="240" w:lineRule="auto"/>
        <w:ind w:firstLine="709"/>
        <w:jc w:val="both"/>
        <w:rPr>
          <w:rFonts w:ascii="Times New Roman" w:eastAsia="Times New Roman" w:hAnsi="Times New Roman" w:cs="Times New Roman"/>
          <w:sz w:val="28"/>
          <w:szCs w:val="28"/>
          <w:lang w:eastAsia="ru-RU"/>
        </w:rPr>
      </w:pPr>
      <w:r w:rsidRPr="00A61EA8">
        <w:rPr>
          <w:rFonts w:ascii="Times New Roman" w:eastAsia="Times New Roman" w:hAnsi="Times New Roman" w:cs="Times New Roman"/>
          <w:sz w:val="28"/>
          <w:szCs w:val="28"/>
          <w:lang w:eastAsia="ru-RU"/>
        </w:rPr>
        <w:t xml:space="preserve">оказание муниципальных услуг (функций), предоставляемых органами местного самоуправления, в том числе в электронном виде; </w:t>
      </w:r>
    </w:p>
    <w:p w:rsidR="00A61EA8" w:rsidRPr="00A61EA8" w:rsidRDefault="00A61EA8" w:rsidP="00A61EA8">
      <w:pPr>
        <w:spacing w:after="0" w:line="240" w:lineRule="auto"/>
        <w:ind w:firstLine="709"/>
        <w:jc w:val="both"/>
        <w:rPr>
          <w:rFonts w:ascii="Times New Roman" w:eastAsia="Times New Roman" w:hAnsi="Times New Roman" w:cs="Times New Roman"/>
          <w:sz w:val="28"/>
          <w:szCs w:val="28"/>
          <w:lang w:eastAsia="ru-RU"/>
        </w:rPr>
      </w:pPr>
      <w:r w:rsidRPr="00A61EA8">
        <w:rPr>
          <w:rFonts w:ascii="Times New Roman" w:eastAsia="Times New Roman" w:hAnsi="Times New Roman" w:cs="Times New Roman"/>
          <w:sz w:val="28"/>
          <w:szCs w:val="28"/>
          <w:lang w:eastAsia="ru-RU"/>
        </w:rPr>
        <w:t>обеспечение организации предоставления муниципальных услуг, оказываемых по принципу "одного окна";</w:t>
      </w:r>
    </w:p>
    <w:p w:rsidR="00A61EA8" w:rsidRPr="00A61EA8" w:rsidRDefault="00A61EA8" w:rsidP="00A61EA8">
      <w:pPr>
        <w:spacing w:after="0" w:line="240" w:lineRule="auto"/>
        <w:ind w:firstLine="709"/>
        <w:jc w:val="both"/>
        <w:rPr>
          <w:rFonts w:ascii="Times New Roman" w:eastAsia="Times New Roman" w:hAnsi="Times New Roman" w:cs="Times New Roman"/>
          <w:sz w:val="28"/>
          <w:szCs w:val="28"/>
          <w:lang w:eastAsia="ru-RU"/>
        </w:rPr>
      </w:pPr>
      <w:r w:rsidRPr="00A61EA8">
        <w:rPr>
          <w:rFonts w:ascii="Times New Roman" w:eastAsia="Times New Roman" w:hAnsi="Times New Roman" w:cs="Times New Roman"/>
          <w:sz w:val="28"/>
          <w:szCs w:val="28"/>
          <w:lang w:eastAsia="ru-RU"/>
        </w:rPr>
        <w:t>анализ заявлений и обращений граждан и организаций на предмет наличия информации о фактах коррупции со стороны муниципальных служащих Урванского муниципального района;</w:t>
      </w:r>
    </w:p>
    <w:p w:rsidR="00A61EA8" w:rsidRPr="00A61EA8" w:rsidRDefault="00A61EA8" w:rsidP="00A61EA8">
      <w:pPr>
        <w:spacing w:after="0" w:line="240" w:lineRule="auto"/>
        <w:ind w:firstLine="709"/>
        <w:jc w:val="both"/>
        <w:rPr>
          <w:rFonts w:ascii="Times New Roman" w:eastAsia="Times New Roman" w:hAnsi="Times New Roman" w:cs="Times New Roman"/>
          <w:sz w:val="28"/>
          <w:szCs w:val="28"/>
          <w:lang w:eastAsia="ru-RU"/>
        </w:rPr>
      </w:pPr>
      <w:r w:rsidRPr="00A61EA8">
        <w:rPr>
          <w:rFonts w:ascii="Times New Roman" w:eastAsia="Times New Roman" w:hAnsi="Times New Roman" w:cs="Times New Roman"/>
          <w:sz w:val="28"/>
          <w:szCs w:val="28"/>
          <w:lang w:eastAsia="ru-RU"/>
        </w:rPr>
        <w:t>размещение в средствах массовой информации Урванского муниципального района и на официальном сайте местной администрации Урванского муниципального района информации о работе "телефона доверия" ("горячей линии") в органах местного самоуправления Урванского муниципального района и Администрации Главы КБР;</w:t>
      </w:r>
    </w:p>
    <w:p w:rsidR="00A61EA8" w:rsidRPr="00A61EA8" w:rsidRDefault="00A61EA8" w:rsidP="00A61EA8">
      <w:pPr>
        <w:spacing w:after="0" w:line="240" w:lineRule="auto"/>
        <w:ind w:firstLine="709"/>
        <w:jc w:val="both"/>
        <w:rPr>
          <w:rFonts w:ascii="Times New Roman" w:eastAsia="Times New Roman" w:hAnsi="Times New Roman" w:cs="Times New Roman"/>
          <w:sz w:val="28"/>
          <w:szCs w:val="28"/>
          <w:lang w:eastAsia="ru-RU"/>
        </w:rPr>
      </w:pPr>
      <w:r w:rsidRPr="00A61EA8">
        <w:rPr>
          <w:rFonts w:ascii="Times New Roman" w:eastAsia="Times New Roman" w:hAnsi="Times New Roman" w:cs="Times New Roman"/>
          <w:sz w:val="28"/>
          <w:szCs w:val="28"/>
          <w:lang w:eastAsia="ru-RU"/>
        </w:rPr>
        <w:lastRenderedPageBreak/>
        <w:t>эффективное использование в органах местного самоуправления Урванского муниципального района постоянно действующей "горячей линии" ("телефона доверия") для сообщения о фактах коррупции;</w:t>
      </w:r>
    </w:p>
    <w:p w:rsidR="00A61EA8" w:rsidRPr="00A61EA8" w:rsidRDefault="00A61EA8" w:rsidP="00A61EA8">
      <w:pPr>
        <w:spacing w:after="0" w:line="240" w:lineRule="auto"/>
        <w:ind w:firstLine="709"/>
        <w:jc w:val="both"/>
        <w:rPr>
          <w:rFonts w:ascii="Times New Roman" w:eastAsia="Times New Roman" w:hAnsi="Times New Roman" w:cs="Times New Roman"/>
          <w:sz w:val="28"/>
          <w:szCs w:val="28"/>
          <w:lang w:eastAsia="ru-RU"/>
        </w:rPr>
      </w:pPr>
      <w:r w:rsidRPr="00A61EA8">
        <w:rPr>
          <w:rFonts w:ascii="Times New Roman" w:eastAsia="Times New Roman" w:hAnsi="Times New Roman" w:cs="Times New Roman"/>
          <w:sz w:val="28"/>
          <w:szCs w:val="28"/>
          <w:lang w:eastAsia="ru-RU"/>
        </w:rPr>
        <w:t>размещение в средствах массовой информации Урванского муниципального района и на официальном сайте местной администрации Урванского муниципального района:</w:t>
      </w:r>
    </w:p>
    <w:p w:rsidR="00A61EA8" w:rsidRPr="00A61EA8" w:rsidRDefault="00A61EA8" w:rsidP="00A61EA8">
      <w:pPr>
        <w:spacing w:after="0" w:line="240" w:lineRule="auto"/>
        <w:ind w:firstLine="709"/>
        <w:jc w:val="both"/>
        <w:rPr>
          <w:rFonts w:ascii="Times New Roman" w:eastAsia="Times New Roman" w:hAnsi="Times New Roman" w:cs="Times New Roman"/>
          <w:sz w:val="28"/>
          <w:szCs w:val="28"/>
          <w:lang w:eastAsia="ru-RU"/>
        </w:rPr>
      </w:pPr>
      <w:r w:rsidRPr="00A61EA8">
        <w:rPr>
          <w:rFonts w:ascii="Times New Roman" w:eastAsia="Times New Roman" w:hAnsi="Times New Roman" w:cs="Times New Roman"/>
          <w:sz w:val="28"/>
          <w:szCs w:val="28"/>
          <w:lang w:eastAsia="ru-RU"/>
        </w:rPr>
        <w:t>- сведений о деятельности органов местного самоуправления Урванского муниципального района в сфере профилактики коррупции;</w:t>
      </w:r>
    </w:p>
    <w:p w:rsidR="00A61EA8" w:rsidRPr="00A61EA8" w:rsidRDefault="00A61EA8" w:rsidP="00A61EA8">
      <w:pPr>
        <w:spacing w:after="0" w:line="240" w:lineRule="auto"/>
        <w:ind w:firstLine="709"/>
        <w:jc w:val="both"/>
        <w:rPr>
          <w:rFonts w:ascii="Times New Roman" w:eastAsia="Times New Roman" w:hAnsi="Times New Roman" w:cs="Times New Roman"/>
          <w:sz w:val="28"/>
          <w:szCs w:val="28"/>
          <w:lang w:eastAsia="ru-RU"/>
        </w:rPr>
      </w:pPr>
      <w:r w:rsidRPr="00A61EA8">
        <w:rPr>
          <w:rFonts w:ascii="Times New Roman" w:eastAsia="Times New Roman" w:hAnsi="Times New Roman" w:cs="Times New Roman"/>
          <w:sz w:val="28"/>
          <w:szCs w:val="28"/>
          <w:lang w:eastAsia="ru-RU"/>
        </w:rPr>
        <w:t>- сведений об осуществлении приема сообщений о фактах коррупционных действий муниципальных служащих и привлечении виновных к ответственности;</w:t>
      </w:r>
    </w:p>
    <w:p w:rsidR="00A61EA8" w:rsidRPr="00A61EA8" w:rsidRDefault="00A61EA8" w:rsidP="00A61EA8">
      <w:pPr>
        <w:spacing w:after="0" w:line="240" w:lineRule="auto"/>
        <w:ind w:firstLine="709"/>
        <w:jc w:val="both"/>
        <w:rPr>
          <w:rFonts w:ascii="Times New Roman" w:eastAsia="Times New Roman" w:hAnsi="Times New Roman" w:cs="Times New Roman"/>
          <w:sz w:val="28"/>
          <w:szCs w:val="28"/>
          <w:lang w:eastAsia="ru-RU"/>
        </w:rPr>
      </w:pPr>
      <w:r w:rsidRPr="00A61EA8">
        <w:rPr>
          <w:rFonts w:ascii="Times New Roman" w:eastAsia="Times New Roman" w:hAnsi="Times New Roman" w:cs="Times New Roman"/>
          <w:sz w:val="28"/>
          <w:szCs w:val="28"/>
          <w:lang w:eastAsia="ru-RU"/>
        </w:rPr>
        <w:t>- обзоров обращений граждан и юридических лиц, обобщенной информации по ним;</w:t>
      </w:r>
    </w:p>
    <w:p w:rsidR="00A61EA8" w:rsidRPr="00A61EA8" w:rsidRDefault="00A61EA8" w:rsidP="00A61EA8">
      <w:pPr>
        <w:spacing w:after="0" w:line="240" w:lineRule="auto"/>
        <w:ind w:firstLine="709"/>
        <w:jc w:val="both"/>
        <w:rPr>
          <w:rFonts w:ascii="Times New Roman" w:eastAsia="Times New Roman" w:hAnsi="Times New Roman" w:cs="Times New Roman"/>
          <w:sz w:val="28"/>
          <w:szCs w:val="28"/>
          <w:lang w:eastAsia="ru-RU"/>
        </w:rPr>
      </w:pPr>
      <w:r w:rsidRPr="00A61EA8">
        <w:rPr>
          <w:rFonts w:ascii="Times New Roman" w:eastAsia="Times New Roman" w:hAnsi="Times New Roman" w:cs="Times New Roman"/>
          <w:sz w:val="28"/>
          <w:szCs w:val="28"/>
          <w:lang w:eastAsia="ru-RU"/>
        </w:rPr>
        <w:t>- статистических сведений о деятельности органов местного самоуправления Урванского муниципального района;</w:t>
      </w:r>
    </w:p>
    <w:p w:rsidR="00A61EA8" w:rsidRPr="00A61EA8" w:rsidRDefault="00A61EA8" w:rsidP="00A61EA8">
      <w:pPr>
        <w:spacing w:after="0" w:line="240" w:lineRule="auto"/>
        <w:ind w:firstLine="709"/>
        <w:jc w:val="both"/>
        <w:rPr>
          <w:rFonts w:ascii="Times New Roman" w:eastAsia="Times New Roman" w:hAnsi="Times New Roman" w:cs="Times New Roman"/>
          <w:sz w:val="28"/>
          <w:szCs w:val="28"/>
          <w:lang w:eastAsia="ru-RU"/>
        </w:rPr>
      </w:pPr>
      <w:r w:rsidRPr="00A61EA8">
        <w:rPr>
          <w:rFonts w:ascii="Times New Roman" w:eastAsia="Times New Roman" w:hAnsi="Times New Roman" w:cs="Times New Roman"/>
          <w:sz w:val="28"/>
          <w:szCs w:val="28"/>
          <w:lang w:eastAsia="ru-RU"/>
        </w:rPr>
        <w:t>- систематических отчетов руководителей органов местного самоуправления перед населением о результатах антикоррупционной деятельности.</w:t>
      </w:r>
    </w:p>
    <w:p w:rsidR="00A61EA8" w:rsidRPr="00A61EA8" w:rsidRDefault="00A61EA8" w:rsidP="00A61EA8">
      <w:pPr>
        <w:spacing w:after="0" w:line="240" w:lineRule="auto"/>
        <w:ind w:firstLine="709"/>
        <w:jc w:val="both"/>
        <w:rPr>
          <w:rFonts w:ascii="Times New Roman" w:eastAsia="Times New Roman" w:hAnsi="Times New Roman" w:cs="Times New Roman"/>
          <w:sz w:val="28"/>
          <w:szCs w:val="28"/>
          <w:lang w:eastAsia="ru-RU"/>
        </w:rPr>
      </w:pPr>
      <w:r w:rsidRPr="00A61EA8">
        <w:rPr>
          <w:rFonts w:ascii="Times New Roman" w:eastAsia="Times New Roman" w:hAnsi="Times New Roman" w:cs="Times New Roman"/>
          <w:sz w:val="28"/>
          <w:szCs w:val="28"/>
          <w:lang w:eastAsia="ru-RU"/>
        </w:rPr>
        <w:t>разработка и размещение рекламы антикоррупционной направленности(баннеры, календари, буклеты, памятки и т.д.);</w:t>
      </w:r>
    </w:p>
    <w:p w:rsidR="00A61EA8" w:rsidRPr="00A61EA8" w:rsidRDefault="00A61EA8" w:rsidP="00A61EA8">
      <w:pPr>
        <w:spacing w:after="0" w:line="240" w:lineRule="auto"/>
        <w:ind w:firstLine="709"/>
        <w:jc w:val="both"/>
        <w:rPr>
          <w:rFonts w:ascii="Times New Roman" w:eastAsia="Times New Roman" w:hAnsi="Times New Roman" w:cs="Times New Roman"/>
          <w:sz w:val="28"/>
          <w:szCs w:val="28"/>
          <w:lang w:eastAsia="ru-RU"/>
        </w:rPr>
      </w:pPr>
      <w:r w:rsidRPr="00A61EA8">
        <w:rPr>
          <w:rFonts w:ascii="Times New Roman" w:eastAsia="Times New Roman" w:hAnsi="Times New Roman" w:cs="Times New Roman"/>
          <w:sz w:val="28"/>
          <w:szCs w:val="28"/>
          <w:lang w:eastAsia="ru-RU"/>
        </w:rPr>
        <w:t>проведение конкурсов студенческих и школьных работ на тему противодействия коррупции, в том числе участие в республиканских и общероссийских конкурсах;</w:t>
      </w:r>
    </w:p>
    <w:p w:rsidR="00A61EA8" w:rsidRPr="00A61EA8" w:rsidRDefault="00A61EA8" w:rsidP="00A61EA8">
      <w:pPr>
        <w:spacing w:after="0" w:line="240" w:lineRule="auto"/>
        <w:ind w:firstLine="709"/>
        <w:jc w:val="both"/>
        <w:rPr>
          <w:rFonts w:ascii="Times New Roman" w:eastAsia="Times New Roman" w:hAnsi="Times New Roman" w:cs="Times New Roman"/>
          <w:sz w:val="28"/>
          <w:szCs w:val="28"/>
          <w:lang w:eastAsia="ru-RU"/>
        </w:rPr>
      </w:pPr>
      <w:r w:rsidRPr="00A61EA8">
        <w:rPr>
          <w:rFonts w:ascii="Times New Roman" w:eastAsia="Times New Roman" w:hAnsi="Times New Roman" w:cs="Times New Roman"/>
          <w:sz w:val="28"/>
          <w:szCs w:val="28"/>
          <w:lang w:eastAsia="ru-RU"/>
        </w:rPr>
        <w:t>организация антикоррупционной пропаганды и правового просвещения граждан;</w:t>
      </w:r>
    </w:p>
    <w:p w:rsidR="00A61EA8" w:rsidRPr="00A61EA8" w:rsidRDefault="00A61EA8" w:rsidP="00A61EA8">
      <w:pPr>
        <w:spacing w:after="0" w:line="240" w:lineRule="auto"/>
        <w:ind w:firstLine="709"/>
        <w:jc w:val="both"/>
        <w:rPr>
          <w:rFonts w:ascii="Times New Roman" w:eastAsia="Times New Roman" w:hAnsi="Times New Roman" w:cs="Times New Roman"/>
          <w:sz w:val="28"/>
          <w:szCs w:val="28"/>
          <w:lang w:eastAsia="ru-RU"/>
        </w:rPr>
      </w:pPr>
      <w:r w:rsidRPr="00A61EA8">
        <w:rPr>
          <w:rFonts w:ascii="Times New Roman" w:eastAsia="Times New Roman" w:hAnsi="Times New Roman" w:cs="Times New Roman"/>
          <w:sz w:val="28"/>
          <w:szCs w:val="28"/>
          <w:lang w:eastAsia="ru-RU"/>
        </w:rPr>
        <w:t xml:space="preserve">принятие организационных мер и информационное сопровождение мероприятий, направленных на реализацию Федерального </w:t>
      </w:r>
      <w:hyperlink r:id="rId5" w:history="1">
        <w:r w:rsidRPr="00A61EA8">
          <w:rPr>
            <w:rFonts w:ascii="Times New Roman" w:eastAsia="Times New Roman" w:hAnsi="Times New Roman" w:cs="Times New Roman"/>
            <w:sz w:val="28"/>
            <w:szCs w:val="28"/>
            <w:lang w:eastAsia="ru-RU"/>
          </w:rPr>
          <w:t>закона</w:t>
        </w:r>
      </w:hyperlink>
      <w:r w:rsidRPr="00A61EA8">
        <w:rPr>
          <w:rFonts w:ascii="Times New Roman" w:eastAsia="Times New Roman" w:hAnsi="Times New Roman" w:cs="Times New Roman"/>
          <w:sz w:val="28"/>
          <w:szCs w:val="28"/>
          <w:lang w:eastAsia="ru-RU"/>
        </w:rPr>
        <w:t xml:space="preserve"> от 09.02.2009 N 8-ФЗ "Об обеспечении доступа к информации о деятельности государственных органов и органов местного самоуправления";</w:t>
      </w:r>
    </w:p>
    <w:p w:rsidR="00A61EA8" w:rsidRPr="00A61EA8" w:rsidRDefault="00A61EA8" w:rsidP="00A61EA8">
      <w:pPr>
        <w:spacing w:after="0" w:line="240" w:lineRule="auto"/>
        <w:ind w:firstLine="709"/>
        <w:jc w:val="both"/>
        <w:rPr>
          <w:rFonts w:ascii="Times New Roman" w:eastAsia="Times New Roman" w:hAnsi="Times New Roman" w:cs="Times New Roman"/>
          <w:sz w:val="28"/>
          <w:szCs w:val="28"/>
          <w:lang w:eastAsia="ru-RU"/>
        </w:rPr>
      </w:pPr>
      <w:r w:rsidRPr="00A61EA8">
        <w:rPr>
          <w:rFonts w:ascii="Times New Roman" w:eastAsia="Times New Roman" w:hAnsi="Times New Roman" w:cs="Times New Roman"/>
          <w:sz w:val="28"/>
          <w:szCs w:val="28"/>
          <w:lang w:eastAsia="ru-RU"/>
        </w:rPr>
        <w:t>размещение в местах предоставления муниципальных услуг объявлений (плакатов) о борьбе с коррупцией;</w:t>
      </w:r>
    </w:p>
    <w:p w:rsidR="00A61EA8" w:rsidRPr="00A61EA8" w:rsidRDefault="00A61EA8" w:rsidP="00A61EA8">
      <w:pPr>
        <w:spacing w:after="0" w:line="240" w:lineRule="auto"/>
        <w:ind w:firstLine="709"/>
        <w:jc w:val="both"/>
        <w:rPr>
          <w:rFonts w:ascii="Times New Roman" w:eastAsia="Times New Roman" w:hAnsi="Times New Roman" w:cs="Times New Roman"/>
          <w:sz w:val="28"/>
          <w:szCs w:val="28"/>
          <w:lang w:eastAsia="ru-RU"/>
        </w:rPr>
      </w:pPr>
      <w:r w:rsidRPr="00A61EA8">
        <w:rPr>
          <w:rFonts w:ascii="Times New Roman" w:eastAsia="Times New Roman" w:hAnsi="Times New Roman" w:cs="Times New Roman"/>
          <w:sz w:val="28"/>
          <w:szCs w:val="28"/>
          <w:lang w:eastAsia="ru-RU"/>
        </w:rPr>
        <w:t>проведение мероприятий, посвященных Международному дню борьбы с коррупцией;</w:t>
      </w:r>
    </w:p>
    <w:p w:rsidR="00A61EA8" w:rsidRPr="00A61EA8" w:rsidRDefault="00A61EA8" w:rsidP="00A61EA8">
      <w:pPr>
        <w:spacing w:after="0" w:line="240" w:lineRule="auto"/>
        <w:ind w:firstLine="709"/>
        <w:jc w:val="both"/>
        <w:rPr>
          <w:rFonts w:ascii="Times New Roman" w:eastAsia="Times New Roman" w:hAnsi="Times New Roman" w:cs="Times New Roman"/>
          <w:sz w:val="28"/>
          <w:szCs w:val="28"/>
          <w:lang w:eastAsia="ru-RU"/>
        </w:rPr>
      </w:pPr>
      <w:r w:rsidRPr="00A61EA8">
        <w:rPr>
          <w:rFonts w:ascii="Times New Roman" w:eastAsia="Times New Roman" w:hAnsi="Times New Roman" w:cs="Times New Roman"/>
          <w:sz w:val="28"/>
          <w:szCs w:val="28"/>
          <w:lang w:eastAsia="ru-RU"/>
        </w:rPr>
        <w:t>проведение мониторинга результативности деятельности местной администрации Урванского муниципального района, качества и доступности предоставляемых муниципальных услуг, уровня коррупции при их оказании;</w:t>
      </w:r>
    </w:p>
    <w:p w:rsidR="00A61EA8" w:rsidRPr="00A61EA8" w:rsidRDefault="00A61EA8" w:rsidP="00A61EA8">
      <w:pPr>
        <w:spacing w:after="0" w:line="240" w:lineRule="auto"/>
        <w:ind w:firstLine="709"/>
        <w:jc w:val="both"/>
        <w:rPr>
          <w:rFonts w:ascii="Times New Roman" w:eastAsia="Times New Roman" w:hAnsi="Times New Roman" w:cs="Times New Roman"/>
          <w:sz w:val="28"/>
          <w:szCs w:val="28"/>
          <w:lang w:eastAsia="ru-RU"/>
        </w:rPr>
      </w:pPr>
      <w:r w:rsidRPr="00A61EA8">
        <w:rPr>
          <w:rFonts w:ascii="Times New Roman" w:eastAsia="Times New Roman" w:hAnsi="Times New Roman" w:cs="Times New Roman"/>
          <w:sz w:val="28"/>
          <w:szCs w:val="28"/>
          <w:lang w:eastAsia="ru-RU"/>
        </w:rPr>
        <w:t>проведение комплексных целевых проверок деятельности отделов, управлений местной администрации Урванского муниципального района и подведомственных им организаций, направленных на выявление коррупциогенных факторов и нарушений норм административных регламентов предоставления муниципальных услуг (функций);</w:t>
      </w:r>
    </w:p>
    <w:p w:rsidR="00876BFF" w:rsidRDefault="00A61EA8" w:rsidP="001B1ED0">
      <w:pPr>
        <w:pStyle w:val="a5"/>
        <w:spacing w:after="0" w:line="240" w:lineRule="auto"/>
        <w:ind w:left="0"/>
        <w:jc w:val="both"/>
        <w:rPr>
          <w:rFonts w:ascii="Times New Roman" w:eastAsia="Times New Roman" w:hAnsi="Times New Roman" w:cs="Times New Roman"/>
          <w:sz w:val="28"/>
          <w:szCs w:val="28"/>
          <w:lang w:eastAsia="ru-RU"/>
        </w:rPr>
      </w:pPr>
      <w:r w:rsidRPr="00A61EA8">
        <w:rPr>
          <w:rFonts w:ascii="Times New Roman" w:eastAsia="Times New Roman" w:hAnsi="Times New Roman" w:cs="Times New Roman"/>
          <w:sz w:val="28"/>
          <w:szCs w:val="28"/>
          <w:lang w:eastAsia="ru-RU"/>
        </w:rPr>
        <w:t>социологические исследования с привлечением специалистов по вопросам коррупции с последующим опубликованием результатов в средствах массовой информации.</w:t>
      </w:r>
    </w:p>
    <w:p w:rsidR="00182608" w:rsidRPr="00182608" w:rsidRDefault="00182608" w:rsidP="00182608">
      <w:pPr>
        <w:spacing w:after="0" w:line="240" w:lineRule="auto"/>
        <w:ind w:firstLine="709"/>
        <w:jc w:val="both"/>
        <w:rPr>
          <w:rFonts w:ascii="Times New Roman" w:eastAsia="Times New Roman" w:hAnsi="Times New Roman" w:cs="Times New Roman"/>
          <w:sz w:val="28"/>
          <w:szCs w:val="28"/>
          <w:lang w:eastAsia="ru-RU"/>
        </w:rPr>
      </w:pPr>
      <w:bookmarkStart w:id="28" w:name="_Hlk196492178"/>
      <w:r w:rsidRPr="00182608">
        <w:rPr>
          <w:rFonts w:ascii="Times New Roman" w:eastAsia="Times New Roman" w:hAnsi="Times New Roman" w:cs="Times New Roman"/>
          <w:sz w:val="28"/>
          <w:szCs w:val="28"/>
          <w:lang w:eastAsia="ru-RU"/>
        </w:rPr>
        <w:lastRenderedPageBreak/>
        <w:t>Объем финансирования муниципальной программы на 2024 год составляет 30,0 тыс. руб.</w:t>
      </w:r>
    </w:p>
    <w:p w:rsidR="00182608" w:rsidRPr="001B1ED0" w:rsidRDefault="00182608" w:rsidP="00182608">
      <w:pPr>
        <w:pStyle w:val="a5"/>
        <w:spacing w:after="0" w:line="240" w:lineRule="auto"/>
        <w:ind w:left="0" w:firstLine="709"/>
        <w:jc w:val="both"/>
        <w:rPr>
          <w:rFonts w:ascii="Times New Roman" w:eastAsia="Times New Roman" w:hAnsi="Times New Roman" w:cs="Times New Roman"/>
          <w:b/>
          <w:sz w:val="28"/>
          <w:szCs w:val="28"/>
          <w:lang w:eastAsia="ru-RU"/>
        </w:rPr>
      </w:pPr>
      <w:r w:rsidRPr="00182608">
        <w:rPr>
          <w:rFonts w:ascii="Times New Roman" w:eastAsia="Times New Roman" w:hAnsi="Times New Roman" w:cs="Times New Roman"/>
          <w:sz w:val="28"/>
          <w:szCs w:val="28"/>
          <w:lang w:eastAsia="ru-RU"/>
        </w:rPr>
        <w:t>Фактически профинансировано 0 руб. (0% МБ).</w:t>
      </w:r>
      <w:bookmarkEnd w:id="28"/>
    </w:p>
    <w:p w:rsidR="001B1ED0" w:rsidRPr="006F01DB" w:rsidRDefault="001B1ED0" w:rsidP="001B1ED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6A2827">
        <w:rPr>
          <w:rFonts w:ascii="Times New Roman" w:eastAsia="Microsoft Sans Serif" w:hAnsi="Times New Roman" w:cs="Times New Roman"/>
          <w:color w:val="000000"/>
          <w:sz w:val="28"/>
          <w:szCs w:val="28"/>
          <w:lang w:eastAsia="ru-RU"/>
        </w:rPr>
        <w:t>По итогам реализация муниципальной программы в 202</w:t>
      </w:r>
      <w:r>
        <w:rPr>
          <w:rFonts w:ascii="Times New Roman" w:eastAsia="Microsoft Sans Serif" w:hAnsi="Times New Roman" w:cs="Times New Roman"/>
          <w:color w:val="000000"/>
          <w:sz w:val="28"/>
          <w:szCs w:val="28"/>
          <w:lang w:eastAsia="ru-RU"/>
        </w:rPr>
        <w:t>4</w:t>
      </w:r>
      <w:r w:rsidRPr="006A2827">
        <w:rPr>
          <w:rFonts w:ascii="Times New Roman" w:eastAsia="Microsoft Sans Serif" w:hAnsi="Times New Roman" w:cs="Times New Roman"/>
          <w:color w:val="000000"/>
          <w:sz w:val="28"/>
          <w:szCs w:val="28"/>
          <w:lang w:eastAsia="ru-RU"/>
        </w:rPr>
        <w:t xml:space="preserve"> году были</w:t>
      </w:r>
      <w:r w:rsidRPr="006A2827">
        <w:rPr>
          <w:rFonts w:ascii="Times New Roman" w:eastAsia="Microsoft Sans Serif" w:hAnsi="Times New Roman" w:cs="Times New Roman"/>
          <w:color w:val="000000"/>
          <w:sz w:val="28"/>
          <w:szCs w:val="28"/>
          <w:lang w:eastAsia="ru-RU"/>
        </w:rPr>
        <w:br/>
        <w:t>выполнены (перевыполнены) все целевые показатели (индикаторы)</w:t>
      </w:r>
      <w:r w:rsidRPr="006A2827">
        <w:rPr>
          <w:rFonts w:ascii="Times New Roman" w:eastAsia="Microsoft Sans Serif" w:hAnsi="Times New Roman" w:cs="Times New Roman"/>
          <w:color w:val="000000"/>
          <w:sz w:val="28"/>
          <w:szCs w:val="28"/>
          <w:lang w:eastAsia="ru-RU"/>
        </w:rPr>
        <w:br/>
        <w:t>муниципальной программы, прогнозируемые на 202</w:t>
      </w:r>
      <w:r>
        <w:rPr>
          <w:rFonts w:ascii="Times New Roman" w:eastAsia="Microsoft Sans Serif" w:hAnsi="Times New Roman" w:cs="Times New Roman"/>
          <w:color w:val="000000"/>
          <w:sz w:val="28"/>
          <w:szCs w:val="28"/>
          <w:lang w:eastAsia="ru-RU"/>
        </w:rPr>
        <w:t>4</w:t>
      </w:r>
      <w:r w:rsidRPr="006A2827">
        <w:rPr>
          <w:rFonts w:ascii="Times New Roman" w:eastAsia="Microsoft Sans Serif" w:hAnsi="Times New Roman" w:cs="Times New Roman"/>
          <w:color w:val="000000"/>
          <w:sz w:val="28"/>
          <w:szCs w:val="28"/>
          <w:lang w:eastAsia="ru-RU"/>
        </w:rPr>
        <w:t xml:space="preserve"> год.</w:t>
      </w:r>
    </w:p>
    <w:p w:rsidR="00C83E98" w:rsidRPr="00D445B8" w:rsidRDefault="001B1ED0" w:rsidP="001B1ED0">
      <w:pPr>
        <w:pStyle w:val="a4"/>
        <w:jc w:val="both"/>
        <w:rPr>
          <w:rFonts w:ascii="Times New Roman" w:eastAsia="Microsoft Sans Serif" w:hAnsi="Times New Roman" w:cs="Times New Roman"/>
          <w:color w:val="000000"/>
          <w:sz w:val="28"/>
          <w:szCs w:val="28"/>
          <w:lang w:eastAsia="ru-RU"/>
        </w:rPr>
      </w:pPr>
      <w:r w:rsidRPr="006F01DB">
        <w:rPr>
          <w:rFonts w:ascii="Times New Roman" w:eastAsia="Microsoft Sans Serif" w:hAnsi="Times New Roman" w:cs="Times New Roman"/>
          <w:color w:val="000000"/>
          <w:sz w:val="28"/>
          <w:szCs w:val="28"/>
          <w:lang w:eastAsia="ru-RU"/>
        </w:rPr>
        <w:t>Соотношение достигнутых и плановых результатов целевых значений</w:t>
      </w:r>
      <w:r w:rsidRPr="006F01DB">
        <w:rPr>
          <w:rFonts w:ascii="Times New Roman" w:eastAsia="Microsoft Sans Serif" w:hAnsi="Times New Roman" w:cs="Times New Roman"/>
          <w:color w:val="000000"/>
          <w:sz w:val="28"/>
          <w:szCs w:val="28"/>
          <w:lang w:eastAsia="ru-RU"/>
        </w:rPr>
        <w:br/>
        <w:t>показателей (индикаторов) (S) в 202</w:t>
      </w:r>
      <w:r>
        <w:rPr>
          <w:rFonts w:ascii="Times New Roman" w:eastAsia="Microsoft Sans Serif" w:hAnsi="Times New Roman" w:cs="Times New Roman"/>
          <w:color w:val="000000"/>
          <w:sz w:val="28"/>
          <w:szCs w:val="28"/>
          <w:lang w:eastAsia="ru-RU"/>
        </w:rPr>
        <w:t>4</w:t>
      </w:r>
      <w:r w:rsidRPr="006F01DB">
        <w:rPr>
          <w:rFonts w:ascii="Times New Roman" w:eastAsia="Microsoft Sans Serif" w:hAnsi="Times New Roman" w:cs="Times New Roman"/>
          <w:color w:val="000000"/>
          <w:sz w:val="28"/>
          <w:szCs w:val="28"/>
          <w:lang w:eastAsia="ru-RU"/>
        </w:rPr>
        <w:t xml:space="preserve"> году приведено в нижеследующей таблице:</w:t>
      </w:r>
    </w:p>
    <w:p w:rsidR="00C83E98" w:rsidRDefault="00C83E98" w:rsidP="001B1ED0">
      <w:pPr>
        <w:pStyle w:val="a4"/>
        <w:jc w:val="both"/>
        <w:rPr>
          <w:rFonts w:ascii="Times New Roman" w:hAnsi="Times New Roman" w:cs="Times New Roman"/>
          <w:sz w:val="28"/>
          <w:szCs w:val="28"/>
        </w:rPr>
      </w:pPr>
    </w:p>
    <w:p w:rsidR="00C83E98" w:rsidRDefault="00C83E98" w:rsidP="001B1ED0">
      <w:pPr>
        <w:pStyle w:val="a4"/>
        <w:jc w:val="both"/>
        <w:rPr>
          <w:rFonts w:ascii="Times New Roman" w:hAnsi="Times New Roman" w:cs="Times New Roman"/>
          <w:sz w:val="28"/>
          <w:szCs w:val="28"/>
        </w:rPr>
      </w:pPr>
    </w:p>
    <w:tbl>
      <w:tblPr>
        <w:tblW w:w="10220" w:type="dxa"/>
        <w:tblInd w:w="-865" w:type="dxa"/>
        <w:tblLayout w:type="fixed"/>
        <w:tblCellMar>
          <w:left w:w="10" w:type="dxa"/>
          <w:right w:w="10" w:type="dxa"/>
        </w:tblCellMar>
        <w:tblLook w:val="04A0"/>
      </w:tblPr>
      <w:tblGrid>
        <w:gridCol w:w="686"/>
        <w:gridCol w:w="5621"/>
        <w:gridCol w:w="994"/>
        <w:gridCol w:w="850"/>
        <w:gridCol w:w="2069"/>
      </w:tblGrid>
      <w:tr w:rsidR="001B1ED0" w:rsidTr="007A1527">
        <w:trPr>
          <w:trHeight w:hRule="exact" w:val="768"/>
        </w:trPr>
        <w:tc>
          <w:tcPr>
            <w:tcW w:w="686" w:type="dxa"/>
            <w:vMerge w:val="restart"/>
            <w:tcBorders>
              <w:top w:val="single" w:sz="4" w:space="0" w:color="auto"/>
              <w:left w:val="single" w:sz="4" w:space="0" w:color="auto"/>
            </w:tcBorders>
            <w:shd w:val="clear" w:color="auto" w:fill="auto"/>
            <w:vAlign w:val="center"/>
          </w:tcPr>
          <w:p w:rsidR="001B1ED0" w:rsidRDefault="001B1ED0" w:rsidP="007A1527">
            <w:pPr>
              <w:pStyle w:val="ad"/>
              <w:ind w:firstLine="0"/>
              <w:jc w:val="center"/>
              <w:rPr>
                <w:sz w:val="24"/>
                <w:szCs w:val="24"/>
              </w:rPr>
            </w:pPr>
            <w:r>
              <w:rPr>
                <w:rStyle w:val="ac"/>
                <w:sz w:val="24"/>
                <w:szCs w:val="24"/>
              </w:rPr>
              <w:t>№</w:t>
            </w:r>
            <w:r>
              <w:rPr>
                <w:rStyle w:val="ac"/>
                <w:sz w:val="24"/>
                <w:szCs w:val="24"/>
              </w:rPr>
              <w:br/>
              <w:t>п/п</w:t>
            </w:r>
          </w:p>
        </w:tc>
        <w:tc>
          <w:tcPr>
            <w:tcW w:w="5621" w:type="dxa"/>
            <w:vMerge w:val="restart"/>
            <w:tcBorders>
              <w:top w:val="single" w:sz="4" w:space="0" w:color="auto"/>
              <w:left w:val="single" w:sz="4" w:space="0" w:color="auto"/>
            </w:tcBorders>
            <w:shd w:val="clear" w:color="auto" w:fill="auto"/>
            <w:vAlign w:val="center"/>
          </w:tcPr>
          <w:p w:rsidR="001B1ED0" w:rsidRDefault="001B1ED0" w:rsidP="007A1527">
            <w:pPr>
              <w:pStyle w:val="ad"/>
              <w:ind w:firstLine="0"/>
              <w:jc w:val="center"/>
              <w:rPr>
                <w:sz w:val="24"/>
                <w:szCs w:val="24"/>
              </w:rPr>
            </w:pPr>
            <w:r>
              <w:rPr>
                <w:rStyle w:val="ac"/>
                <w:sz w:val="24"/>
                <w:szCs w:val="24"/>
              </w:rPr>
              <w:t>Наименование целевого показателя</w:t>
            </w:r>
            <w:r>
              <w:rPr>
                <w:rStyle w:val="ac"/>
                <w:sz w:val="24"/>
                <w:szCs w:val="24"/>
              </w:rPr>
              <w:br/>
              <w:t>(индикатора)</w:t>
            </w:r>
          </w:p>
        </w:tc>
        <w:tc>
          <w:tcPr>
            <w:tcW w:w="3913" w:type="dxa"/>
            <w:gridSpan w:val="3"/>
            <w:tcBorders>
              <w:top w:val="single" w:sz="4" w:space="0" w:color="auto"/>
              <w:left w:val="single" w:sz="4" w:space="0" w:color="auto"/>
              <w:right w:val="single" w:sz="4" w:space="0" w:color="auto"/>
            </w:tcBorders>
            <w:shd w:val="clear" w:color="auto" w:fill="auto"/>
            <w:vAlign w:val="center"/>
          </w:tcPr>
          <w:p w:rsidR="001B1ED0" w:rsidRDefault="001B1ED0" w:rsidP="007A1527">
            <w:pPr>
              <w:pStyle w:val="ad"/>
              <w:ind w:firstLine="0"/>
              <w:jc w:val="center"/>
              <w:rPr>
                <w:sz w:val="24"/>
                <w:szCs w:val="24"/>
              </w:rPr>
            </w:pPr>
            <w:r>
              <w:rPr>
                <w:rStyle w:val="ac"/>
                <w:sz w:val="24"/>
                <w:szCs w:val="24"/>
              </w:rPr>
              <w:t>Значение целевых показателей</w:t>
            </w:r>
            <w:r>
              <w:rPr>
                <w:rStyle w:val="ac"/>
                <w:sz w:val="24"/>
                <w:szCs w:val="24"/>
              </w:rPr>
              <w:br/>
              <w:t>(индикаторов)</w:t>
            </w:r>
          </w:p>
        </w:tc>
      </w:tr>
      <w:tr w:rsidR="001B1ED0" w:rsidTr="007A1527">
        <w:trPr>
          <w:trHeight w:hRule="exact" w:val="490"/>
        </w:trPr>
        <w:tc>
          <w:tcPr>
            <w:tcW w:w="686" w:type="dxa"/>
            <w:vMerge/>
            <w:tcBorders>
              <w:left w:val="single" w:sz="4" w:space="0" w:color="auto"/>
            </w:tcBorders>
            <w:shd w:val="clear" w:color="auto" w:fill="auto"/>
            <w:vAlign w:val="center"/>
          </w:tcPr>
          <w:p w:rsidR="001B1ED0" w:rsidRDefault="001B1ED0" w:rsidP="007A1527"/>
        </w:tc>
        <w:tc>
          <w:tcPr>
            <w:tcW w:w="5621" w:type="dxa"/>
            <w:vMerge/>
            <w:tcBorders>
              <w:left w:val="single" w:sz="4" w:space="0" w:color="auto"/>
            </w:tcBorders>
            <w:shd w:val="clear" w:color="auto" w:fill="auto"/>
            <w:vAlign w:val="center"/>
          </w:tcPr>
          <w:p w:rsidR="001B1ED0" w:rsidRDefault="001B1ED0" w:rsidP="007A1527"/>
        </w:tc>
        <w:tc>
          <w:tcPr>
            <w:tcW w:w="3913" w:type="dxa"/>
            <w:gridSpan w:val="3"/>
            <w:tcBorders>
              <w:top w:val="single" w:sz="4" w:space="0" w:color="auto"/>
              <w:left w:val="single" w:sz="4" w:space="0" w:color="auto"/>
              <w:right w:val="single" w:sz="4" w:space="0" w:color="auto"/>
            </w:tcBorders>
            <w:shd w:val="clear" w:color="auto" w:fill="auto"/>
            <w:vAlign w:val="center"/>
          </w:tcPr>
          <w:p w:rsidR="001B1ED0" w:rsidRDefault="001B1ED0" w:rsidP="007A1527">
            <w:pPr>
              <w:pStyle w:val="ad"/>
              <w:ind w:firstLine="0"/>
              <w:jc w:val="center"/>
              <w:rPr>
                <w:sz w:val="24"/>
                <w:szCs w:val="24"/>
              </w:rPr>
            </w:pPr>
            <w:r>
              <w:rPr>
                <w:rStyle w:val="ac"/>
                <w:sz w:val="24"/>
                <w:szCs w:val="24"/>
              </w:rPr>
              <w:t>за 2024 год</w:t>
            </w:r>
          </w:p>
        </w:tc>
      </w:tr>
      <w:tr w:rsidR="001B1ED0" w:rsidTr="007A1527">
        <w:trPr>
          <w:trHeight w:hRule="exact" w:val="2976"/>
        </w:trPr>
        <w:tc>
          <w:tcPr>
            <w:tcW w:w="686" w:type="dxa"/>
            <w:vMerge/>
            <w:tcBorders>
              <w:left w:val="single" w:sz="4" w:space="0" w:color="auto"/>
            </w:tcBorders>
            <w:shd w:val="clear" w:color="auto" w:fill="auto"/>
            <w:vAlign w:val="center"/>
          </w:tcPr>
          <w:p w:rsidR="001B1ED0" w:rsidRDefault="001B1ED0" w:rsidP="007A1527"/>
        </w:tc>
        <w:tc>
          <w:tcPr>
            <w:tcW w:w="5621" w:type="dxa"/>
            <w:vMerge/>
            <w:tcBorders>
              <w:left w:val="single" w:sz="4" w:space="0" w:color="auto"/>
            </w:tcBorders>
            <w:shd w:val="clear" w:color="auto" w:fill="auto"/>
            <w:vAlign w:val="center"/>
          </w:tcPr>
          <w:p w:rsidR="001B1ED0" w:rsidRDefault="001B1ED0" w:rsidP="007A1527"/>
        </w:tc>
        <w:tc>
          <w:tcPr>
            <w:tcW w:w="994" w:type="dxa"/>
            <w:tcBorders>
              <w:top w:val="single" w:sz="4" w:space="0" w:color="auto"/>
              <w:left w:val="single" w:sz="4" w:space="0" w:color="auto"/>
            </w:tcBorders>
            <w:shd w:val="clear" w:color="auto" w:fill="auto"/>
            <w:vAlign w:val="center"/>
          </w:tcPr>
          <w:p w:rsidR="001B1ED0" w:rsidRDefault="001B1ED0" w:rsidP="007A1527">
            <w:pPr>
              <w:pStyle w:val="ad"/>
              <w:ind w:firstLine="0"/>
              <w:jc w:val="center"/>
              <w:rPr>
                <w:sz w:val="24"/>
                <w:szCs w:val="24"/>
              </w:rPr>
            </w:pPr>
            <w:r>
              <w:rPr>
                <w:rStyle w:val="ac"/>
                <w:sz w:val="24"/>
                <w:szCs w:val="24"/>
              </w:rPr>
              <w:t>прогноз</w:t>
            </w:r>
          </w:p>
        </w:tc>
        <w:tc>
          <w:tcPr>
            <w:tcW w:w="850" w:type="dxa"/>
            <w:tcBorders>
              <w:top w:val="single" w:sz="4" w:space="0" w:color="auto"/>
              <w:left w:val="single" w:sz="4" w:space="0" w:color="auto"/>
            </w:tcBorders>
            <w:shd w:val="clear" w:color="auto" w:fill="auto"/>
            <w:vAlign w:val="center"/>
          </w:tcPr>
          <w:p w:rsidR="001B1ED0" w:rsidRDefault="001B1ED0" w:rsidP="007A1527">
            <w:pPr>
              <w:pStyle w:val="ad"/>
              <w:ind w:firstLine="0"/>
              <w:jc w:val="center"/>
              <w:rPr>
                <w:sz w:val="24"/>
                <w:szCs w:val="24"/>
              </w:rPr>
            </w:pPr>
            <w:r>
              <w:rPr>
                <w:rStyle w:val="ac"/>
                <w:sz w:val="24"/>
                <w:szCs w:val="24"/>
              </w:rPr>
              <w:t>отчет</w:t>
            </w:r>
          </w:p>
        </w:tc>
        <w:tc>
          <w:tcPr>
            <w:tcW w:w="2069" w:type="dxa"/>
            <w:tcBorders>
              <w:top w:val="single" w:sz="4" w:space="0" w:color="auto"/>
              <w:left w:val="single" w:sz="4" w:space="0" w:color="auto"/>
              <w:right w:val="single" w:sz="4" w:space="0" w:color="auto"/>
            </w:tcBorders>
            <w:shd w:val="clear" w:color="auto" w:fill="auto"/>
            <w:vAlign w:val="center"/>
          </w:tcPr>
          <w:p w:rsidR="001B1ED0" w:rsidRDefault="001B1ED0" w:rsidP="007A1527">
            <w:pPr>
              <w:pStyle w:val="ad"/>
              <w:ind w:firstLine="0"/>
              <w:jc w:val="center"/>
              <w:rPr>
                <w:sz w:val="24"/>
                <w:szCs w:val="24"/>
              </w:rPr>
            </w:pPr>
            <w:r>
              <w:rPr>
                <w:rStyle w:val="ac"/>
                <w:sz w:val="24"/>
                <w:szCs w:val="24"/>
              </w:rPr>
              <w:t>Соотношение</w:t>
            </w:r>
            <w:r>
              <w:rPr>
                <w:rStyle w:val="ac"/>
                <w:sz w:val="24"/>
                <w:szCs w:val="24"/>
              </w:rPr>
              <w:br/>
              <w:t>значений целевых</w:t>
            </w:r>
            <w:r>
              <w:rPr>
                <w:rStyle w:val="ac"/>
                <w:sz w:val="24"/>
                <w:szCs w:val="24"/>
              </w:rPr>
              <w:br/>
              <w:t>показателей (S)</w:t>
            </w:r>
            <w:r>
              <w:rPr>
                <w:rStyle w:val="ac"/>
                <w:sz w:val="24"/>
                <w:szCs w:val="24"/>
              </w:rPr>
              <w:br/>
              <w:t>(гр.4/гр.3- при</w:t>
            </w:r>
            <w:r>
              <w:rPr>
                <w:rStyle w:val="ac"/>
                <w:sz w:val="24"/>
                <w:szCs w:val="24"/>
              </w:rPr>
              <w:br/>
              <w:t>увеличении</w:t>
            </w:r>
            <w:r>
              <w:rPr>
                <w:rStyle w:val="ac"/>
                <w:sz w:val="24"/>
                <w:szCs w:val="24"/>
              </w:rPr>
              <w:br/>
              <w:t>целевых</w:t>
            </w:r>
            <w:r>
              <w:rPr>
                <w:rStyle w:val="ac"/>
                <w:sz w:val="24"/>
                <w:szCs w:val="24"/>
              </w:rPr>
              <w:br/>
              <w:t>показателей);</w:t>
            </w:r>
            <w:r>
              <w:rPr>
                <w:rStyle w:val="ac"/>
                <w:sz w:val="24"/>
                <w:szCs w:val="24"/>
              </w:rPr>
              <w:br/>
              <w:t>(гр.3/гр.4- при</w:t>
            </w:r>
            <w:r>
              <w:rPr>
                <w:rStyle w:val="ac"/>
                <w:sz w:val="24"/>
                <w:szCs w:val="24"/>
              </w:rPr>
              <w:br/>
              <w:t xml:space="preserve">снижении </w:t>
            </w:r>
            <w:proofErr w:type="spellStart"/>
            <w:r>
              <w:rPr>
                <w:rStyle w:val="ac"/>
                <w:sz w:val="24"/>
                <w:szCs w:val="24"/>
              </w:rPr>
              <w:t>целе</w:t>
            </w:r>
            <w:proofErr w:type="spellEnd"/>
            <w:r>
              <w:rPr>
                <w:rStyle w:val="ac"/>
                <w:sz w:val="24"/>
                <w:szCs w:val="24"/>
              </w:rPr>
              <w:t>-</w:t>
            </w:r>
            <w:r>
              <w:rPr>
                <w:rStyle w:val="ac"/>
                <w:sz w:val="24"/>
                <w:szCs w:val="24"/>
              </w:rPr>
              <w:br/>
            </w:r>
            <w:proofErr w:type="spellStart"/>
            <w:r>
              <w:rPr>
                <w:rStyle w:val="ac"/>
                <w:sz w:val="24"/>
                <w:szCs w:val="24"/>
              </w:rPr>
              <w:t>вых</w:t>
            </w:r>
            <w:proofErr w:type="spellEnd"/>
            <w:r>
              <w:rPr>
                <w:rStyle w:val="ac"/>
                <w:sz w:val="24"/>
                <w:szCs w:val="24"/>
              </w:rPr>
              <w:t xml:space="preserve"> показателей)</w:t>
            </w:r>
          </w:p>
        </w:tc>
      </w:tr>
      <w:tr w:rsidR="001B1ED0" w:rsidTr="007A1527">
        <w:trPr>
          <w:trHeight w:hRule="exact" w:val="490"/>
        </w:trPr>
        <w:tc>
          <w:tcPr>
            <w:tcW w:w="686" w:type="dxa"/>
            <w:tcBorders>
              <w:top w:val="single" w:sz="4" w:space="0" w:color="auto"/>
              <w:left w:val="single" w:sz="4" w:space="0" w:color="auto"/>
            </w:tcBorders>
            <w:shd w:val="clear" w:color="auto" w:fill="auto"/>
            <w:vAlign w:val="center"/>
          </w:tcPr>
          <w:p w:rsidR="001B1ED0" w:rsidRDefault="001B1ED0" w:rsidP="007A1527">
            <w:pPr>
              <w:pStyle w:val="ad"/>
              <w:ind w:firstLine="280"/>
              <w:rPr>
                <w:sz w:val="24"/>
                <w:szCs w:val="24"/>
              </w:rPr>
            </w:pPr>
            <w:r>
              <w:rPr>
                <w:rStyle w:val="ac"/>
                <w:sz w:val="24"/>
                <w:szCs w:val="24"/>
              </w:rPr>
              <w:t>1</w:t>
            </w:r>
          </w:p>
        </w:tc>
        <w:tc>
          <w:tcPr>
            <w:tcW w:w="5621" w:type="dxa"/>
            <w:tcBorders>
              <w:top w:val="single" w:sz="4" w:space="0" w:color="auto"/>
              <w:left w:val="single" w:sz="4" w:space="0" w:color="auto"/>
            </w:tcBorders>
            <w:shd w:val="clear" w:color="auto" w:fill="auto"/>
            <w:vAlign w:val="center"/>
          </w:tcPr>
          <w:p w:rsidR="001B1ED0" w:rsidRDefault="001B1ED0" w:rsidP="007A1527">
            <w:pPr>
              <w:pStyle w:val="ad"/>
              <w:ind w:firstLine="0"/>
              <w:jc w:val="center"/>
              <w:rPr>
                <w:sz w:val="24"/>
                <w:szCs w:val="24"/>
              </w:rPr>
            </w:pPr>
            <w:r>
              <w:rPr>
                <w:rStyle w:val="ac"/>
                <w:sz w:val="24"/>
                <w:szCs w:val="24"/>
              </w:rPr>
              <w:t>2</w:t>
            </w:r>
          </w:p>
        </w:tc>
        <w:tc>
          <w:tcPr>
            <w:tcW w:w="994" w:type="dxa"/>
            <w:tcBorders>
              <w:top w:val="single" w:sz="4" w:space="0" w:color="auto"/>
              <w:left w:val="single" w:sz="4" w:space="0" w:color="auto"/>
            </w:tcBorders>
            <w:shd w:val="clear" w:color="auto" w:fill="auto"/>
            <w:vAlign w:val="center"/>
          </w:tcPr>
          <w:p w:rsidR="001B1ED0" w:rsidRDefault="001B1ED0" w:rsidP="007A1527">
            <w:pPr>
              <w:pStyle w:val="ad"/>
              <w:ind w:firstLine="0"/>
              <w:jc w:val="center"/>
              <w:rPr>
                <w:sz w:val="24"/>
                <w:szCs w:val="24"/>
              </w:rPr>
            </w:pPr>
            <w:r>
              <w:rPr>
                <w:rStyle w:val="ac"/>
                <w:sz w:val="24"/>
                <w:szCs w:val="24"/>
              </w:rPr>
              <w:t>3</w:t>
            </w:r>
          </w:p>
        </w:tc>
        <w:tc>
          <w:tcPr>
            <w:tcW w:w="850" w:type="dxa"/>
            <w:tcBorders>
              <w:top w:val="single" w:sz="4" w:space="0" w:color="auto"/>
              <w:left w:val="single" w:sz="4" w:space="0" w:color="auto"/>
            </w:tcBorders>
            <w:shd w:val="clear" w:color="auto" w:fill="auto"/>
            <w:vAlign w:val="center"/>
          </w:tcPr>
          <w:p w:rsidR="001B1ED0" w:rsidRDefault="001B1ED0" w:rsidP="007A1527">
            <w:pPr>
              <w:pStyle w:val="ad"/>
              <w:ind w:firstLine="0"/>
              <w:jc w:val="center"/>
              <w:rPr>
                <w:sz w:val="24"/>
                <w:szCs w:val="24"/>
              </w:rPr>
            </w:pPr>
            <w:r>
              <w:rPr>
                <w:rStyle w:val="ac"/>
                <w:sz w:val="24"/>
                <w:szCs w:val="24"/>
              </w:rPr>
              <w:t>4</w:t>
            </w:r>
          </w:p>
        </w:tc>
        <w:tc>
          <w:tcPr>
            <w:tcW w:w="2069" w:type="dxa"/>
            <w:tcBorders>
              <w:top w:val="single" w:sz="4" w:space="0" w:color="auto"/>
              <w:left w:val="single" w:sz="4" w:space="0" w:color="auto"/>
              <w:right w:val="single" w:sz="4" w:space="0" w:color="auto"/>
            </w:tcBorders>
            <w:shd w:val="clear" w:color="auto" w:fill="auto"/>
            <w:vAlign w:val="center"/>
          </w:tcPr>
          <w:p w:rsidR="001B1ED0" w:rsidRDefault="001B1ED0" w:rsidP="007A1527">
            <w:pPr>
              <w:pStyle w:val="ad"/>
              <w:ind w:firstLine="0"/>
              <w:jc w:val="center"/>
              <w:rPr>
                <w:sz w:val="24"/>
                <w:szCs w:val="24"/>
              </w:rPr>
            </w:pPr>
            <w:r>
              <w:rPr>
                <w:rStyle w:val="ac"/>
                <w:sz w:val="24"/>
                <w:szCs w:val="24"/>
              </w:rPr>
              <w:t>5</w:t>
            </w:r>
          </w:p>
        </w:tc>
      </w:tr>
      <w:tr w:rsidR="001B1ED0" w:rsidTr="007A1527">
        <w:trPr>
          <w:trHeight w:hRule="exact" w:val="1238"/>
        </w:trPr>
        <w:tc>
          <w:tcPr>
            <w:tcW w:w="686" w:type="dxa"/>
            <w:tcBorders>
              <w:top w:val="single" w:sz="4" w:space="0" w:color="auto"/>
              <w:left w:val="single" w:sz="4" w:space="0" w:color="auto"/>
            </w:tcBorders>
            <w:shd w:val="clear" w:color="auto" w:fill="auto"/>
          </w:tcPr>
          <w:p w:rsidR="001B1ED0" w:rsidRDefault="001B1ED0" w:rsidP="007A1527">
            <w:pPr>
              <w:pStyle w:val="ad"/>
              <w:spacing w:before="140"/>
              <w:ind w:firstLine="280"/>
              <w:rPr>
                <w:sz w:val="24"/>
                <w:szCs w:val="24"/>
              </w:rPr>
            </w:pPr>
            <w:r>
              <w:rPr>
                <w:rStyle w:val="ac"/>
                <w:sz w:val="24"/>
                <w:szCs w:val="24"/>
              </w:rPr>
              <w:t>1</w:t>
            </w:r>
          </w:p>
        </w:tc>
        <w:tc>
          <w:tcPr>
            <w:tcW w:w="5621" w:type="dxa"/>
            <w:tcBorders>
              <w:top w:val="single" w:sz="4" w:space="0" w:color="auto"/>
              <w:left w:val="single" w:sz="4" w:space="0" w:color="auto"/>
            </w:tcBorders>
            <w:shd w:val="clear" w:color="auto" w:fill="auto"/>
            <w:vAlign w:val="center"/>
          </w:tcPr>
          <w:p w:rsidR="001B1ED0" w:rsidRDefault="001B1ED0" w:rsidP="007A1527">
            <w:pPr>
              <w:pStyle w:val="ad"/>
              <w:ind w:firstLine="0"/>
              <w:rPr>
                <w:sz w:val="24"/>
                <w:szCs w:val="24"/>
              </w:rPr>
            </w:pPr>
            <w:r w:rsidRPr="00076657">
              <w:rPr>
                <w:sz w:val="24"/>
                <w:szCs w:val="24"/>
              </w:rPr>
              <w:t>количество муниципальных услуг (функций), предоставляемых местной администрацией Урванского муниципального района в электронном виде</w:t>
            </w:r>
          </w:p>
        </w:tc>
        <w:tc>
          <w:tcPr>
            <w:tcW w:w="994" w:type="dxa"/>
            <w:tcBorders>
              <w:top w:val="single" w:sz="4" w:space="0" w:color="auto"/>
              <w:left w:val="single" w:sz="4" w:space="0" w:color="auto"/>
            </w:tcBorders>
            <w:shd w:val="clear" w:color="auto" w:fill="auto"/>
          </w:tcPr>
          <w:p w:rsidR="001B1ED0" w:rsidRDefault="001B1ED0" w:rsidP="007A1527">
            <w:pPr>
              <w:pStyle w:val="ad"/>
              <w:spacing w:before="80"/>
              <w:ind w:firstLine="0"/>
              <w:jc w:val="center"/>
              <w:rPr>
                <w:sz w:val="24"/>
                <w:szCs w:val="24"/>
              </w:rPr>
            </w:pPr>
            <w:r>
              <w:rPr>
                <w:rStyle w:val="ac"/>
              </w:rPr>
              <w:t>53</w:t>
            </w:r>
          </w:p>
        </w:tc>
        <w:tc>
          <w:tcPr>
            <w:tcW w:w="850" w:type="dxa"/>
            <w:tcBorders>
              <w:top w:val="single" w:sz="4" w:space="0" w:color="auto"/>
              <w:left w:val="single" w:sz="4" w:space="0" w:color="auto"/>
            </w:tcBorders>
            <w:shd w:val="clear" w:color="auto" w:fill="auto"/>
          </w:tcPr>
          <w:p w:rsidR="001B1ED0" w:rsidRDefault="001B1ED0" w:rsidP="007A1527">
            <w:pPr>
              <w:pStyle w:val="ad"/>
              <w:spacing w:before="80"/>
              <w:ind w:firstLine="0"/>
              <w:jc w:val="center"/>
              <w:rPr>
                <w:sz w:val="24"/>
                <w:szCs w:val="24"/>
              </w:rPr>
            </w:pPr>
            <w:r>
              <w:rPr>
                <w:rStyle w:val="ac"/>
              </w:rPr>
              <w:t>53</w:t>
            </w:r>
          </w:p>
        </w:tc>
        <w:tc>
          <w:tcPr>
            <w:tcW w:w="2069" w:type="dxa"/>
            <w:tcBorders>
              <w:top w:val="single" w:sz="4" w:space="0" w:color="auto"/>
              <w:left w:val="single" w:sz="4" w:space="0" w:color="auto"/>
              <w:right w:val="single" w:sz="4" w:space="0" w:color="auto"/>
            </w:tcBorders>
            <w:shd w:val="clear" w:color="auto" w:fill="auto"/>
          </w:tcPr>
          <w:p w:rsidR="001B1ED0" w:rsidRDefault="001B1ED0" w:rsidP="007A1527">
            <w:pPr>
              <w:pStyle w:val="ad"/>
              <w:spacing w:before="80"/>
              <w:ind w:firstLine="0"/>
              <w:jc w:val="center"/>
              <w:rPr>
                <w:sz w:val="24"/>
                <w:szCs w:val="24"/>
              </w:rPr>
            </w:pPr>
            <w:r>
              <w:rPr>
                <w:rStyle w:val="ac"/>
                <w:sz w:val="24"/>
                <w:szCs w:val="24"/>
              </w:rPr>
              <w:t>1</w:t>
            </w:r>
          </w:p>
        </w:tc>
      </w:tr>
      <w:tr w:rsidR="001B1ED0" w:rsidTr="007A1527">
        <w:trPr>
          <w:trHeight w:hRule="exact" w:val="1594"/>
        </w:trPr>
        <w:tc>
          <w:tcPr>
            <w:tcW w:w="686" w:type="dxa"/>
            <w:tcBorders>
              <w:top w:val="single" w:sz="4" w:space="0" w:color="auto"/>
              <w:left w:val="single" w:sz="4" w:space="0" w:color="auto"/>
            </w:tcBorders>
            <w:shd w:val="clear" w:color="auto" w:fill="auto"/>
          </w:tcPr>
          <w:p w:rsidR="001B1ED0" w:rsidRDefault="001B1ED0" w:rsidP="007A1527">
            <w:pPr>
              <w:pStyle w:val="ad"/>
              <w:spacing w:before="80"/>
              <w:ind w:firstLine="280"/>
              <w:rPr>
                <w:sz w:val="24"/>
                <w:szCs w:val="24"/>
              </w:rPr>
            </w:pPr>
            <w:r>
              <w:rPr>
                <w:rStyle w:val="ac"/>
                <w:sz w:val="24"/>
                <w:szCs w:val="24"/>
              </w:rPr>
              <w:t>2</w:t>
            </w:r>
          </w:p>
        </w:tc>
        <w:tc>
          <w:tcPr>
            <w:tcW w:w="5621" w:type="dxa"/>
            <w:tcBorders>
              <w:top w:val="single" w:sz="4" w:space="0" w:color="auto"/>
              <w:left w:val="single" w:sz="4" w:space="0" w:color="auto"/>
            </w:tcBorders>
            <w:shd w:val="clear" w:color="auto" w:fill="auto"/>
            <w:vAlign w:val="center"/>
          </w:tcPr>
          <w:p w:rsidR="001B1ED0" w:rsidRDefault="001B1ED0" w:rsidP="007A1527">
            <w:pPr>
              <w:pStyle w:val="ad"/>
              <w:ind w:firstLine="0"/>
              <w:rPr>
                <w:sz w:val="24"/>
                <w:szCs w:val="24"/>
              </w:rPr>
            </w:pPr>
            <w:r w:rsidRPr="00076657">
              <w:rPr>
                <w:sz w:val="24"/>
                <w:szCs w:val="24"/>
              </w:rPr>
              <w:t>количество муниципальных служащих, в должностные обязанности которых входит участие в противодействии коррупции, повысивших квалификацию</w:t>
            </w:r>
          </w:p>
        </w:tc>
        <w:tc>
          <w:tcPr>
            <w:tcW w:w="994" w:type="dxa"/>
            <w:tcBorders>
              <w:top w:val="single" w:sz="4" w:space="0" w:color="auto"/>
              <w:left w:val="single" w:sz="4" w:space="0" w:color="auto"/>
            </w:tcBorders>
            <w:shd w:val="clear" w:color="auto" w:fill="auto"/>
          </w:tcPr>
          <w:p w:rsidR="001B1ED0" w:rsidRDefault="001B1ED0" w:rsidP="007A1527">
            <w:pPr>
              <w:pStyle w:val="ad"/>
              <w:spacing w:before="80"/>
              <w:ind w:firstLine="0"/>
              <w:jc w:val="center"/>
              <w:rPr>
                <w:sz w:val="24"/>
                <w:szCs w:val="24"/>
              </w:rPr>
            </w:pPr>
            <w:r>
              <w:rPr>
                <w:rStyle w:val="ac"/>
              </w:rPr>
              <w:t>0</w:t>
            </w:r>
          </w:p>
        </w:tc>
        <w:tc>
          <w:tcPr>
            <w:tcW w:w="850" w:type="dxa"/>
            <w:tcBorders>
              <w:top w:val="single" w:sz="4" w:space="0" w:color="auto"/>
              <w:left w:val="single" w:sz="4" w:space="0" w:color="auto"/>
            </w:tcBorders>
            <w:shd w:val="clear" w:color="auto" w:fill="auto"/>
          </w:tcPr>
          <w:p w:rsidR="001B1ED0" w:rsidRDefault="001B1ED0" w:rsidP="007A1527">
            <w:pPr>
              <w:pStyle w:val="ad"/>
              <w:spacing w:before="80"/>
              <w:ind w:firstLine="0"/>
              <w:jc w:val="center"/>
              <w:rPr>
                <w:sz w:val="24"/>
                <w:szCs w:val="24"/>
              </w:rPr>
            </w:pPr>
            <w:r>
              <w:rPr>
                <w:rStyle w:val="ac"/>
              </w:rPr>
              <w:t>0</w:t>
            </w:r>
          </w:p>
        </w:tc>
        <w:tc>
          <w:tcPr>
            <w:tcW w:w="2069" w:type="dxa"/>
            <w:tcBorders>
              <w:top w:val="single" w:sz="4" w:space="0" w:color="auto"/>
              <w:left w:val="single" w:sz="4" w:space="0" w:color="auto"/>
              <w:right w:val="single" w:sz="4" w:space="0" w:color="auto"/>
            </w:tcBorders>
            <w:shd w:val="clear" w:color="auto" w:fill="auto"/>
          </w:tcPr>
          <w:p w:rsidR="001B1ED0" w:rsidRDefault="001B1ED0" w:rsidP="007A1527">
            <w:pPr>
              <w:pStyle w:val="ad"/>
              <w:spacing w:before="80"/>
              <w:ind w:firstLine="0"/>
              <w:jc w:val="center"/>
              <w:rPr>
                <w:sz w:val="24"/>
                <w:szCs w:val="24"/>
              </w:rPr>
            </w:pPr>
            <w:r>
              <w:rPr>
                <w:rStyle w:val="ac"/>
                <w:sz w:val="24"/>
                <w:szCs w:val="24"/>
              </w:rPr>
              <w:t>1</w:t>
            </w:r>
          </w:p>
        </w:tc>
      </w:tr>
      <w:tr w:rsidR="001B1ED0" w:rsidTr="007A1527">
        <w:trPr>
          <w:trHeight w:hRule="exact" w:val="1392"/>
        </w:trPr>
        <w:tc>
          <w:tcPr>
            <w:tcW w:w="686" w:type="dxa"/>
            <w:tcBorders>
              <w:top w:val="single" w:sz="4" w:space="0" w:color="auto"/>
              <w:left w:val="single" w:sz="4" w:space="0" w:color="auto"/>
            </w:tcBorders>
            <w:shd w:val="clear" w:color="auto" w:fill="auto"/>
          </w:tcPr>
          <w:p w:rsidR="001B1ED0" w:rsidRDefault="001B1ED0" w:rsidP="007A1527">
            <w:pPr>
              <w:pStyle w:val="ad"/>
              <w:spacing w:before="100"/>
              <w:ind w:firstLine="280"/>
              <w:rPr>
                <w:sz w:val="24"/>
                <w:szCs w:val="24"/>
              </w:rPr>
            </w:pPr>
            <w:r>
              <w:rPr>
                <w:rStyle w:val="ac"/>
                <w:sz w:val="24"/>
                <w:szCs w:val="24"/>
              </w:rPr>
              <w:t>3</w:t>
            </w:r>
          </w:p>
        </w:tc>
        <w:tc>
          <w:tcPr>
            <w:tcW w:w="5621" w:type="dxa"/>
            <w:tcBorders>
              <w:top w:val="single" w:sz="4" w:space="0" w:color="auto"/>
              <w:left w:val="single" w:sz="4" w:space="0" w:color="auto"/>
            </w:tcBorders>
            <w:shd w:val="clear" w:color="auto" w:fill="auto"/>
            <w:vAlign w:val="center"/>
          </w:tcPr>
          <w:p w:rsidR="001B1ED0" w:rsidRDefault="001B1ED0" w:rsidP="007A1527">
            <w:pPr>
              <w:pStyle w:val="ad"/>
              <w:ind w:firstLine="0"/>
              <w:rPr>
                <w:sz w:val="24"/>
                <w:szCs w:val="24"/>
              </w:rPr>
            </w:pPr>
            <w:r w:rsidRPr="00076657">
              <w:rPr>
                <w:sz w:val="24"/>
                <w:szCs w:val="24"/>
              </w:rPr>
              <w:t>количество нормативных правовых актов и проектов нормативных правовых актов местной администрации Урванского муниципального района, прошедших антикоррупционную экспертизу, в том числе независимую</w:t>
            </w:r>
          </w:p>
        </w:tc>
        <w:tc>
          <w:tcPr>
            <w:tcW w:w="994" w:type="dxa"/>
            <w:tcBorders>
              <w:top w:val="single" w:sz="4" w:space="0" w:color="auto"/>
              <w:left w:val="single" w:sz="4" w:space="0" w:color="auto"/>
            </w:tcBorders>
            <w:shd w:val="clear" w:color="auto" w:fill="auto"/>
          </w:tcPr>
          <w:p w:rsidR="001B1ED0" w:rsidRDefault="001B1ED0" w:rsidP="007A1527">
            <w:pPr>
              <w:pStyle w:val="ad"/>
              <w:spacing w:before="100"/>
              <w:ind w:firstLine="0"/>
              <w:jc w:val="center"/>
              <w:rPr>
                <w:sz w:val="24"/>
                <w:szCs w:val="24"/>
              </w:rPr>
            </w:pPr>
            <w:r>
              <w:rPr>
                <w:rStyle w:val="ac"/>
              </w:rPr>
              <w:t>25</w:t>
            </w:r>
          </w:p>
        </w:tc>
        <w:tc>
          <w:tcPr>
            <w:tcW w:w="850" w:type="dxa"/>
            <w:tcBorders>
              <w:top w:val="single" w:sz="4" w:space="0" w:color="auto"/>
              <w:left w:val="single" w:sz="4" w:space="0" w:color="auto"/>
            </w:tcBorders>
            <w:shd w:val="clear" w:color="auto" w:fill="auto"/>
          </w:tcPr>
          <w:p w:rsidR="001B1ED0" w:rsidRDefault="001B1ED0" w:rsidP="007A1527">
            <w:pPr>
              <w:pStyle w:val="ad"/>
              <w:spacing w:before="100"/>
              <w:ind w:firstLine="0"/>
              <w:jc w:val="center"/>
              <w:rPr>
                <w:sz w:val="24"/>
                <w:szCs w:val="24"/>
              </w:rPr>
            </w:pPr>
            <w:r>
              <w:rPr>
                <w:rStyle w:val="ac"/>
              </w:rPr>
              <w:t>36</w:t>
            </w:r>
          </w:p>
        </w:tc>
        <w:tc>
          <w:tcPr>
            <w:tcW w:w="2069" w:type="dxa"/>
            <w:tcBorders>
              <w:top w:val="single" w:sz="4" w:space="0" w:color="auto"/>
              <w:left w:val="single" w:sz="4" w:space="0" w:color="auto"/>
              <w:right w:val="single" w:sz="4" w:space="0" w:color="auto"/>
            </w:tcBorders>
            <w:shd w:val="clear" w:color="auto" w:fill="auto"/>
          </w:tcPr>
          <w:p w:rsidR="001B1ED0" w:rsidRDefault="001B1ED0" w:rsidP="007A1527">
            <w:pPr>
              <w:pStyle w:val="ad"/>
              <w:spacing w:before="100"/>
              <w:ind w:firstLine="0"/>
              <w:jc w:val="center"/>
              <w:rPr>
                <w:sz w:val="24"/>
                <w:szCs w:val="24"/>
              </w:rPr>
            </w:pPr>
            <w:r>
              <w:rPr>
                <w:rStyle w:val="ac"/>
                <w:sz w:val="24"/>
                <w:szCs w:val="24"/>
              </w:rPr>
              <w:t>1,44</w:t>
            </w:r>
          </w:p>
        </w:tc>
      </w:tr>
      <w:tr w:rsidR="001B1ED0" w:rsidTr="007A1527">
        <w:trPr>
          <w:trHeight w:hRule="exact" w:val="1872"/>
        </w:trPr>
        <w:tc>
          <w:tcPr>
            <w:tcW w:w="686" w:type="dxa"/>
            <w:tcBorders>
              <w:top w:val="single" w:sz="4" w:space="0" w:color="auto"/>
              <w:left w:val="single" w:sz="4" w:space="0" w:color="auto"/>
              <w:bottom w:val="single" w:sz="4" w:space="0" w:color="auto"/>
            </w:tcBorders>
            <w:shd w:val="clear" w:color="auto" w:fill="auto"/>
          </w:tcPr>
          <w:p w:rsidR="001B1ED0" w:rsidRDefault="001B1ED0" w:rsidP="007A1527">
            <w:pPr>
              <w:pStyle w:val="ad"/>
              <w:spacing w:before="80"/>
              <w:ind w:firstLine="280"/>
              <w:rPr>
                <w:sz w:val="24"/>
                <w:szCs w:val="24"/>
              </w:rPr>
            </w:pPr>
            <w:r>
              <w:rPr>
                <w:rStyle w:val="ac"/>
                <w:sz w:val="24"/>
                <w:szCs w:val="24"/>
              </w:rPr>
              <w:t>4</w:t>
            </w:r>
          </w:p>
        </w:tc>
        <w:tc>
          <w:tcPr>
            <w:tcW w:w="5621" w:type="dxa"/>
            <w:tcBorders>
              <w:top w:val="single" w:sz="4" w:space="0" w:color="auto"/>
              <w:left w:val="single" w:sz="4" w:space="0" w:color="auto"/>
              <w:bottom w:val="single" w:sz="4" w:space="0" w:color="auto"/>
            </w:tcBorders>
            <w:shd w:val="clear" w:color="auto" w:fill="auto"/>
            <w:vAlign w:val="center"/>
          </w:tcPr>
          <w:p w:rsidR="001B1ED0" w:rsidRDefault="001B1ED0" w:rsidP="007A1527">
            <w:pPr>
              <w:pStyle w:val="ad"/>
              <w:ind w:firstLine="0"/>
              <w:rPr>
                <w:sz w:val="24"/>
                <w:szCs w:val="24"/>
              </w:rPr>
            </w:pPr>
            <w:r w:rsidRPr="005D3044">
              <w:rPr>
                <w:sz w:val="24"/>
                <w:szCs w:val="24"/>
              </w:rPr>
              <w:t>количество опубликованных в средствах массовой информации и размещенных на официальном сайте местной администрации Урванского муниципального района материалов антикоррупционной направленности</w:t>
            </w:r>
          </w:p>
        </w:tc>
        <w:tc>
          <w:tcPr>
            <w:tcW w:w="994" w:type="dxa"/>
            <w:tcBorders>
              <w:top w:val="single" w:sz="4" w:space="0" w:color="auto"/>
              <w:left w:val="single" w:sz="4" w:space="0" w:color="auto"/>
              <w:bottom w:val="single" w:sz="4" w:space="0" w:color="auto"/>
            </w:tcBorders>
            <w:shd w:val="clear" w:color="auto" w:fill="auto"/>
          </w:tcPr>
          <w:p w:rsidR="001B1ED0" w:rsidRDefault="001B1ED0" w:rsidP="007A1527">
            <w:pPr>
              <w:pStyle w:val="ad"/>
              <w:spacing w:before="80"/>
              <w:ind w:firstLine="0"/>
              <w:jc w:val="center"/>
              <w:rPr>
                <w:sz w:val="24"/>
                <w:szCs w:val="24"/>
              </w:rPr>
            </w:pPr>
            <w:r>
              <w:rPr>
                <w:rStyle w:val="ac"/>
              </w:rPr>
              <w:t>35</w:t>
            </w:r>
          </w:p>
        </w:tc>
        <w:tc>
          <w:tcPr>
            <w:tcW w:w="850" w:type="dxa"/>
            <w:tcBorders>
              <w:top w:val="single" w:sz="4" w:space="0" w:color="auto"/>
              <w:left w:val="single" w:sz="4" w:space="0" w:color="auto"/>
              <w:bottom w:val="single" w:sz="4" w:space="0" w:color="auto"/>
            </w:tcBorders>
            <w:shd w:val="clear" w:color="auto" w:fill="auto"/>
          </w:tcPr>
          <w:p w:rsidR="001B1ED0" w:rsidRDefault="001B1ED0" w:rsidP="007A1527">
            <w:pPr>
              <w:pStyle w:val="ad"/>
              <w:spacing w:before="80"/>
              <w:ind w:firstLine="0"/>
              <w:jc w:val="center"/>
              <w:rPr>
                <w:sz w:val="24"/>
                <w:szCs w:val="24"/>
              </w:rPr>
            </w:pPr>
            <w:r>
              <w:rPr>
                <w:rStyle w:val="ac"/>
                <w:sz w:val="24"/>
                <w:szCs w:val="24"/>
              </w:rPr>
              <w:t>38</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1B1ED0" w:rsidRDefault="001B1ED0" w:rsidP="007A1527">
            <w:pPr>
              <w:pStyle w:val="ad"/>
              <w:spacing w:before="80"/>
              <w:ind w:firstLine="0"/>
              <w:jc w:val="center"/>
              <w:rPr>
                <w:sz w:val="24"/>
                <w:szCs w:val="24"/>
              </w:rPr>
            </w:pPr>
            <w:r>
              <w:rPr>
                <w:rStyle w:val="ac"/>
              </w:rPr>
              <w:t>1,085</w:t>
            </w:r>
          </w:p>
        </w:tc>
      </w:tr>
    </w:tbl>
    <w:p w:rsidR="001B1ED0" w:rsidRDefault="001B1ED0" w:rsidP="001B1ED0">
      <w:pPr>
        <w:pStyle w:val="a4"/>
        <w:jc w:val="both"/>
        <w:rPr>
          <w:rFonts w:ascii="Times New Roman" w:hAnsi="Times New Roman" w:cs="Times New Roman"/>
          <w:sz w:val="28"/>
          <w:szCs w:val="28"/>
        </w:rPr>
      </w:pPr>
    </w:p>
    <w:p w:rsidR="001B1ED0" w:rsidRPr="005D3044" w:rsidRDefault="001B1ED0" w:rsidP="001B1ED0">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Индекс результативности мероприятий муниципальной программы</w:t>
      </w:r>
    </w:p>
    <w:p w:rsidR="001B1ED0" w:rsidRDefault="001B1ED0" w:rsidP="001B1ED0">
      <w:pPr>
        <w:pStyle w:val="a4"/>
        <w:jc w:val="both"/>
        <w:rPr>
          <w:rFonts w:ascii="Times New Roman" w:hAnsi="Times New Roman" w:cs="Times New Roman"/>
          <w:sz w:val="28"/>
          <w:szCs w:val="28"/>
        </w:rPr>
      </w:pPr>
      <w:r w:rsidRPr="005D3044">
        <w:rPr>
          <w:rFonts w:ascii="Times New Roman" w:hAnsi="Times New Roman" w:cs="Times New Roman"/>
          <w:sz w:val="28"/>
          <w:szCs w:val="28"/>
        </w:rPr>
        <w:t>в 202</w:t>
      </w:r>
      <w:r>
        <w:rPr>
          <w:rFonts w:ascii="Times New Roman" w:hAnsi="Times New Roman" w:cs="Times New Roman"/>
          <w:sz w:val="28"/>
          <w:szCs w:val="28"/>
        </w:rPr>
        <w:t>4</w:t>
      </w:r>
      <w:r w:rsidRPr="005D3044">
        <w:rPr>
          <w:rFonts w:ascii="Times New Roman" w:hAnsi="Times New Roman" w:cs="Times New Roman"/>
          <w:sz w:val="28"/>
          <w:szCs w:val="28"/>
        </w:rPr>
        <w:t xml:space="preserve"> году составил 1,</w:t>
      </w:r>
      <w:r>
        <w:rPr>
          <w:rFonts w:ascii="Times New Roman" w:hAnsi="Times New Roman" w:cs="Times New Roman"/>
          <w:sz w:val="28"/>
          <w:szCs w:val="28"/>
        </w:rPr>
        <w:t>131</w:t>
      </w:r>
      <w:r w:rsidRPr="005D3044">
        <w:rPr>
          <w:rFonts w:ascii="Times New Roman" w:hAnsi="Times New Roman" w:cs="Times New Roman"/>
          <w:sz w:val="28"/>
          <w:szCs w:val="28"/>
        </w:rPr>
        <w:t>=((1/4х</w:t>
      </w:r>
      <w:r>
        <w:rPr>
          <w:rFonts w:ascii="Times New Roman" w:hAnsi="Times New Roman" w:cs="Times New Roman"/>
          <w:sz w:val="28"/>
          <w:szCs w:val="28"/>
        </w:rPr>
        <w:t>1</w:t>
      </w:r>
      <w:r w:rsidRPr="005D3044">
        <w:rPr>
          <w:rFonts w:ascii="Times New Roman" w:hAnsi="Times New Roman" w:cs="Times New Roman"/>
          <w:sz w:val="28"/>
          <w:szCs w:val="28"/>
        </w:rPr>
        <w:t>)+(1/4х1)+(1/4х</w:t>
      </w:r>
      <w:r>
        <w:rPr>
          <w:rFonts w:ascii="Times New Roman" w:hAnsi="Times New Roman" w:cs="Times New Roman"/>
          <w:sz w:val="28"/>
          <w:szCs w:val="28"/>
        </w:rPr>
        <w:t>1</w:t>
      </w:r>
      <w:r w:rsidRPr="005D3044">
        <w:rPr>
          <w:rFonts w:ascii="Times New Roman" w:hAnsi="Times New Roman" w:cs="Times New Roman"/>
          <w:sz w:val="28"/>
          <w:szCs w:val="28"/>
        </w:rPr>
        <w:t>,</w:t>
      </w:r>
      <w:r>
        <w:rPr>
          <w:rFonts w:ascii="Times New Roman" w:hAnsi="Times New Roman" w:cs="Times New Roman"/>
          <w:sz w:val="28"/>
          <w:szCs w:val="28"/>
        </w:rPr>
        <w:t>44</w:t>
      </w:r>
      <w:r w:rsidRPr="005D3044">
        <w:rPr>
          <w:rFonts w:ascii="Times New Roman" w:hAnsi="Times New Roman" w:cs="Times New Roman"/>
          <w:sz w:val="28"/>
          <w:szCs w:val="28"/>
        </w:rPr>
        <w:t>)+(1/4х</w:t>
      </w:r>
      <w:r>
        <w:rPr>
          <w:rFonts w:ascii="Times New Roman" w:hAnsi="Times New Roman" w:cs="Times New Roman"/>
          <w:sz w:val="28"/>
          <w:szCs w:val="28"/>
        </w:rPr>
        <w:t>1,085</w:t>
      </w:r>
      <w:r w:rsidRPr="005D3044">
        <w:rPr>
          <w:rFonts w:ascii="Times New Roman" w:hAnsi="Times New Roman" w:cs="Times New Roman"/>
          <w:sz w:val="28"/>
          <w:szCs w:val="28"/>
        </w:rPr>
        <w:t>)).</w:t>
      </w:r>
    </w:p>
    <w:p w:rsidR="009D2CD5" w:rsidRPr="005D3044" w:rsidRDefault="009D2CD5" w:rsidP="009D2CD5">
      <w:pPr>
        <w:pStyle w:val="a4"/>
        <w:ind w:firstLine="709"/>
        <w:jc w:val="both"/>
        <w:rPr>
          <w:rFonts w:ascii="Times New Roman" w:hAnsi="Times New Roman" w:cs="Times New Roman"/>
          <w:sz w:val="28"/>
          <w:szCs w:val="28"/>
        </w:rPr>
      </w:pPr>
      <w:bookmarkStart w:id="29" w:name="_Hlk198196951"/>
      <w:r w:rsidRPr="005D3044">
        <w:rPr>
          <w:rFonts w:ascii="Times New Roman" w:hAnsi="Times New Roman" w:cs="Times New Roman"/>
          <w:sz w:val="28"/>
          <w:szCs w:val="28"/>
        </w:rPr>
        <w:t xml:space="preserve">По итогам проведенного анализа индекса </w:t>
      </w:r>
      <w:r>
        <w:rPr>
          <w:rFonts w:ascii="Times New Roman" w:hAnsi="Times New Roman" w:cs="Times New Roman"/>
          <w:sz w:val="28"/>
          <w:szCs w:val="28"/>
        </w:rPr>
        <w:t>результативности</w:t>
      </w:r>
      <w:r w:rsidRPr="005D3044">
        <w:rPr>
          <w:rFonts w:ascii="Times New Roman" w:hAnsi="Times New Roman" w:cs="Times New Roman"/>
          <w:sz w:val="28"/>
          <w:szCs w:val="28"/>
        </w:rPr>
        <w:t xml:space="preserve"> мероприятийпрограмме присвоен </w:t>
      </w:r>
      <w:r>
        <w:rPr>
          <w:rFonts w:ascii="Times New Roman" w:hAnsi="Times New Roman" w:cs="Times New Roman"/>
          <w:sz w:val="28"/>
          <w:szCs w:val="28"/>
        </w:rPr>
        <w:t>высокий</w:t>
      </w:r>
      <w:r w:rsidRPr="005D3044">
        <w:rPr>
          <w:rFonts w:ascii="Times New Roman" w:hAnsi="Times New Roman" w:cs="Times New Roman"/>
          <w:sz w:val="28"/>
          <w:szCs w:val="28"/>
        </w:rPr>
        <w:t xml:space="preserve"> уровень </w:t>
      </w:r>
      <w:r>
        <w:rPr>
          <w:rFonts w:ascii="Times New Roman" w:hAnsi="Times New Roman" w:cs="Times New Roman"/>
          <w:sz w:val="28"/>
          <w:szCs w:val="28"/>
        </w:rPr>
        <w:t>результативности</w:t>
      </w:r>
      <w:r w:rsidRPr="005D3044">
        <w:rPr>
          <w:rFonts w:ascii="Times New Roman" w:hAnsi="Times New Roman" w:cs="Times New Roman"/>
          <w:sz w:val="28"/>
          <w:szCs w:val="28"/>
        </w:rPr>
        <w:t>.</w:t>
      </w:r>
      <w:bookmarkEnd w:id="29"/>
    </w:p>
    <w:p w:rsidR="001B1ED0" w:rsidRPr="005D3044" w:rsidRDefault="001B1ED0" w:rsidP="001B1ED0">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Индекс эффективности мероприятий муниципальной программы в 202</w:t>
      </w:r>
      <w:r>
        <w:rPr>
          <w:rFonts w:ascii="Times New Roman" w:hAnsi="Times New Roman" w:cs="Times New Roman"/>
          <w:sz w:val="28"/>
          <w:szCs w:val="28"/>
        </w:rPr>
        <w:t>4</w:t>
      </w:r>
      <w:r w:rsidRPr="005D3044">
        <w:rPr>
          <w:rFonts w:ascii="Times New Roman" w:hAnsi="Times New Roman" w:cs="Times New Roman"/>
          <w:sz w:val="28"/>
          <w:szCs w:val="28"/>
        </w:rPr>
        <w:t xml:space="preserve"> годусоставил </w:t>
      </w:r>
      <w:r>
        <w:rPr>
          <w:rFonts w:ascii="Times New Roman" w:hAnsi="Times New Roman" w:cs="Times New Roman"/>
          <w:sz w:val="28"/>
          <w:szCs w:val="28"/>
        </w:rPr>
        <w:t>0</w:t>
      </w:r>
      <w:r w:rsidRPr="005D3044">
        <w:rPr>
          <w:rFonts w:ascii="Times New Roman" w:hAnsi="Times New Roman" w:cs="Times New Roman"/>
          <w:sz w:val="28"/>
          <w:szCs w:val="28"/>
        </w:rPr>
        <w:t xml:space="preserve"> = </w:t>
      </w:r>
      <w:r>
        <w:rPr>
          <w:rFonts w:ascii="Times New Roman" w:hAnsi="Times New Roman" w:cs="Times New Roman"/>
          <w:sz w:val="28"/>
          <w:szCs w:val="28"/>
        </w:rPr>
        <w:t>0,00</w:t>
      </w:r>
      <w:r w:rsidRPr="005D3044">
        <w:rPr>
          <w:rFonts w:ascii="Times New Roman" w:hAnsi="Times New Roman" w:cs="Times New Roman"/>
          <w:sz w:val="28"/>
          <w:szCs w:val="28"/>
        </w:rPr>
        <w:t xml:space="preserve"> тыс. руб. х 1,</w:t>
      </w:r>
      <w:r>
        <w:rPr>
          <w:rFonts w:ascii="Times New Roman" w:hAnsi="Times New Roman" w:cs="Times New Roman"/>
          <w:sz w:val="28"/>
          <w:szCs w:val="28"/>
        </w:rPr>
        <w:t>131</w:t>
      </w:r>
      <w:r w:rsidRPr="005D3044">
        <w:rPr>
          <w:rFonts w:ascii="Times New Roman" w:hAnsi="Times New Roman" w:cs="Times New Roman"/>
          <w:sz w:val="28"/>
          <w:szCs w:val="28"/>
        </w:rPr>
        <w:t xml:space="preserve"> / </w:t>
      </w:r>
      <w:r>
        <w:rPr>
          <w:rFonts w:ascii="Times New Roman" w:hAnsi="Times New Roman" w:cs="Times New Roman"/>
          <w:sz w:val="28"/>
          <w:szCs w:val="28"/>
        </w:rPr>
        <w:t>30</w:t>
      </w:r>
      <w:r w:rsidRPr="005D3044">
        <w:rPr>
          <w:rFonts w:ascii="Times New Roman" w:hAnsi="Times New Roman" w:cs="Times New Roman"/>
          <w:sz w:val="28"/>
          <w:szCs w:val="28"/>
        </w:rPr>
        <w:t>,</w:t>
      </w:r>
      <w:r>
        <w:rPr>
          <w:rFonts w:ascii="Times New Roman" w:hAnsi="Times New Roman" w:cs="Times New Roman"/>
          <w:sz w:val="28"/>
          <w:szCs w:val="28"/>
        </w:rPr>
        <w:t>0</w:t>
      </w:r>
      <w:r w:rsidRPr="005D3044">
        <w:rPr>
          <w:rFonts w:ascii="Times New Roman" w:hAnsi="Times New Roman" w:cs="Times New Roman"/>
          <w:sz w:val="28"/>
          <w:szCs w:val="28"/>
        </w:rPr>
        <w:t xml:space="preserve"> тыс. руб.</w:t>
      </w:r>
    </w:p>
    <w:p w:rsidR="001B1ED0" w:rsidRDefault="001B1ED0" w:rsidP="001B1ED0">
      <w:pPr>
        <w:pStyle w:val="a4"/>
        <w:ind w:firstLine="709"/>
        <w:jc w:val="both"/>
        <w:rPr>
          <w:rFonts w:ascii="Times New Roman" w:hAnsi="Times New Roman" w:cs="Times New Roman"/>
          <w:sz w:val="28"/>
          <w:szCs w:val="28"/>
        </w:rPr>
      </w:pPr>
      <w:bookmarkStart w:id="30" w:name="_Hlk198196481"/>
      <w:r w:rsidRPr="005D3044">
        <w:rPr>
          <w:rFonts w:ascii="Times New Roman" w:hAnsi="Times New Roman" w:cs="Times New Roman"/>
          <w:sz w:val="28"/>
          <w:szCs w:val="28"/>
        </w:rPr>
        <w:t>По итогам проведенного анализа индекса эффективности мероприятий</w:t>
      </w:r>
    </w:p>
    <w:p w:rsidR="003A570D" w:rsidRDefault="001B1ED0" w:rsidP="001B1ED0">
      <w:pPr>
        <w:pStyle w:val="a4"/>
        <w:jc w:val="both"/>
        <w:rPr>
          <w:rFonts w:ascii="Times New Roman" w:hAnsi="Times New Roman" w:cs="Times New Roman"/>
          <w:sz w:val="28"/>
          <w:szCs w:val="28"/>
        </w:rPr>
      </w:pPr>
      <w:r w:rsidRPr="005D3044">
        <w:rPr>
          <w:rFonts w:ascii="Times New Roman" w:hAnsi="Times New Roman" w:cs="Times New Roman"/>
          <w:sz w:val="28"/>
          <w:szCs w:val="28"/>
        </w:rPr>
        <w:t xml:space="preserve">программе присвоен </w:t>
      </w:r>
      <w:r>
        <w:rPr>
          <w:rFonts w:ascii="Times New Roman" w:hAnsi="Times New Roman" w:cs="Times New Roman"/>
          <w:sz w:val="28"/>
          <w:szCs w:val="28"/>
        </w:rPr>
        <w:t>низкий</w:t>
      </w:r>
      <w:r w:rsidRPr="005D3044">
        <w:rPr>
          <w:rFonts w:ascii="Times New Roman" w:hAnsi="Times New Roman" w:cs="Times New Roman"/>
          <w:sz w:val="28"/>
          <w:szCs w:val="28"/>
        </w:rPr>
        <w:t xml:space="preserve"> уровень эффективности.</w:t>
      </w:r>
      <w:bookmarkEnd w:id="30"/>
    </w:p>
    <w:p w:rsidR="00D445B8" w:rsidRDefault="00D445B8" w:rsidP="00C83E98">
      <w:pPr>
        <w:autoSpaceDE w:val="0"/>
        <w:autoSpaceDN w:val="0"/>
        <w:adjustRightInd w:val="0"/>
        <w:spacing w:after="0" w:line="240" w:lineRule="auto"/>
        <w:ind w:firstLine="709"/>
        <w:jc w:val="both"/>
        <w:rPr>
          <w:rFonts w:ascii="Times New Roman" w:eastAsia="Calibri" w:hAnsi="Times New Roman" w:cs="Times New Roman"/>
          <w:b/>
          <w:sz w:val="28"/>
          <w:szCs w:val="28"/>
        </w:rPr>
      </w:pPr>
    </w:p>
    <w:p w:rsidR="00C83E98" w:rsidRPr="00F0039D" w:rsidRDefault="00C83E98" w:rsidP="00C83E98">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eastAsia="Calibri" w:hAnsi="Times New Roman" w:cs="Times New Roman"/>
          <w:b/>
          <w:sz w:val="28"/>
          <w:szCs w:val="28"/>
        </w:rPr>
        <w:t xml:space="preserve">7. </w:t>
      </w:r>
      <w:r w:rsidRPr="002358FA">
        <w:rPr>
          <w:rFonts w:ascii="Times New Roman" w:eastAsia="Calibri" w:hAnsi="Times New Roman" w:cs="Times New Roman"/>
          <w:b/>
          <w:sz w:val="28"/>
          <w:szCs w:val="28"/>
        </w:rPr>
        <w:t>Муниципальная программа</w:t>
      </w:r>
      <w:r w:rsidRPr="002358FA">
        <w:rPr>
          <w:rFonts w:ascii="Times New Roman" w:hAnsi="Times New Roman" w:cs="Times New Roman"/>
          <w:b/>
          <w:sz w:val="28"/>
          <w:szCs w:val="28"/>
        </w:rPr>
        <w:t xml:space="preserve"> «</w:t>
      </w:r>
      <w:r>
        <w:rPr>
          <w:rFonts w:ascii="Times New Roman" w:hAnsi="Times New Roman" w:cs="Times New Roman"/>
          <w:b/>
          <w:color w:val="000000"/>
          <w:sz w:val="28"/>
          <w:szCs w:val="28"/>
        </w:rPr>
        <w:t>Развитие и поддержка малого и среднего предпринимательства в Урванском муниципальном районе КБР</w:t>
      </w:r>
      <w:r w:rsidRPr="002358FA">
        <w:rPr>
          <w:rFonts w:ascii="Times New Roman" w:hAnsi="Times New Roman" w:cs="Times New Roman"/>
          <w:b/>
          <w:sz w:val="28"/>
          <w:szCs w:val="28"/>
        </w:rPr>
        <w:t xml:space="preserve">», </w:t>
      </w:r>
      <w:r w:rsidRPr="002358FA">
        <w:rPr>
          <w:rFonts w:ascii="Times New Roman" w:hAnsi="Times New Roman" w:cs="Times New Roman"/>
          <w:sz w:val="28"/>
          <w:szCs w:val="28"/>
        </w:rPr>
        <w:t>ответственным исполнителем программы является</w:t>
      </w:r>
      <w:r w:rsidRPr="00F0039D">
        <w:rPr>
          <w:rFonts w:ascii="Times New Roman" w:hAnsi="Times New Roman" w:cs="Times New Roman"/>
          <w:bCs/>
          <w:sz w:val="28"/>
          <w:szCs w:val="28"/>
        </w:rPr>
        <w:t>отдел экономики, торговли и предпринимательской деятельности местной администрации Урванского района</w:t>
      </w:r>
      <w:r w:rsidRPr="00F0039D">
        <w:rPr>
          <w:rFonts w:ascii="Times New Roman" w:hAnsi="Times New Roman" w:cs="Times New Roman"/>
          <w:sz w:val="28"/>
          <w:szCs w:val="28"/>
        </w:rPr>
        <w:t>.</w:t>
      </w:r>
    </w:p>
    <w:p w:rsidR="00C83E98" w:rsidRDefault="00C83E98" w:rsidP="00C83E98">
      <w:pPr>
        <w:pStyle w:val="a4"/>
        <w:ind w:firstLine="709"/>
        <w:jc w:val="both"/>
        <w:rPr>
          <w:rFonts w:ascii="Times New Roman" w:hAnsi="Times New Roman" w:cs="Times New Roman"/>
          <w:sz w:val="28"/>
          <w:szCs w:val="28"/>
        </w:rPr>
      </w:pPr>
      <w:r w:rsidRPr="00931445">
        <w:rPr>
          <w:rFonts w:ascii="Times New Roman" w:hAnsi="Times New Roman" w:cs="Times New Roman"/>
          <w:sz w:val="28"/>
          <w:szCs w:val="28"/>
        </w:rPr>
        <w:t>Муниципальная программа</w:t>
      </w:r>
      <w:r w:rsidRPr="00FB4A7E">
        <w:rPr>
          <w:rStyle w:val="1834"/>
          <w:rFonts w:ascii="Times New Roman" w:hAnsi="Times New Roman" w:cs="Times New Roman"/>
          <w:color w:val="000000"/>
          <w:sz w:val="28"/>
          <w:szCs w:val="28"/>
        </w:rPr>
        <w:t>«</w:t>
      </w:r>
      <w:r w:rsidRPr="003555E0">
        <w:rPr>
          <w:rFonts w:ascii="Times New Roman" w:hAnsi="Times New Roman" w:cs="Times New Roman"/>
          <w:color w:val="000000"/>
          <w:sz w:val="28"/>
          <w:szCs w:val="28"/>
        </w:rPr>
        <w:t>Развитие и поддержка малого и среднего предпринимательства в Урванском муниципальном районе КБР</w:t>
      </w:r>
      <w:r w:rsidRPr="00FB4A7E">
        <w:rPr>
          <w:rStyle w:val="1834"/>
          <w:rFonts w:ascii="Times New Roman" w:hAnsi="Times New Roman" w:cs="Times New Roman"/>
          <w:color w:val="000000"/>
          <w:sz w:val="28"/>
          <w:szCs w:val="28"/>
        </w:rPr>
        <w:t>»</w:t>
      </w:r>
      <w:r w:rsidRPr="00FB4A7E">
        <w:rPr>
          <w:rFonts w:ascii="Times New Roman" w:hAnsi="Times New Roman" w:cs="Times New Roman"/>
          <w:sz w:val="28"/>
          <w:szCs w:val="28"/>
        </w:rPr>
        <w:t xml:space="preserve"> (далее - Программа) утверждена постановлением местной администрации Урванского муниципального района КБР от </w:t>
      </w:r>
      <w:r>
        <w:rPr>
          <w:rFonts w:ascii="Times New Roman" w:hAnsi="Times New Roman" w:cs="Times New Roman"/>
          <w:sz w:val="28"/>
          <w:szCs w:val="28"/>
        </w:rPr>
        <w:t>22 августа</w:t>
      </w:r>
      <w:r w:rsidRPr="00FB4A7E">
        <w:rPr>
          <w:rFonts w:ascii="Times New Roman" w:hAnsi="Times New Roman" w:cs="Times New Roman"/>
          <w:sz w:val="28"/>
          <w:szCs w:val="28"/>
        </w:rPr>
        <w:t xml:space="preserve"> 202</w:t>
      </w:r>
      <w:r>
        <w:rPr>
          <w:rFonts w:ascii="Times New Roman" w:hAnsi="Times New Roman" w:cs="Times New Roman"/>
          <w:sz w:val="28"/>
          <w:szCs w:val="28"/>
        </w:rPr>
        <w:t>4</w:t>
      </w:r>
      <w:r w:rsidRPr="00FB4A7E">
        <w:rPr>
          <w:rFonts w:ascii="Times New Roman" w:hAnsi="Times New Roman" w:cs="Times New Roman"/>
          <w:sz w:val="28"/>
          <w:szCs w:val="28"/>
        </w:rPr>
        <w:t xml:space="preserve"> года №</w:t>
      </w:r>
      <w:r>
        <w:rPr>
          <w:rFonts w:ascii="Times New Roman" w:hAnsi="Times New Roman" w:cs="Times New Roman"/>
          <w:sz w:val="28"/>
          <w:szCs w:val="28"/>
        </w:rPr>
        <w:t>954</w:t>
      </w:r>
      <w:r w:rsidRPr="00FB4A7E">
        <w:rPr>
          <w:rFonts w:ascii="Times New Roman" w:hAnsi="Times New Roman" w:cs="Times New Roman"/>
          <w:sz w:val="28"/>
          <w:szCs w:val="28"/>
        </w:rPr>
        <w:t>.</w:t>
      </w:r>
    </w:p>
    <w:p w:rsidR="00C83E98" w:rsidRDefault="00C83E98" w:rsidP="00C83E98">
      <w:pPr>
        <w:pStyle w:val="a4"/>
        <w:ind w:firstLine="709"/>
        <w:jc w:val="both"/>
        <w:rPr>
          <w:rFonts w:ascii="Times New Roman" w:hAnsi="Times New Roman" w:cs="Times New Roman"/>
          <w:sz w:val="28"/>
          <w:szCs w:val="28"/>
        </w:rPr>
      </w:pPr>
      <w:r>
        <w:rPr>
          <w:rFonts w:ascii="Times New Roman" w:hAnsi="Times New Roman" w:cs="Times New Roman"/>
          <w:sz w:val="28"/>
          <w:szCs w:val="28"/>
        </w:rPr>
        <w:t>Цели муниципальной программы:</w:t>
      </w:r>
    </w:p>
    <w:p w:rsidR="00C83E98" w:rsidRDefault="00C83E98" w:rsidP="00C83E98">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повышение темпов развития малого и среднего предпринимательства как одного из факторов социально-экономического развития Урванского муниципального района КБР;</w:t>
      </w:r>
    </w:p>
    <w:p w:rsidR="00C83E98" w:rsidRDefault="00C83E98" w:rsidP="00C83E98">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увеличение доли участия субъектов малого и среднего предпринимательства в формировании внутреннего валового продукта района;</w:t>
      </w:r>
    </w:p>
    <w:p w:rsidR="00C83E98" w:rsidRDefault="00C83E98" w:rsidP="00C83E98">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повышение занятости и доходов населения;</w:t>
      </w:r>
    </w:p>
    <w:p w:rsidR="00C83E98" w:rsidRDefault="00C83E98" w:rsidP="00C83E98">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развитие сферы производства товаров и услуг;</w:t>
      </w:r>
    </w:p>
    <w:p w:rsidR="00C83E98" w:rsidRDefault="00C83E98" w:rsidP="00C83E98">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развитие сферы производства товаров и услуг.</w:t>
      </w:r>
    </w:p>
    <w:p w:rsidR="00C83E98" w:rsidRDefault="00C83E98" w:rsidP="00C83E98">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Основные задачи муниципальной программы:</w:t>
      </w:r>
    </w:p>
    <w:p w:rsidR="00C83E98" w:rsidRDefault="00C83E98" w:rsidP="00C83E98">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поддержка субъектов малого и среднего предпринимательства, осуществляющих инновационную деятельность;</w:t>
      </w:r>
    </w:p>
    <w:p w:rsidR="00C83E98" w:rsidRDefault="00C83E98" w:rsidP="00C83E98">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развитие микрофинансирования;</w:t>
      </w:r>
    </w:p>
    <w:p w:rsidR="00C83E98" w:rsidRDefault="00C83E98" w:rsidP="00C83E98">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совершенствование внешней среды для развития малого и среднего предпринимательства;</w:t>
      </w:r>
    </w:p>
    <w:p w:rsidR="00C83E98" w:rsidRDefault="00C83E98" w:rsidP="00C83E98">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совершенствование механизмов экономико-правового регулирования предпринимательской деятельности, ориентированного на законодательное обеспечение развития малого и среднего предпринимательства, с учетом мнения предпринимателей;</w:t>
      </w:r>
    </w:p>
    <w:p w:rsidR="00C83E98" w:rsidRDefault="00C83E98" w:rsidP="00C83E98">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сокращение административных барьеров, сдерживающих развитие малого предпринимательства;</w:t>
      </w:r>
    </w:p>
    <w:p w:rsidR="00C83E98" w:rsidRDefault="00C83E98" w:rsidP="00C83E98">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оказание имущественной поддержки на муниципальном уровне;</w:t>
      </w:r>
    </w:p>
    <w:p w:rsidR="00C83E98" w:rsidRDefault="00C83E98" w:rsidP="00C83E98">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содействие развитию инфраструктуры поддержки малого предпринимательства.</w:t>
      </w:r>
    </w:p>
    <w:p w:rsidR="00C83E98" w:rsidRDefault="00C83E98" w:rsidP="00C83E98">
      <w:pPr>
        <w:autoSpaceDE w:val="0"/>
        <w:autoSpaceDN w:val="0"/>
        <w:adjustRightInd w:val="0"/>
        <w:spacing w:after="0" w:line="240" w:lineRule="auto"/>
        <w:ind w:firstLine="709"/>
        <w:rPr>
          <w:rFonts w:ascii="Times New Roman" w:hAnsi="Times New Roman" w:cs="Times New Roman"/>
          <w:sz w:val="28"/>
          <w:szCs w:val="28"/>
        </w:rPr>
      </w:pPr>
      <w:r w:rsidRPr="00015794">
        <w:rPr>
          <w:rFonts w:ascii="Times New Roman" w:hAnsi="Times New Roman" w:cs="Times New Roman"/>
          <w:color w:val="000000"/>
          <w:sz w:val="28"/>
          <w:szCs w:val="28"/>
        </w:rPr>
        <w:lastRenderedPageBreak/>
        <w:t>В ходе реализации Программы в отчетном периоде проведены следующие мероприятия:</w:t>
      </w:r>
    </w:p>
    <w:p w:rsidR="00C83E98" w:rsidRDefault="00C83E98" w:rsidP="00C83E9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организация и проведение круглых столов, семинаров, конференций по проблемам развития малого и среднего предпринимательства;</w:t>
      </w:r>
    </w:p>
    <w:p w:rsidR="00C83E98" w:rsidRDefault="00C83E98" w:rsidP="00C83E9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оказание консультационной и методической помощи предпринимателям и лицам, применяющим специальный налоговый режим "Налог на профессиональный доход";</w:t>
      </w:r>
    </w:p>
    <w:p w:rsidR="00C83E98" w:rsidRDefault="00C83E98" w:rsidP="00C83E9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освещение в СМИ вопросов развития малого предпринимательства, их проблемы и перспективы развития малого бизнеса;</w:t>
      </w:r>
    </w:p>
    <w:p w:rsidR="00C83E98" w:rsidRDefault="00C83E98" w:rsidP="00C83E9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обеспечение субъектов малого и среднего предпринимательства и лиц, применяющих специальный налоговый режим, нежилыми помещениями с учетом утвержденного перечня муниципального имущества, предназначенного для передачи во владение и (или) пользование субъектам малого и среднего предпринимательства в соответствии с Федеральным </w:t>
      </w:r>
      <w:r w:rsidRPr="00F86C69">
        <w:rPr>
          <w:rFonts w:ascii="Times New Roman" w:hAnsi="Times New Roman" w:cs="Times New Roman"/>
          <w:color w:val="000000" w:themeColor="text1"/>
          <w:sz w:val="28"/>
          <w:szCs w:val="28"/>
        </w:rPr>
        <w:t>законом</w:t>
      </w:r>
      <w:r>
        <w:rPr>
          <w:rFonts w:ascii="Times New Roman" w:hAnsi="Times New Roman" w:cs="Times New Roman"/>
          <w:sz w:val="28"/>
          <w:szCs w:val="28"/>
        </w:rPr>
        <w:t xml:space="preserve"> от 22.07.2008 N 159-ФЗ;</w:t>
      </w:r>
    </w:p>
    <w:p w:rsidR="00C83E98" w:rsidRDefault="00C83E98" w:rsidP="00C83E9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мониторинг предоставления муниципального имущества субъектам малого и среднего предпринимательства и лицам, применяющим специальный налоговый режим, в аренду в соответствии с действующим законодательством РФ и КБР;</w:t>
      </w:r>
    </w:p>
    <w:p w:rsidR="00C83E98" w:rsidRDefault="00C83E98" w:rsidP="00C83E9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включение в документы территориального планирования положений о предоставлении земельных участков в целях создания объектов недвижимости для субъектов малого и среднего предпринимательства;</w:t>
      </w:r>
    </w:p>
    <w:p w:rsidR="00C83E98" w:rsidRDefault="00C83E98" w:rsidP="00C83E9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содействие созданию муниципальных информационных баз по малому предпринимательству.</w:t>
      </w:r>
    </w:p>
    <w:p w:rsidR="00C83E98" w:rsidRPr="00E7792F" w:rsidRDefault="00C83E98" w:rsidP="00C83E98">
      <w:pPr>
        <w:spacing w:after="0" w:line="240" w:lineRule="auto"/>
        <w:ind w:firstLine="709"/>
        <w:jc w:val="both"/>
        <w:rPr>
          <w:rFonts w:ascii="Times New Roman" w:eastAsia="Times New Roman" w:hAnsi="Times New Roman" w:cs="Times New Roman"/>
          <w:sz w:val="28"/>
          <w:szCs w:val="28"/>
          <w:lang w:eastAsia="ru-RU"/>
        </w:rPr>
      </w:pPr>
      <w:bookmarkStart w:id="31" w:name="_Hlk198024862"/>
      <w:r w:rsidRPr="00E7792F">
        <w:rPr>
          <w:rFonts w:ascii="Times New Roman" w:eastAsia="Times New Roman" w:hAnsi="Times New Roman" w:cs="Times New Roman"/>
          <w:sz w:val="28"/>
          <w:szCs w:val="28"/>
          <w:lang w:eastAsia="ru-RU"/>
        </w:rPr>
        <w:t xml:space="preserve">Объем финансирования муниципальной программы на 2024 год составляет </w:t>
      </w:r>
      <w:r>
        <w:rPr>
          <w:rFonts w:ascii="Times New Roman" w:eastAsia="Times New Roman" w:hAnsi="Times New Roman" w:cs="Times New Roman"/>
          <w:bCs/>
          <w:color w:val="000000"/>
          <w:sz w:val="28"/>
          <w:szCs w:val="28"/>
          <w:lang w:eastAsia="ru-RU"/>
        </w:rPr>
        <w:t>200</w:t>
      </w:r>
      <w:r w:rsidRPr="00767F44">
        <w:rPr>
          <w:rFonts w:ascii="Times New Roman" w:eastAsia="Times New Roman" w:hAnsi="Times New Roman" w:cs="Times New Roman"/>
          <w:bCs/>
          <w:color w:val="000000"/>
          <w:sz w:val="28"/>
          <w:szCs w:val="28"/>
          <w:lang w:eastAsia="ru-RU"/>
        </w:rPr>
        <w:t>,0</w:t>
      </w:r>
      <w:r w:rsidRPr="00E7792F">
        <w:rPr>
          <w:rFonts w:ascii="Times New Roman" w:eastAsia="Times New Roman" w:hAnsi="Times New Roman" w:cs="Times New Roman"/>
          <w:sz w:val="28"/>
          <w:szCs w:val="28"/>
          <w:lang w:eastAsia="ru-RU"/>
        </w:rPr>
        <w:t xml:space="preserve"> тыс. руб.</w:t>
      </w:r>
    </w:p>
    <w:p w:rsidR="00C83E98" w:rsidRDefault="00C83E98" w:rsidP="00C83E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7792F">
        <w:rPr>
          <w:rFonts w:ascii="Times New Roman" w:eastAsia="Times New Roman" w:hAnsi="Times New Roman" w:cs="Times New Roman"/>
          <w:sz w:val="28"/>
          <w:szCs w:val="28"/>
          <w:lang w:eastAsia="ru-RU"/>
        </w:rPr>
        <w:t xml:space="preserve">Фактически профинансировано </w:t>
      </w:r>
      <w:r>
        <w:rPr>
          <w:rFonts w:ascii="Times New Roman" w:eastAsia="Times New Roman" w:hAnsi="Times New Roman" w:cs="Times New Roman"/>
          <w:bCs/>
          <w:color w:val="000000"/>
          <w:sz w:val="28"/>
          <w:szCs w:val="28"/>
          <w:lang w:eastAsia="ru-RU"/>
        </w:rPr>
        <w:t>0</w:t>
      </w:r>
      <w:r w:rsidRPr="009802DC">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0</w:t>
      </w:r>
      <w:r w:rsidRPr="00E7792F">
        <w:rPr>
          <w:rFonts w:ascii="Times New Roman" w:eastAsia="Times New Roman" w:hAnsi="Times New Roman" w:cs="Times New Roman"/>
          <w:sz w:val="28"/>
          <w:szCs w:val="28"/>
          <w:lang w:eastAsia="ru-RU"/>
        </w:rPr>
        <w:t>тыс. руб. (</w:t>
      </w:r>
      <w:r>
        <w:rPr>
          <w:rFonts w:ascii="Times New Roman" w:eastAsia="Times New Roman" w:hAnsi="Times New Roman" w:cs="Times New Roman"/>
          <w:sz w:val="28"/>
          <w:szCs w:val="28"/>
          <w:lang w:eastAsia="ru-RU"/>
        </w:rPr>
        <w:t>0</w:t>
      </w:r>
      <w:r w:rsidRPr="00E7792F">
        <w:rPr>
          <w:rFonts w:ascii="Times New Roman" w:eastAsia="Times New Roman" w:hAnsi="Times New Roman" w:cs="Times New Roman"/>
          <w:sz w:val="28"/>
          <w:szCs w:val="28"/>
          <w:lang w:eastAsia="ru-RU"/>
        </w:rPr>
        <w:t xml:space="preserve"> % МБ).</w:t>
      </w:r>
      <w:bookmarkEnd w:id="31"/>
    </w:p>
    <w:p w:rsidR="00C83E98" w:rsidRDefault="00C83E98" w:rsidP="00C83E98">
      <w:pPr>
        <w:pStyle w:val="a4"/>
        <w:ind w:firstLine="709"/>
        <w:jc w:val="both"/>
        <w:rPr>
          <w:rFonts w:ascii="Times New Roman" w:eastAsia="Times New Roman" w:hAnsi="Times New Roman" w:cs="Times New Roman"/>
          <w:color w:val="000000"/>
          <w:sz w:val="28"/>
          <w:szCs w:val="28"/>
          <w:lang w:eastAsia="ru-RU"/>
        </w:rPr>
      </w:pPr>
      <w:r w:rsidRPr="006A2827">
        <w:rPr>
          <w:rFonts w:ascii="Times New Roman" w:eastAsia="Microsoft Sans Serif" w:hAnsi="Times New Roman" w:cs="Times New Roman"/>
          <w:color w:val="000000"/>
          <w:sz w:val="28"/>
          <w:szCs w:val="28"/>
          <w:lang w:eastAsia="ru-RU"/>
        </w:rPr>
        <w:t>По итогам реализация муниципальной программы в 202</w:t>
      </w:r>
      <w:r>
        <w:rPr>
          <w:rFonts w:ascii="Times New Roman" w:eastAsia="Microsoft Sans Serif" w:hAnsi="Times New Roman" w:cs="Times New Roman"/>
          <w:color w:val="000000"/>
          <w:sz w:val="28"/>
          <w:szCs w:val="28"/>
          <w:lang w:eastAsia="ru-RU"/>
        </w:rPr>
        <w:t>4</w:t>
      </w:r>
      <w:r w:rsidRPr="006A2827">
        <w:rPr>
          <w:rFonts w:ascii="Times New Roman" w:eastAsia="Microsoft Sans Serif" w:hAnsi="Times New Roman" w:cs="Times New Roman"/>
          <w:color w:val="000000"/>
          <w:sz w:val="28"/>
          <w:szCs w:val="28"/>
          <w:lang w:eastAsia="ru-RU"/>
        </w:rPr>
        <w:t xml:space="preserve"> году были</w:t>
      </w:r>
      <w:r w:rsidRPr="006A2827">
        <w:rPr>
          <w:rFonts w:ascii="Times New Roman" w:eastAsia="Microsoft Sans Serif" w:hAnsi="Times New Roman" w:cs="Times New Roman"/>
          <w:color w:val="000000"/>
          <w:sz w:val="28"/>
          <w:szCs w:val="28"/>
          <w:lang w:eastAsia="ru-RU"/>
        </w:rPr>
        <w:br/>
        <w:t>выполнены (перевыполнены) все целевые показатели (индикаторы)</w:t>
      </w:r>
      <w:r w:rsidRPr="006A2827">
        <w:rPr>
          <w:rFonts w:ascii="Times New Roman" w:eastAsia="Microsoft Sans Serif" w:hAnsi="Times New Roman" w:cs="Times New Roman"/>
          <w:color w:val="000000"/>
          <w:sz w:val="28"/>
          <w:szCs w:val="28"/>
          <w:lang w:eastAsia="ru-RU"/>
        </w:rPr>
        <w:br/>
        <w:t>муниципальной программы, прогнозируемые на 202</w:t>
      </w:r>
      <w:r>
        <w:rPr>
          <w:rFonts w:ascii="Times New Roman" w:eastAsia="Microsoft Sans Serif" w:hAnsi="Times New Roman" w:cs="Times New Roman"/>
          <w:color w:val="000000"/>
          <w:sz w:val="28"/>
          <w:szCs w:val="28"/>
          <w:lang w:eastAsia="ru-RU"/>
        </w:rPr>
        <w:t>4</w:t>
      </w:r>
      <w:r w:rsidRPr="006A2827">
        <w:rPr>
          <w:rFonts w:ascii="Times New Roman" w:eastAsia="Microsoft Sans Serif" w:hAnsi="Times New Roman" w:cs="Times New Roman"/>
          <w:color w:val="000000"/>
          <w:sz w:val="28"/>
          <w:szCs w:val="28"/>
          <w:lang w:eastAsia="ru-RU"/>
        </w:rPr>
        <w:t xml:space="preserve"> год</w:t>
      </w:r>
      <w:r w:rsidRPr="0060659F">
        <w:rPr>
          <w:rFonts w:ascii="Times New Roman" w:eastAsia="Times New Roman" w:hAnsi="Times New Roman" w:cs="Times New Roman"/>
          <w:color w:val="000000"/>
          <w:sz w:val="28"/>
          <w:szCs w:val="28"/>
          <w:lang w:eastAsia="ru-RU"/>
        </w:rPr>
        <w:t>.</w:t>
      </w:r>
    </w:p>
    <w:p w:rsidR="009D2CD5" w:rsidRDefault="00C83E98" w:rsidP="00D445B8">
      <w:pPr>
        <w:pStyle w:val="a4"/>
        <w:ind w:firstLine="709"/>
        <w:jc w:val="both"/>
        <w:rPr>
          <w:rFonts w:ascii="Times New Roman" w:eastAsia="Microsoft Sans Serif" w:hAnsi="Times New Roman" w:cs="Times New Roman"/>
          <w:color w:val="000000"/>
          <w:sz w:val="28"/>
          <w:szCs w:val="28"/>
          <w:lang w:eastAsia="ru-RU"/>
        </w:rPr>
      </w:pPr>
      <w:r w:rsidRPr="006F01DB">
        <w:rPr>
          <w:rFonts w:ascii="Times New Roman" w:eastAsia="Microsoft Sans Serif" w:hAnsi="Times New Roman" w:cs="Times New Roman"/>
          <w:color w:val="000000"/>
          <w:sz w:val="28"/>
          <w:szCs w:val="28"/>
          <w:lang w:eastAsia="ru-RU"/>
        </w:rPr>
        <w:t>Соотношение достигнутых и плановых результатов целевых значений</w:t>
      </w:r>
      <w:r w:rsidRPr="006F01DB">
        <w:rPr>
          <w:rFonts w:ascii="Times New Roman" w:eastAsia="Microsoft Sans Serif" w:hAnsi="Times New Roman" w:cs="Times New Roman"/>
          <w:color w:val="000000"/>
          <w:sz w:val="28"/>
          <w:szCs w:val="28"/>
          <w:lang w:eastAsia="ru-RU"/>
        </w:rPr>
        <w:br/>
        <w:t>показателей (индикаторов) (S) в 202</w:t>
      </w:r>
      <w:r>
        <w:rPr>
          <w:rFonts w:ascii="Times New Roman" w:eastAsia="Microsoft Sans Serif" w:hAnsi="Times New Roman" w:cs="Times New Roman"/>
          <w:color w:val="000000"/>
          <w:sz w:val="28"/>
          <w:szCs w:val="28"/>
          <w:lang w:eastAsia="ru-RU"/>
        </w:rPr>
        <w:t>4</w:t>
      </w:r>
      <w:r w:rsidRPr="006F01DB">
        <w:rPr>
          <w:rFonts w:ascii="Times New Roman" w:eastAsia="Microsoft Sans Serif" w:hAnsi="Times New Roman" w:cs="Times New Roman"/>
          <w:color w:val="000000"/>
          <w:sz w:val="28"/>
          <w:szCs w:val="28"/>
          <w:lang w:eastAsia="ru-RU"/>
        </w:rPr>
        <w:t xml:space="preserve"> году приведено в нижеследующей таблице:</w:t>
      </w:r>
    </w:p>
    <w:p w:rsidR="00C83E98" w:rsidRDefault="00C83E98" w:rsidP="00C83E98">
      <w:pPr>
        <w:autoSpaceDE w:val="0"/>
        <w:autoSpaceDN w:val="0"/>
        <w:adjustRightInd w:val="0"/>
        <w:spacing w:after="0" w:line="240" w:lineRule="auto"/>
        <w:ind w:firstLine="709"/>
        <w:jc w:val="both"/>
        <w:rPr>
          <w:rFonts w:ascii="Times New Roman" w:hAnsi="Times New Roman" w:cs="Times New Roman"/>
          <w:sz w:val="28"/>
          <w:szCs w:val="28"/>
        </w:rPr>
      </w:pPr>
    </w:p>
    <w:tbl>
      <w:tblPr>
        <w:tblW w:w="10220" w:type="dxa"/>
        <w:tblInd w:w="-865" w:type="dxa"/>
        <w:tblLayout w:type="fixed"/>
        <w:tblCellMar>
          <w:left w:w="10" w:type="dxa"/>
          <w:right w:w="10" w:type="dxa"/>
        </w:tblCellMar>
        <w:tblLook w:val="04A0"/>
      </w:tblPr>
      <w:tblGrid>
        <w:gridCol w:w="686"/>
        <w:gridCol w:w="5621"/>
        <w:gridCol w:w="994"/>
        <w:gridCol w:w="850"/>
        <w:gridCol w:w="2069"/>
      </w:tblGrid>
      <w:tr w:rsidR="00C83E98" w:rsidTr="004A77D5">
        <w:trPr>
          <w:trHeight w:hRule="exact" w:val="768"/>
        </w:trPr>
        <w:tc>
          <w:tcPr>
            <w:tcW w:w="686" w:type="dxa"/>
            <w:vMerge w:val="restart"/>
            <w:tcBorders>
              <w:top w:val="single" w:sz="4" w:space="0" w:color="auto"/>
              <w:left w:val="single" w:sz="4" w:space="0" w:color="auto"/>
            </w:tcBorders>
            <w:shd w:val="clear" w:color="auto" w:fill="auto"/>
            <w:vAlign w:val="center"/>
          </w:tcPr>
          <w:p w:rsidR="00C83E98" w:rsidRDefault="00C83E98" w:rsidP="004A77D5">
            <w:pPr>
              <w:pStyle w:val="ad"/>
              <w:ind w:firstLine="0"/>
              <w:jc w:val="center"/>
              <w:rPr>
                <w:sz w:val="24"/>
                <w:szCs w:val="24"/>
              </w:rPr>
            </w:pPr>
            <w:r>
              <w:rPr>
                <w:rStyle w:val="ac"/>
                <w:sz w:val="24"/>
                <w:szCs w:val="24"/>
              </w:rPr>
              <w:t>№</w:t>
            </w:r>
            <w:r>
              <w:rPr>
                <w:rStyle w:val="ac"/>
                <w:sz w:val="24"/>
                <w:szCs w:val="24"/>
              </w:rPr>
              <w:br/>
              <w:t>п/п</w:t>
            </w:r>
          </w:p>
        </w:tc>
        <w:tc>
          <w:tcPr>
            <w:tcW w:w="5621" w:type="dxa"/>
            <w:vMerge w:val="restart"/>
            <w:tcBorders>
              <w:top w:val="single" w:sz="4" w:space="0" w:color="auto"/>
              <w:left w:val="single" w:sz="4" w:space="0" w:color="auto"/>
            </w:tcBorders>
            <w:shd w:val="clear" w:color="auto" w:fill="auto"/>
            <w:vAlign w:val="center"/>
          </w:tcPr>
          <w:p w:rsidR="00C83E98" w:rsidRDefault="00C83E98" w:rsidP="004A77D5">
            <w:pPr>
              <w:pStyle w:val="ad"/>
              <w:ind w:firstLine="0"/>
              <w:jc w:val="center"/>
              <w:rPr>
                <w:sz w:val="24"/>
                <w:szCs w:val="24"/>
              </w:rPr>
            </w:pPr>
            <w:r>
              <w:rPr>
                <w:rStyle w:val="ac"/>
                <w:sz w:val="24"/>
                <w:szCs w:val="24"/>
              </w:rPr>
              <w:t>Наименование целевого показателя</w:t>
            </w:r>
            <w:r>
              <w:rPr>
                <w:rStyle w:val="ac"/>
                <w:sz w:val="24"/>
                <w:szCs w:val="24"/>
              </w:rPr>
              <w:br/>
              <w:t>(индикатора)</w:t>
            </w:r>
          </w:p>
        </w:tc>
        <w:tc>
          <w:tcPr>
            <w:tcW w:w="3913" w:type="dxa"/>
            <w:gridSpan w:val="3"/>
            <w:tcBorders>
              <w:top w:val="single" w:sz="4" w:space="0" w:color="auto"/>
              <w:left w:val="single" w:sz="4" w:space="0" w:color="auto"/>
              <w:right w:val="single" w:sz="4" w:space="0" w:color="auto"/>
            </w:tcBorders>
            <w:shd w:val="clear" w:color="auto" w:fill="auto"/>
            <w:vAlign w:val="center"/>
          </w:tcPr>
          <w:p w:rsidR="00C83E98" w:rsidRDefault="00C83E98" w:rsidP="004A77D5">
            <w:pPr>
              <w:pStyle w:val="ad"/>
              <w:ind w:firstLine="0"/>
              <w:jc w:val="center"/>
              <w:rPr>
                <w:sz w:val="24"/>
                <w:szCs w:val="24"/>
              </w:rPr>
            </w:pPr>
            <w:r>
              <w:rPr>
                <w:rStyle w:val="ac"/>
                <w:sz w:val="24"/>
                <w:szCs w:val="24"/>
              </w:rPr>
              <w:t>Значение целевых показателей</w:t>
            </w:r>
            <w:r>
              <w:rPr>
                <w:rStyle w:val="ac"/>
                <w:sz w:val="24"/>
                <w:szCs w:val="24"/>
              </w:rPr>
              <w:br/>
              <w:t>(индикаторов)</w:t>
            </w:r>
          </w:p>
        </w:tc>
      </w:tr>
      <w:tr w:rsidR="00C83E98" w:rsidTr="004A77D5">
        <w:trPr>
          <w:trHeight w:hRule="exact" w:val="490"/>
        </w:trPr>
        <w:tc>
          <w:tcPr>
            <w:tcW w:w="686" w:type="dxa"/>
            <w:vMerge/>
            <w:tcBorders>
              <w:left w:val="single" w:sz="4" w:space="0" w:color="auto"/>
            </w:tcBorders>
            <w:shd w:val="clear" w:color="auto" w:fill="auto"/>
            <w:vAlign w:val="center"/>
          </w:tcPr>
          <w:p w:rsidR="00C83E98" w:rsidRDefault="00C83E98" w:rsidP="004A77D5"/>
        </w:tc>
        <w:tc>
          <w:tcPr>
            <w:tcW w:w="5621" w:type="dxa"/>
            <w:vMerge/>
            <w:tcBorders>
              <w:left w:val="single" w:sz="4" w:space="0" w:color="auto"/>
            </w:tcBorders>
            <w:shd w:val="clear" w:color="auto" w:fill="auto"/>
            <w:vAlign w:val="center"/>
          </w:tcPr>
          <w:p w:rsidR="00C83E98" w:rsidRDefault="00C83E98" w:rsidP="004A77D5"/>
        </w:tc>
        <w:tc>
          <w:tcPr>
            <w:tcW w:w="3913" w:type="dxa"/>
            <w:gridSpan w:val="3"/>
            <w:tcBorders>
              <w:top w:val="single" w:sz="4" w:space="0" w:color="auto"/>
              <w:left w:val="single" w:sz="4" w:space="0" w:color="auto"/>
              <w:right w:val="single" w:sz="4" w:space="0" w:color="auto"/>
            </w:tcBorders>
            <w:shd w:val="clear" w:color="auto" w:fill="auto"/>
            <w:vAlign w:val="center"/>
          </w:tcPr>
          <w:p w:rsidR="00C83E98" w:rsidRDefault="00C83E98" w:rsidP="004A77D5">
            <w:pPr>
              <w:pStyle w:val="ad"/>
              <w:ind w:firstLine="0"/>
              <w:jc w:val="center"/>
              <w:rPr>
                <w:sz w:val="24"/>
                <w:szCs w:val="24"/>
              </w:rPr>
            </w:pPr>
            <w:r>
              <w:rPr>
                <w:rStyle w:val="ac"/>
                <w:sz w:val="24"/>
                <w:szCs w:val="24"/>
              </w:rPr>
              <w:t>за 2024 год</w:t>
            </w:r>
          </w:p>
        </w:tc>
      </w:tr>
      <w:tr w:rsidR="00C83E98" w:rsidTr="004A77D5">
        <w:trPr>
          <w:trHeight w:hRule="exact" w:val="2976"/>
        </w:trPr>
        <w:tc>
          <w:tcPr>
            <w:tcW w:w="686" w:type="dxa"/>
            <w:vMerge/>
            <w:tcBorders>
              <w:left w:val="single" w:sz="4" w:space="0" w:color="auto"/>
            </w:tcBorders>
            <w:shd w:val="clear" w:color="auto" w:fill="auto"/>
            <w:vAlign w:val="center"/>
          </w:tcPr>
          <w:p w:rsidR="00C83E98" w:rsidRDefault="00C83E98" w:rsidP="004A77D5"/>
        </w:tc>
        <w:tc>
          <w:tcPr>
            <w:tcW w:w="5621" w:type="dxa"/>
            <w:vMerge/>
            <w:tcBorders>
              <w:left w:val="single" w:sz="4" w:space="0" w:color="auto"/>
            </w:tcBorders>
            <w:shd w:val="clear" w:color="auto" w:fill="auto"/>
            <w:vAlign w:val="center"/>
          </w:tcPr>
          <w:p w:rsidR="00C83E98" w:rsidRDefault="00C83E98" w:rsidP="004A77D5"/>
        </w:tc>
        <w:tc>
          <w:tcPr>
            <w:tcW w:w="994" w:type="dxa"/>
            <w:tcBorders>
              <w:top w:val="single" w:sz="4" w:space="0" w:color="auto"/>
              <w:left w:val="single" w:sz="4" w:space="0" w:color="auto"/>
            </w:tcBorders>
            <w:shd w:val="clear" w:color="auto" w:fill="auto"/>
            <w:vAlign w:val="center"/>
          </w:tcPr>
          <w:p w:rsidR="00C83E98" w:rsidRDefault="00C83E98" w:rsidP="004A77D5">
            <w:pPr>
              <w:pStyle w:val="ad"/>
              <w:ind w:firstLine="0"/>
              <w:jc w:val="center"/>
              <w:rPr>
                <w:sz w:val="24"/>
                <w:szCs w:val="24"/>
              </w:rPr>
            </w:pPr>
            <w:r>
              <w:rPr>
                <w:rStyle w:val="ac"/>
                <w:sz w:val="24"/>
                <w:szCs w:val="24"/>
              </w:rPr>
              <w:t>прогноз</w:t>
            </w:r>
          </w:p>
        </w:tc>
        <w:tc>
          <w:tcPr>
            <w:tcW w:w="850" w:type="dxa"/>
            <w:tcBorders>
              <w:top w:val="single" w:sz="4" w:space="0" w:color="auto"/>
              <w:left w:val="single" w:sz="4" w:space="0" w:color="auto"/>
            </w:tcBorders>
            <w:shd w:val="clear" w:color="auto" w:fill="auto"/>
            <w:vAlign w:val="center"/>
          </w:tcPr>
          <w:p w:rsidR="00C83E98" w:rsidRDefault="00C83E98" w:rsidP="004A77D5">
            <w:pPr>
              <w:pStyle w:val="ad"/>
              <w:ind w:firstLine="0"/>
              <w:jc w:val="center"/>
              <w:rPr>
                <w:sz w:val="24"/>
                <w:szCs w:val="24"/>
              </w:rPr>
            </w:pPr>
            <w:r>
              <w:rPr>
                <w:rStyle w:val="ac"/>
                <w:sz w:val="24"/>
                <w:szCs w:val="24"/>
              </w:rPr>
              <w:t>отчет</w:t>
            </w:r>
          </w:p>
        </w:tc>
        <w:tc>
          <w:tcPr>
            <w:tcW w:w="2069" w:type="dxa"/>
            <w:tcBorders>
              <w:top w:val="single" w:sz="4" w:space="0" w:color="auto"/>
              <w:left w:val="single" w:sz="4" w:space="0" w:color="auto"/>
              <w:right w:val="single" w:sz="4" w:space="0" w:color="auto"/>
            </w:tcBorders>
            <w:shd w:val="clear" w:color="auto" w:fill="auto"/>
            <w:vAlign w:val="center"/>
          </w:tcPr>
          <w:p w:rsidR="00C83E98" w:rsidRDefault="00C83E98" w:rsidP="004A77D5">
            <w:pPr>
              <w:pStyle w:val="ad"/>
              <w:ind w:firstLine="0"/>
              <w:jc w:val="center"/>
              <w:rPr>
                <w:sz w:val="24"/>
                <w:szCs w:val="24"/>
              </w:rPr>
            </w:pPr>
            <w:r>
              <w:rPr>
                <w:rStyle w:val="ac"/>
                <w:sz w:val="24"/>
                <w:szCs w:val="24"/>
              </w:rPr>
              <w:t>Соотношение</w:t>
            </w:r>
            <w:r>
              <w:rPr>
                <w:rStyle w:val="ac"/>
                <w:sz w:val="24"/>
                <w:szCs w:val="24"/>
              </w:rPr>
              <w:br/>
              <w:t>значений целевых</w:t>
            </w:r>
            <w:r>
              <w:rPr>
                <w:rStyle w:val="ac"/>
                <w:sz w:val="24"/>
                <w:szCs w:val="24"/>
              </w:rPr>
              <w:br/>
              <w:t>показателей (S)</w:t>
            </w:r>
            <w:r>
              <w:rPr>
                <w:rStyle w:val="ac"/>
                <w:sz w:val="24"/>
                <w:szCs w:val="24"/>
              </w:rPr>
              <w:br/>
              <w:t>(гр.4/гр.3- при</w:t>
            </w:r>
            <w:r>
              <w:rPr>
                <w:rStyle w:val="ac"/>
                <w:sz w:val="24"/>
                <w:szCs w:val="24"/>
              </w:rPr>
              <w:br/>
              <w:t>увеличении</w:t>
            </w:r>
            <w:r>
              <w:rPr>
                <w:rStyle w:val="ac"/>
                <w:sz w:val="24"/>
                <w:szCs w:val="24"/>
              </w:rPr>
              <w:br/>
              <w:t>целевых</w:t>
            </w:r>
            <w:r>
              <w:rPr>
                <w:rStyle w:val="ac"/>
                <w:sz w:val="24"/>
                <w:szCs w:val="24"/>
              </w:rPr>
              <w:br/>
              <w:t>показателей);</w:t>
            </w:r>
            <w:r>
              <w:rPr>
                <w:rStyle w:val="ac"/>
                <w:sz w:val="24"/>
                <w:szCs w:val="24"/>
              </w:rPr>
              <w:br/>
              <w:t>(гр.3/гр.4- при</w:t>
            </w:r>
            <w:r>
              <w:rPr>
                <w:rStyle w:val="ac"/>
                <w:sz w:val="24"/>
                <w:szCs w:val="24"/>
              </w:rPr>
              <w:br/>
              <w:t xml:space="preserve">снижении </w:t>
            </w:r>
            <w:proofErr w:type="spellStart"/>
            <w:r>
              <w:rPr>
                <w:rStyle w:val="ac"/>
                <w:sz w:val="24"/>
                <w:szCs w:val="24"/>
              </w:rPr>
              <w:t>целе</w:t>
            </w:r>
            <w:proofErr w:type="spellEnd"/>
            <w:r>
              <w:rPr>
                <w:rStyle w:val="ac"/>
                <w:sz w:val="24"/>
                <w:szCs w:val="24"/>
              </w:rPr>
              <w:t>-</w:t>
            </w:r>
            <w:r>
              <w:rPr>
                <w:rStyle w:val="ac"/>
                <w:sz w:val="24"/>
                <w:szCs w:val="24"/>
              </w:rPr>
              <w:br/>
            </w:r>
            <w:proofErr w:type="spellStart"/>
            <w:r>
              <w:rPr>
                <w:rStyle w:val="ac"/>
                <w:sz w:val="24"/>
                <w:szCs w:val="24"/>
              </w:rPr>
              <w:t>вых</w:t>
            </w:r>
            <w:proofErr w:type="spellEnd"/>
            <w:r>
              <w:rPr>
                <w:rStyle w:val="ac"/>
                <w:sz w:val="24"/>
                <w:szCs w:val="24"/>
              </w:rPr>
              <w:t xml:space="preserve"> показателей)</w:t>
            </w:r>
          </w:p>
        </w:tc>
      </w:tr>
      <w:tr w:rsidR="00C83E98" w:rsidTr="004A77D5">
        <w:trPr>
          <w:trHeight w:hRule="exact" w:val="490"/>
        </w:trPr>
        <w:tc>
          <w:tcPr>
            <w:tcW w:w="686" w:type="dxa"/>
            <w:tcBorders>
              <w:top w:val="single" w:sz="4" w:space="0" w:color="auto"/>
              <w:left w:val="single" w:sz="4" w:space="0" w:color="auto"/>
            </w:tcBorders>
            <w:shd w:val="clear" w:color="auto" w:fill="auto"/>
            <w:vAlign w:val="center"/>
          </w:tcPr>
          <w:p w:rsidR="00C83E98" w:rsidRDefault="00C83E98" w:rsidP="004A77D5">
            <w:pPr>
              <w:pStyle w:val="ad"/>
              <w:ind w:firstLine="280"/>
              <w:rPr>
                <w:sz w:val="24"/>
                <w:szCs w:val="24"/>
              </w:rPr>
            </w:pPr>
            <w:r>
              <w:rPr>
                <w:rStyle w:val="ac"/>
                <w:sz w:val="24"/>
                <w:szCs w:val="24"/>
              </w:rPr>
              <w:t>1</w:t>
            </w:r>
          </w:p>
        </w:tc>
        <w:tc>
          <w:tcPr>
            <w:tcW w:w="5621" w:type="dxa"/>
            <w:tcBorders>
              <w:top w:val="single" w:sz="4" w:space="0" w:color="auto"/>
              <w:left w:val="single" w:sz="4" w:space="0" w:color="auto"/>
            </w:tcBorders>
            <w:shd w:val="clear" w:color="auto" w:fill="auto"/>
            <w:vAlign w:val="center"/>
          </w:tcPr>
          <w:p w:rsidR="00C83E98" w:rsidRDefault="00C83E98" w:rsidP="004A77D5">
            <w:pPr>
              <w:pStyle w:val="ad"/>
              <w:ind w:firstLine="0"/>
              <w:jc w:val="center"/>
              <w:rPr>
                <w:sz w:val="24"/>
                <w:szCs w:val="24"/>
              </w:rPr>
            </w:pPr>
            <w:r>
              <w:rPr>
                <w:rStyle w:val="ac"/>
                <w:sz w:val="24"/>
                <w:szCs w:val="24"/>
              </w:rPr>
              <w:t>2</w:t>
            </w:r>
          </w:p>
        </w:tc>
        <w:tc>
          <w:tcPr>
            <w:tcW w:w="994" w:type="dxa"/>
            <w:tcBorders>
              <w:top w:val="single" w:sz="4" w:space="0" w:color="auto"/>
              <w:left w:val="single" w:sz="4" w:space="0" w:color="auto"/>
            </w:tcBorders>
            <w:shd w:val="clear" w:color="auto" w:fill="auto"/>
            <w:vAlign w:val="center"/>
          </w:tcPr>
          <w:p w:rsidR="00C83E98" w:rsidRDefault="00C83E98" w:rsidP="004A77D5">
            <w:pPr>
              <w:pStyle w:val="ad"/>
              <w:ind w:firstLine="0"/>
              <w:jc w:val="center"/>
              <w:rPr>
                <w:sz w:val="24"/>
                <w:szCs w:val="24"/>
              </w:rPr>
            </w:pPr>
            <w:r>
              <w:rPr>
                <w:rStyle w:val="ac"/>
                <w:sz w:val="24"/>
                <w:szCs w:val="24"/>
              </w:rPr>
              <w:t>3</w:t>
            </w:r>
          </w:p>
        </w:tc>
        <w:tc>
          <w:tcPr>
            <w:tcW w:w="850" w:type="dxa"/>
            <w:tcBorders>
              <w:top w:val="single" w:sz="4" w:space="0" w:color="auto"/>
              <w:left w:val="single" w:sz="4" w:space="0" w:color="auto"/>
            </w:tcBorders>
            <w:shd w:val="clear" w:color="auto" w:fill="auto"/>
            <w:vAlign w:val="center"/>
          </w:tcPr>
          <w:p w:rsidR="00C83E98" w:rsidRDefault="00C83E98" w:rsidP="004A77D5">
            <w:pPr>
              <w:pStyle w:val="ad"/>
              <w:ind w:firstLine="0"/>
              <w:jc w:val="center"/>
              <w:rPr>
                <w:sz w:val="24"/>
                <w:szCs w:val="24"/>
              </w:rPr>
            </w:pPr>
            <w:r>
              <w:rPr>
                <w:rStyle w:val="ac"/>
                <w:sz w:val="24"/>
                <w:szCs w:val="24"/>
              </w:rPr>
              <w:t>4</w:t>
            </w:r>
          </w:p>
        </w:tc>
        <w:tc>
          <w:tcPr>
            <w:tcW w:w="2069" w:type="dxa"/>
            <w:tcBorders>
              <w:top w:val="single" w:sz="4" w:space="0" w:color="auto"/>
              <w:left w:val="single" w:sz="4" w:space="0" w:color="auto"/>
              <w:right w:val="single" w:sz="4" w:space="0" w:color="auto"/>
            </w:tcBorders>
            <w:shd w:val="clear" w:color="auto" w:fill="auto"/>
            <w:vAlign w:val="center"/>
          </w:tcPr>
          <w:p w:rsidR="00C83E98" w:rsidRDefault="00C83E98" w:rsidP="004A77D5">
            <w:pPr>
              <w:pStyle w:val="ad"/>
              <w:ind w:firstLine="0"/>
              <w:jc w:val="center"/>
              <w:rPr>
                <w:sz w:val="24"/>
                <w:szCs w:val="24"/>
              </w:rPr>
            </w:pPr>
            <w:r>
              <w:rPr>
                <w:rStyle w:val="ac"/>
                <w:sz w:val="24"/>
                <w:szCs w:val="24"/>
              </w:rPr>
              <w:t>5</w:t>
            </w:r>
          </w:p>
        </w:tc>
      </w:tr>
      <w:tr w:rsidR="00C83E98" w:rsidTr="004A77D5">
        <w:trPr>
          <w:trHeight w:hRule="exact" w:val="1467"/>
        </w:trPr>
        <w:tc>
          <w:tcPr>
            <w:tcW w:w="686" w:type="dxa"/>
            <w:tcBorders>
              <w:top w:val="single" w:sz="4" w:space="0" w:color="auto"/>
              <w:left w:val="single" w:sz="4" w:space="0" w:color="auto"/>
              <w:bottom w:val="single" w:sz="4" w:space="0" w:color="auto"/>
            </w:tcBorders>
            <w:shd w:val="clear" w:color="auto" w:fill="auto"/>
          </w:tcPr>
          <w:p w:rsidR="00C83E98" w:rsidRDefault="00C83E98" w:rsidP="004A77D5">
            <w:pPr>
              <w:pStyle w:val="ad"/>
              <w:spacing w:before="140"/>
              <w:ind w:firstLine="280"/>
              <w:rPr>
                <w:sz w:val="24"/>
                <w:szCs w:val="24"/>
              </w:rPr>
            </w:pPr>
            <w:r>
              <w:rPr>
                <w:rStyle w:val="ac"/>
                <w:sz w:val="24"/>
                <w:szCs w:val="24"/>
              </w:rPr>
              <w:t>1</w:t>
            </w:r>
          </w:p>
        </w:tc>
        <w:tc>
          <w:tcPr>
            <w:tcW w:w="5621" w:type="dxa"/>
            <w:tcBorders>
              <w:top w:val="single" w:sz="4" w:space="0" w:color="auto"/>
              <w:left w:val="single" w:sz="4" w:space="0" w:color="auto"/>
              <w:bottom w:val="single" w:sz="4" w:space="0" w:color="auto"/>
            </w:tcBorders>
            <w:shd w:val="clear" w:color="auto" w:fill="auto"/>
            <w:vAlign w:val="center"/>
          </w:tcPr>
          <w:p w:rsidR="00C83E98" w:rsidRDefault="00C83E98" w:rsidP="004A77D5">
            <w:pPr>
              <w:pStyle w:val="ad"/>
              <w:ind w:firstLine="0"/>
              <w:rPr>
                <w:sz w:val="24"/>
                <w:szCs w:val="24"/>
              </w:rPr>
            </w:pPr>
            <w:r>
              <w:rPr>
                <w:sz w:val="24"/>
                <w:szCs w:val="24"/>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организации, в %</w:t>
            </w:r>
          </w:p>
        </w:tc>
        <w:tc>
          <w:tcPr>
            <w:tcW w:w="994" w:type="dxa"/>
            <w:tcBorders>
              <w:top w:val="single" w:sz="4" w:space="0" w:color="auto"/>
              <w:left w:val="single" w:sz="4" w:space="0" w:color="auto"/>
              <w:bottom w:val="single" w:sz="4" w:space="0" w:color="auto"/>
            </w:tcBorders>
            <w:shd w:val="clear" w:color="auto" w:fill="auto"/>
          </w:tcPr>
          <w:p w:rsidR="00C83E98" w:rsidRDefault="00C83E98" w:rsidP="004A77D5">
            <w:pPr>
              <w:pStyle w:val="ad"/>
              <w:spacing w:before="80"/>
              <w:ind w:firstLine="0"/>
              <w:jc w:val="center"/>
              <w:rPr>
                <w:sz w:val="24"/>
                <w:szCs w:val="24"/>
              </w:rPr>
            </w:pPr>
            <w:r>
              <w:rPr>
                <w:rStyle w:val="ac"/>
              </w:rPr>
              <w:t>32</w:t>
            </w:r>
          </w:p>
        </w:tc>
        <w:tc>
          <w:tcPr>
            <w:tcW w:w="850" w:type="dxa"/>
            <w:tcBorders>
              <w:top w:val="single" w:sz="4" w:space="0" w:color="auto"/>
              <w:left w:val="single" w:sz="4" w:space="0" w:color="auto"/>
              <w:bottom w:val="single" w:sz="4" w:space="0" w:color="auto"/>
            </w:tcBorders>
            <w:shd w:val="clear" w:color="auto" w:fill="auto"/>
          </w:tcPr>
          <w:p w:rsidR="00C83E98" w:rsidRDefault="00C83E98" w:rsidP="004A77D5">
            <w:pPr>
              <w:pStyle w:val="ad"/>
              <w:spacing w:before="80"/>
              <w:ind w:firstLine="0"/>
              <w:jc w:val="center"/>
              <w:rPr>
                <w:sz w:val="24"/>
                <w:szCs w:val="24"/>
              </w:rPr>
            </w:pPr>
            <w:r>
              <w:rPr>
                <w:rStyle w:val="ac"/>
              </w:rPr>
              <w:t>31</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C83E98" w:rsidRDefault="00C83E98" w:rsidP="004A77D5">
            <w:pPr>
              <w:pStyle w:val="ad"/>
              <w:spacing w:before="80"/>
              <w:ind w:firstLine="0"/>
              <w:jc w:val="center"/>
              <w:rPr>
                <w:sz w:val="24"/>
                <w:szCs w:val="24"/>
              </w:rPr>
            </w:pPr>
            <w:r>
              <w:rPr>
                <w:rStyle w:val="ac"/>
                <w:sz w:val="24"/>
                <w:szCs w:val="24"/>
              </w:rPr>
              <w:t>0,968</w:t>
            </w:r>
          </w:p>
        </w:tc>
      </w:tr>
      <w:tr w:rsidR="00C83E98" w:rsidTr="004A77D5">
        <w:trPr>
          <w:trHeight w:hRule="exact" w:val="861"/>
        </w:trPr>
        <w:tc>
          <w:tcPr>
            <w:tcW w:w="686" w:type="dxa"/>
            <w:tcBorders>
              <w:top w:val="single" w:sz="4" w:space="0" w:color="auto"/>
              <w:left w:val="single" w:sz="4" w:space="0" w:color="auto"/>
              <w:bottom w:val="single" w:sz="4" w:space="0" w:color="auto"/>
            </w:tcBorders>
            <w:shd w:val="clear" w:color="auto" w:fill="auto"/>
          </w:tcPr>
          <w:p w:rsidR="00C83E98" w:rsidRDefault="00C83E98" w:rsidP="004A77D5">
            <w:pPr>
              <w:pStyle w:val="ad"/>
              <w:spacing w:before="80"/>
              <w:ind w:firstLine="280"/>
              <w:rPr>
                <w:sz w:val="24"/>
                <w:szCs w:val="24"/>
              </w:rPr>
            </w:pPr>
            <w:r>
              <w:rPr>
                <w:rStyle w:val="ac"/>
                <w:sz w:val="24"/>
                <w:szCs w:val="24"/>
              </w:rPr>
              <w:t>2</w:t>
            </w:r>
          </w:p>
        </w:tc>
        <w:tc>
          <w:tcPr>
            <w:tcW w:w="5621" w:type="dxa"/>
            <w:tcBorders>
              <w:top w:val="single" w:sz="4" w:space="0" w:color="auto"/>
              <w:left w:val="single" w:sz="4" w:space="0" w:color="auto"/>
              <w:bottom w:val="single" w:sz="4" w:space="0" w:color="auto"/>
            </w:tcBorders>
            <w:shd w:val="clear" w:color="auto" w:fill="auto"/>
            <w:vAlign w:val="center"/>
          </w:tcPr>
          <w:p w:rsidR="00C83E98" w:rsidRDefault="00C83E98" w:rsidP="004A77D5">
            <w:pPr>
              <w:pStyle w:val="ad"/>
              <w:ind w:firstLine="0"/>
              <w:rPr>
                <w:sz w:val="24"/>
                <w:szCs w:val="24"/>
              </w:rPr>
            </w:pPr>
            <w:r>
              <w:rPr>
                <w:sz w:val="24"/>
                <w:szCs w:val="24"/>
              </w:rPr>
              <w:t>Число субъектов малого и среднего предпринимательства в расчете на 10 000 человек</w:t>
            </w:r>
          </w:p>
        </w:tc>
        <w:tc>
          <w:tcPr>
            <w:tcW w:w="994" w:type="dxa"/>
            <w:tcBorders>
              <w:top w:val="single" w:sz="4" w:space="0" w:color="auto"/>
              <w:left w:val="single" w:sz="4" w:space="0" w:color="auto"/>
              <w:bottom w:val="single" w:sz="4" w:space="0" w:color="auto"/>
            </w:tcBorders>
            <w:shd w:val="clear" w:color="auto" w:fill="auto"/>
          </w:tcPr>
          <w:p w:rsidR="00C83E98" w:rsidRDefault="00C83E98" w:rsidP="004A77D5">
            <w:pPr>
              <w:pStyle w:val="ad"/>
              <w:spacing w:before="80"/>
              <w:ind w:firstLine="0"/>
              <w:jc w:val="center"/>
              <w:rPr>
                <w:sz w:val="24"/>
                <w:szCs w:val="24"/>
              </w:rPr>
            </w:pPr>
            <w:r>
              <w:rPr>
                <w:rStyle w:val="ac"/>
              </w:rPr>
              <w:t>196</w:t>
            </w:r>
          </w:p>
        </w:tc>
        <w:tc>
          <w:tcPr>
            <w:tcW w:w="850" w:type="dxa"/>
            <w:tcBorders>
              <w:top w:val="single" w:sz="4" w:space="0" w:color="auto"/>
              <w:left w:val="single" w:sz="4" w:space="0" w:color="auto"/>
              <w:bottom w:val="single" w:sz="4" w:space="0" w:color="auto"/>
            </w:tcBorders>
            <w:shd w:val="clear" w:color="auto" w:fill="auto"/>
          </w:tcPr>
          <w:p w:rsidR="00C83E98" w:rsidRDefault="00C83E98" w:rsidP="004A77D5">
            <w:pPr>
              <w:pStyle w:val="ad"/>
              <w:spacing w:before="80"/>
              <w:ind w:firstLine="0"/>
              <w:jc w:val="center"/>
              <w:rPr>
                <w:sz w:val="24"/>
                <w:szCs w:val="24"/>
              </w:rPr>
            </w:pPr>
            <w:r>
              <w:rPr>
                <w:rStyle w:val="ac"/>
              </w:rPr>
              <w:t>187</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C83E98" w:rsidRDefault="00C83E98" w:rsidP="004A77D5">
            <w:pPr>
              <w:pStyle w:val="ad"/>
              <w:spacing w:before="80"/>
              <w:ind w:firstLine="0"/>
              <w:jc w:val="center"/>
              <w:rPr>
                <w:sz w:val="24"/>
                <w:szCs w:val="24"/>
              </w:rPr>
            </w:pPr>
            <w:r>
              <w:rPr>
                <w:rStyle w:val="ac"/>
                <w:sz w:val="24"/>
                <w:szCs w:val="24"/>
              </w:rPr>
              <w:t>0,954</w:t>
            </w:r>
          </w:p>
        </w:tc>
      </w:tr>
      <w:tr w:rsidR="00C83E98" w:rsidTr="004A77D5">
        <w:trPr>
          <w:trHeight w:hRule="exact" w:val="858"/>
        </w:trPr>
        <w:tc>
          <w:tcPr>
            <w:tcW w:w="686" w:type="dxa"/>
            <w:tcBorders>
              <w:top w:val="single" w:sz="4" w:space="0" w:color="auto"/>
              <w:left w:val="single" w:sz="4" w:space="0" w:color="auto"/>
              <w:bottom w:val="single" w:sz="4" w:space="0" w:color="auto"/>
              <w:right w:val="single" w:sz="4" w:space="0" w:color="auto"/>
            </w:tcBorders>
            <w:shd w:val="clear" w:color="auto" w:fill="auto"/>
          </w:tcPr>
          <w:p w:rsidR="00C83E98" w:rsidRDefault="00C83E98" w:rsidP="004A77D5">
            <w:pPr>
              <w:pStyle w:val="ad"/>
              <w:spacing w:before="100"/>
              <w:ind w:firstLine="280"/>
              <w:rPr>
                <w:sz w:val="24"/>
                <w:szCs w:val="24"/>
              </w:rPr>
            </w:pPr>
            <w:r>
              <w:rPr>
                <w:rStyle w:val="ac"/>
                <w:sz w:val="24"/>
                <w:szCs w:val="24"/>
              </w:rPr>
              <w:t>3</w:t>
            </w:r>
          </w:p>
        </w:tc>
        <w:tc>
          <w:tcPr>
            <w:tcW w:w="5621" w:type="dxa"/>
            <w:tcBorders>
              <w:top w:val="single" w:sz="4" w:space="0" w:color="auto"/>
              <w:left w:val="single" w:sz="4" w:space="0" w:color="auto"/>
              <w:bottom w:val="single" w:sz="4" w:space="0" w:color="auto"/>
            </w:tcBorders>
            <w:shd w:val="clear" w:color="auto" w:fill="auto"/>
            <w:vAlign w:val="center"/>
          </w:tcPr>
          <w:p w:rsidR="00C83E98" w:rsidRDefault="00C83E98" w:rsidP="004A77D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субъектов малого и среднего предпринимательства, получивших информационную и консультативную поддержку</w:t>
            </w:r>
          </w:p>
          <w:p w:rsidR="00C83E98" w:rsidRDefault="00C83E98" w:rsidP="004A77D5">
            <w:pPr>
              <w:pStyle w:val="ad"/>
              <w:ind w:firstLine="0"/>
              <w:rPr>
                <w:sz w:val="24"/>
                <w:szCs w:val="24"/>
              </w:rPr>
            </w:pPr>
          </w:p>
        </w:tc>
        <w:tc>
          <w:tcPr>
            <w:tcW w:w="994" w:type="dxa"/>
            <w:tcBorders>
              <w:top w:val="single" w:sz="4" w:space="0" w:color="auto"/>
              <w:left w:val="single" w:sz="4" w:space="0" w:color="auto"/>
              <w:bottom w:val="single" w:sz="4" w:space="0" w:color="auto"/>
            </w:tcBorders>
            <w:shd w:val="clear" w:color="auto" w:fill="auto"/>
          </w:tcPr>
          <w:p w:rsidR="00C83E98" w:rsidRDefault="00C83E98" w:rsidP="004A77D5">
            <w:pPr>
              <w:pStyle w:val="ad"/>
              <w:spacing w:before="100"/>
              <w:ind w:firstLine="0"/>
              <w:jc w:val="center"/>
              <w:rPr>
                <w:sz w:val="24"/>
                <w:szCs w:val="24"/>
              </w:rPr>
            </w:pPr>
            <w:r>
              <w:rPr>
                <w:rStyle w:val="ac"/>
              </w:rPr>
              <w:t>50</w:t>
            </w:r>
          </w:p>
        </w:tc>
        <w:tc>
          <w:tcPr>
            <w:tcW w:w="850" w:type="dxa"/>
            <w:tcBorders>
              <w:top w:val="single" w:sz="4" w:space="0" w:color="auto"/>
              <w:left w:val="single" w:sz="4" w:space="0" w:color="auto"/>
              <w:bottom w:val="single" w:sz="4" w:space="0" w:color="auto"/>
            </w:tcBorders>
            <w:shd w:val="clear" w:color="auto" w:fill="auto"/>
          </w:tcPr>
          <w:p w:rsidR="00C83E98" w:rsidRDefault="00C83E98" w:rsidP="004A77D5">
            <w:pPr>
              <w:pStyle w:val="ad"/>
              <w:spacing w:before="100"/>
              <w:ind w:firstLine="0"/>
              <w:jc w:val="center"/>
              <w:rPr>
                <w:sz w:val="24"/>
                <w:szCs w:val="24"/>
              </w:rPr>
            </w:pPr>
            <w:r>
              <w:rPr>
                <w:rStyle w:val="ac"/>
              </w:rPr>
              <w:t>10</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C83E98" w:rsidRDefault="00C83E98" w:rsidP="004A77D5">
            <w:pPr>
              <w:pStyle w:val="ad"/>
              <w:spacing w:before="100"/>
              <w:ind w:firstLine="0"/>
              <w:jc w:val="center"/>
              <w:rPr>
                <w:sz w:val="24"/>
                <w:szCs w:val="24"/>
              </w:rPr>
            </w:pPr>
            <w:r>
              <w:rPr>
                <w:rStyle w:val="ac"/>
                <w:sz w:val="24"/>
                <w:szCs w:val="24"/>
              </w:rPr>
              <w:t>0,2</w:t>
            </w:r>
          </w:p>
        </w:tc>
      </w:tr>
      <w:tr w:rsidR="00C83E98" w:rsidTr="004A77D5">
        <w:trPr>
          <w:trHeight w:hRule="exact" w:val="713"/>
        </w:trPr>
        <w:tc>
          <w:tcPr>
            <w:tcW w:w="686" w:type="dxa"/>
            <w:tcBorders>
              <w:top w:val="single" w:sz="4" w:space="0" w:color="auto"/>
              <w:left w:val="single" w:sz="4" w:space="0" w:color="auto"/>
              <w:bottom w:val="single" w:sz="4" w:space="0" w:color="auto"/>
            </w:tcBorders>
            <w:shd w:val="clear" w:color="auto" w:fill="auto"/>
          </w:tcPr>
          <w:p w:rsidR="00C83E98" w:rsidRDefault="00C83E98" w:rsidP="004A77D5">
            <w:pPr>
              <w:pStyle w:val="ad"/>
              <w:spacing w:before="80"/>
              <w:ind w:firstLine="280"/>
              <w:rPr>
                <w:sz w:val="24"/>
                <w:szCs w:val="24"/>
              </w:rPr>
            </w:pPr>
            <w:r>
              <w:rPr>
                <w:rStyle w:val="ac"/>
                <w:sz w:val="24"/>
                <w:szCs w:val="24"/>
              </w:rPr>
              <w:t>4</w:t>
            </w:r>
          </w:p>
        </w:tc>
        <w:tc>
          <w:tcPr>
            <w:tcW w:w="5621" w:type="dxa"/>
            <w:tcBorders>
              <w:top w:val="single" w:sz="4" w:space="0" w:color="auto"/>
              <w:left w:val="single" w:sz="4" w:space="0" w:color="auto"/>
              <w:bottom w:val="single" w:sz="4" w:space="0" w:color="auto"/>
            </w:tcBorders>
            <w:shd w:val="clear" w:color="auto" w:fill="auto"/>
            <w:vAlign w:val="center"/>
          </w:tcPr>
          <w:p w:rsidR="00C83E98" w:rsidRDefault="00C83E98" w:rsidP="004A77D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вновь зарегистрированных субъектов малого и среднего предпринимательства в районе</w:t>
            </w:r>
          </w:p>
          <w:p w:rsidR="00C83E98" w:rsidRDefault="00C83E98" w:rsidP="004A77D5">
            <w:pPr>
              <w:pStyle w:val="ad"/>
              <w:ind w:firstLine="0"/>
              <w:rPr>
                <w:sz w:val="24"/>
                <w:szCs w:val="24"/>
              </w:rPr>
            </w:pPr>
          </w:p>
        </w:tc>
        <w:tc>
          <w:tcPr>
            <w:tcW w:w="994" w:type="dxa"/>
            <w:tcBorders>
              <w:top w:val="single" w:sz="4" w:space="0" w:color="auto"/>
              <w:left w:val="single" w:sz="4" w:space="0" w:color="auto"/>
              <w:bottom w:val="single" w:sz="4" w:space="0" w:color="auto"/>
            </w:tcBorders>
            <w:shd w:val="clear" w:color="auto" w:fill="auto"/>
          </w:tcPr>
          <w:p w:rsidR="00C83E98" w:rsidRDefault="00C83E98" w:rsidP="004A77D5">
            <w:pPr>
              <w:pStyle w:val="ad"/>
              <w:spacing w:before="80"/>
              <w:ind w:firstLine="0"/>
              <w:jc w:val="center"/>
              <w:rPr>
                <w:sz w:val="24"/>
                <w:szCs w:val="24"/>
              </w:rPr>
            </w:pPr>
            <w:r>
              <w:rPr>
                <w:rStyle w:val="ac"/>
              </w:rPr>
              <w:t>60</w:t>
            </w:r>
          </w:p>
        </w:tc>
        <w:tc>
          <w:tcPr>
            <w:tcW w:w="850" w:type="dxa"/>
            <w:tcBorders>
              <w:top w:val="single" w:sz="4" w:space="0" w:color="auto"/>
              <w:left w:val="single" w:sz="4" w:space="0" w:color="auto"/>
              <w:bottom w:val="single" w:sz="4" w:space="0" w:color="auto"/>
            </w:tcBorders>
            <w:shd w:val="clear" w:color="auto" w:fill="auto"/>
          </w:tcPr>
          <w:p w:rsidR="00C83E98" w:rsidRDefault="00C83E98" w:rsidP="004A77D5">
            <w:pPr>
              <w:pStyle w:val="ad"/>
              <w:spacing w:before="80"/>
              <w:ind w:firstLine="0"/>
              <w:jc w:val="center"/>
              <w:rPr>
                <w:sz w:val="24"/>
                <w:szCs w:val="24"/>
              </w:rPr>
            </w:pPr>
            <w:r>
              <w:rPr>
                <w:rStyle w:val="ac"/>
              </w:rPr>
              <w:t>105</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C83E98" w:rsidRDefault="00C83E98" w:rsidP="004A77D5">
            <w:pPr>
              <w:pStyle w:val="ad"/>
              <w:spacing w:before="80"/>
              <w:ind w:firstLine="0"/>
              <w:jc w:val="center"/>
              <w:rPr>
                <w:sz w:val="24"/>
                <w:szCs w:val="24"/>
              </w:rPr>
            </w:pPr>
            <w:r>
              <w:rPr>
                <w:rStyle w:val="ac"/>
              </w:rPr>
              <w:t>1,75</w:t>
            </w:r>
          </w:p>
        </w:tc>
      </w:tr>
      <w:tr w:rsidR="00C83E98" w:rsidTr="004A77D5">
        <w:trPr>
          <w:trHeight w:hRule="exact" w:val="1120"/>
        </w:trPr>
        <w:tc>
          <w:tcPr>
            <w:tcW w:w="686" w:type="dxa"/>
            <w:tcBorders>
              <w:top w:val="single" w:sz="4" w:space="0" w:color="auto"/>
              <w:left w:val="single" w:sz="4" w:space="0" w:color="auto"/>
              <w:bottom w:val="single" w:sz="4" w:space="0" w:color="auto"/>
            </w:tcBorders>
            <w:shd w:val="clear" w:color="auto" w:fill="auto"/>
          </w:tcPr>
          <w:p w:rsidR="00C83E98" w:rsidRDefault="00C83E98" w:rsidP="004A77D5">
            <w:pPr>
              <w:pStyle w:val="ad"/>
              <w:spacing w:before="80"/>
              <w:ind w:firstLine="280"/>
              <w:rPr>
                <w:rStyle w:val="ac"/>
                <w:sz w:val="24"/>
                <w:szCs w:val="24"/>
              </w:rPr>
            </w:pPr>
            <w:r>
              <w:rPr>
                <w:rStyle w:val="ac"/>
                <w:sz w:val="24"/>
                <w:szCs w:val="24"/>
              </w:rPr>
              <w:t>5</w:t>
            </w:r>
          </w:p>
        </w:tc>
        <w:tc>
          <w:tcPr>
            <w:tcW w:w="5621" w:type="dxa"/>
            <w:tcBorders>
              <w:top w:val="single" w:sz="4" w:space="0" w:color="auto"/>
              <w:left w:val="single" w:sz="4" w:space="0" w:color="auto"/>
              <w:bottom w:val="single" w:sz="4" w:space="0" w:color="auto"/>
            </w:tcBorders>
            <w:shd w:val="clear" w:color="auto" w:fill="auto"/>
            <w:vAlign w:val="center"/>
          </w:tcPr>
          <w:p w:rsidR="00C83E98" w:rsidRDefault="00C83E98" w:rsidP="004A77D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вновь зарегистрированных субъектов малого и среднего предпринимательства на 1 тысячу существующих субъектов малого и среднего предпринимательства</w:t>
            </w:r>
          </w:p>
          <w:p w:rsidR="00C83E98" w:rsidRDefault="00C83E98" w:rsidP="004A77D5">
            <w:pPr>
              <w:autoSpaceDE w:val="0"/>
              <w:autoSpaceDN w:val="0"/>
              <w:adjustRightInd w:val="0"/>
              <w:spacing w:after="0" w:line="240" w:lineRule="auto"/>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tcBorders>
            <w:shd w:val="clear" w:color="auto" w:fill="auto"/>
          </w:tcPr>
          <w:p w:rsidR="00C83E98" w:rsidRDefault="00C83E98" w:rsidP="004A77D5">
            <w:pPr>
              <w:pStyle w:val="ad"/>
              <w:spacing w:before="80"/>
              <w:ind w:firstLine="0"/>
              <w:jc w:val="center"/>
              <w:rPr>
                <w:rStyle w:val="ac"/>
              </w:rPr>
            </w:pPr>
            <w:r>
              <w:rPr>
                <w:rStyle w:val="ac"/>
              </w:rPr>
              <w:t>41</w:t>
            </w:r>
          </w:p>
        </w:tc>
        <w:tc>
          <w:tcPr>
            <w:tcW w:w="850" w:type="dxa"/>
            <w:tcBorders>
              <w:top w:val="single" w:sz="4" w:space="0" w:color="auto"/>
              <w:left w:val="single" w:sz="4" w:space="0" w:color="auto"/>
              <w:bottom w:val="single" w:sz="4" w:space="0" w:color="auto"/>
            </w:tcBorders>
            <w:shd w:val="clear" w:color="auto" w:fill="auto"/>
          </w:tcPr>
          <w:p w:rsidR="00C83E98" w:rsidRDefault="00C83E98" w:rsidP="004A77D5">
            <w:pPr>
              <w:pStyle w:val="ad"/>
              <w:spacing w:before="80"/>
              <w:ind w:firstLine="0"/>
              <w:jc w:val="center"/>
              <w:rPr>
                <w:rStyle w:val="ac"/>
              </w:rPr>
            </w:pPr>
            <w:r>
              <w:rPr>
                <w:rStyle w:val="ac"/>
              </w:rPr>
              <w:t>74</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C83E98" w:rsidRDefault="00C83E98" w:rsidP="004A77D5">
            <w:pPr>
              <w:pStyle w:val="ad"/>
              <w:spacing w:before="80"/>
              <w:ind w:firstLine="0"/>
              <w:jc w:val="center"/>
              <w:rPr>
                <w:rStyle w:val="ac"/>
              </w:rPr>
            </w:pPr>
            <w:r>
              <w:rPr>
                <w:rStyle w:val="ac"/>
              </w:rPr>
              <w:t>1,804</w:t>
            </w:r>
          </w:p>
        </w:tc>
      </w:tr>
    </w:tbl>
    <w:p w:rsidR="00C83E98" w:rsidRPr="005D3044" w:rsidRDefault="00C83E98" w:rsidP="00C83E98">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Индекс результативности мероприятий муниципальной программы</w:t>
      </w:r>
    </w:p>
    <w:p w:rsidR="00C83E98" w:rsidRDefault="00C83E98" w:rsidP="00C83E98">
      <w:pPr>
        <w:pStyle w:val="a4"/>
        <w:jc w:val="both"/>
        <w:rPr>
          <w:rFonts w:ascii="Times New Roman" w:hAnsi="Times New Roman" w:cs="Times New Roman"/>
          <w:sz w:val="28"/>
          <w:szCs w:val="28"/>
        </w:rPr>
      </w:pPr>
      <w:r w:rsidRPr="005D3044">
        <w:rPr>
          <w:rFonts w:ascii="Times New Roman" w:hAnsi="Times New Roman" w:cs="Times New Roman"/>
          <w:sz w:val="28"/>
          <w:szCs w:val="28"/>
        </w:rPr>
        <w:t>в 202</w:t>
      </w:r>
      <w:r>
        <w:rPr>
          <w:rFonts w:ascii="Times New Roman" w:hAnsi="Times New Roman" w:cs="Times New Roman"/>
          <w:sz w:val="28"/>
          <w:szCs w:val="28"/>
        </w:rPr>
        <w:t>4</w:t>
      </w:r>
      <w:r w:rsidRPr="005D3044">
        <w:rPr>
          <w:rFonts w:ascii="Times New Roman" w:hAnsi="Times New Roman" w:cs="Times New Roman"/>
          <w:sz w:val="28"/>
          <w:szCs w:val="28"/>
        </w:rPr>
        <w:t xml:space="preserve"> году составил</w:t>
      </w:r>
      <w:r>
        <w:rPr>
          <w:rFonts w:ascii="Times New Roman" w:hAnsi="Times New Roman" w:cs="Times New Roman"/>
          <w:sz w:val="28"/>
          <w:szCs w:val="28"/>
        </w:rPr>
        <w:t xml:space="preserve"> 1,136</w:t>
      </w:r>
      <w:r w:rsidRPr="005D3044">
        <w:rPr>
          <w:rFonts w:ascii="Times New Roman" w:hAnsi="Times New Roman" w:cs="Times New Roman"/>
          <w:sz w:val="28"/>
          <w:szCs w:val="28"/>
        </w:rPr>
        <w:t>=((1/</w:t>
      </w:r>
      <w:r>
        <w:rPr>
          <w:rFonts w:ascii="Times New Roman" w:hAnsi="Times New Roman" w:cs="Times New Roman"/>
          <w:sz w:val="28"/>
          <w:szCs w:val="28"/>
        </w:rPr>
        <w:t>5</w:t>
      </w:r>
      <w:r w:rsidRPr="005D3044">
        <w:rPr>
          <w:rFonts w:ascii="Times New Roman" w:hAnsi="Times New Roman" w:cs="Times New Roman"/>
          <w:sz w:val="28"/>
          <w:szCs w:val="28"/>
        </w:rPr>
        <w:t>х</w:t>
      </w:r>
      <w:r>
        <w:rPr>
          <w:rFonts w:ascii="Times New Roman" w:hAnsi="Times New Roman" w:cs="Times New Roman"/>
          <w:sz w:val="28"/>
          <w:szCs w:val="28"/>
        </w:rPr>
        <w:t>0,968</w:t>
      </w:r>
      <w:r w:rsidRPr="005D3044">
        <w:rPr>
          <w:rFonts w:ascii="Times New Roman" w:hAnsi="Times New Roman" w:cs="Times New Roman"/>
          <w:sz w:val="28"/>
          <w:szCs w:val="28"/>
        </w:rPr>
        <w:t>)+(1/</w:t>
      </w:r>
      <w:r>
        <w:rPr>
          <w:rFonts w:ascii="Times New Roman" w:hAnsi="Times New Roman" w:cs="Times New Roman"/>
          <w:sz w:val="28"/>
          <w:szCs w:val="28"/>
        </w:rPr>
        <w:t>5</w:t>
      </w:r>
      <w:r w:rsidRPr="005D3044">
        <w:rPr>
          <w:rFonts w:ascii="Times New Roman" w:hAnsi="Times New Roman" w:cs="Times New Roman"/>
          <w:sz w:val="28"/>
          <w:szCs w:val="28"/>
        </w:rPr>
        <w:t>х</w:t>
      </w:r>
      <w:r>
        <w:rPr>
          <w:rFonts w:ascii="Times New Roman" w:hAnsi="Times New Roman" w:cs="Times New Roman"/>
          <w:sz w:val="28"/>
          <w:szCs w:val="28"/>
        </w:rPr>
        <w:t>0,954</w:t>
      </w:r>
      <w:r w:rsidRPr="005D3044">
        <w:rPr>
          <w:rFonts w:ascii="Times New Roman" w:hAnsi="Times New Roman" w:cs="Times New Roman"/>
          <w:sz w:val="28"/>
          <w:szCs w:val="28"/>
        </w:rPr>
        <w:t>)</w:t>
      </w:r>
      <w:r>
        <w:rPr>
          <w:rFonts w:ascii="Times New Roman" w:hAnsi="Times New Roman" w:cs="Times New Roman"/>
          <w:sz w:val="28"/>
          <w:szCs w:val="28"/>
        </w:rPr>
        <w:t>+(1/5</w:t>
      </w:r>
      <w:r w:rsidRPr="005D3044">
        <w:rPr>
          <w:rFonts w:ascii="Times New Roman" w:hAnsi="Times New Roman" w:cs="Times New Roman"/>
          <w:sz w:val="28"/>
          <w:szCs w:val="28"/>
        </w:rPr>
        <w:t>х</w:t>
      </w:r>
      <w:r>
        <w:rPr>
          <w:rFonts w:ascii="Times New Roman" w:hAnsi="Times New Roman" w:cs="Times New Roman"/>
          <w:sz w:val="28"/>
          <w:szCs w:val="28"/>
        </w:rPr>
        <w:t>0,2</w:t>
      </w:r>
      <w:r w:rsidRPr="005D3044">
        <w:rPr>
          <w:rFonts w:ascii="Times New Roman" w:hAnsi="Times New Roman" w:cs="Times New Roman"/>
          <w:sz w:val="28"/>
          <w:szCs w:val="28"/>
        </w:rPr>
        <w:t>)</w:t>
      </w:r>
      <w:r>
        <w:rPr>
          <w:rFonts w:ascii="Times New Roman" w:hAnsi="Times New Roman" w:cs="Times New Roman"/>
          <w:sz w:val="28"/>
          <w:szCs w:val="28"/>
        </w:rPr>
        <w:t>+(1/5</w:t>
      </w:r>
      <w:r w:rsidRPr="005D3044">
        <w:rPr>
          <w:rFonts w:ascii="Times New Roman" w:hAnsi="Times New Roman" w:cs="Times New Roman"/>
          <w:sz w:val="28"/>
          <w:szCs w:val="28"/>
        </w:rPr>
        <w:t>х</w:t>
      </w:r>
      <w:r>
        <w:rPr>
          <w:rFonts w:ascii="Times New Roman" w:hAnsi="Times New Roman" w:cs="Times New Roman"/>
          <w:sz w:val="28"/>
          <w:szCs w:val="28"/>
        </w:rPr>
        <w:t>1,75</w:t>
      </w:r>
      <w:r w:rsidRPr="005D3044">
        <w:rPr>
          <w:rFonts w:ascii="Times New Roman" w:hAnsi="Times New Roman" w:cs="Times New Roman"/>
          <w:sz w:val="28"/>
          <w:szCs w:val="28"/>
        </w:rPr>
        <w:t>)</w:t>
      </w:r>
      <w:r>
        <w:rPr>
          <w:rFonts w:ascii="Times New Roman" w:hAnsi="Times New Roman" w:cs="Times New Roman"/>
          <w:sz w:val="28"/>
          <w:szCs w:val="28"/>
        </w:rPr>
        <w:t>++(1/5</w:t>
      </w:r>
      <w:r w:rsidRPr="005D3044">
        <w:rPr>
          <w:rFonts w:ascii="Times New Roman" w:hAnsi="Times New Roman" w:cs="Times New Roman"/>
          <w:sz w:val="28"/>
          <w:szCs w:val="28"/>
        </w:rPr>
        <w:t>х</w:t>
      </w:r>
      <w:r>
        <w:rPr>
          <w:rFonts w:ascii="Times New Roman" w:hAnsi="Times New Roman" w:cs="Times New Roman"/>
          <w:sz w:val="28"/>
          <w:szCs w:val="28"/>
        </w:rPr>
        <w:t>1,804</w:t>
      </w:r>
      <w:r w:rsidRPr="005D3044">
        <w:rPr>
          <w:rFonts w:ascii="Times New Roman" w:hAnsi="Times New Roman" w:cs="Times New Roman"/>
          <w:sz w:val="28"/>
          <w:szCs w:val="28"/>
        </w:rPr>
        <w:t>)</w:t>
      </w:r>
      <w:r>
        <w:rPr>
          <w:rFonts w:ascii="Times New Roman" w:hAnsi="Times New Roman" w:cs="Times New Roman"/>
          <w:sz w:val="28"/>
          <w:szCs w:val="28"/>
        </w:rPr>
        <w:t>)</w:t>
      </w:r>
      <w:r w:rsidRPr="005D3044">
        <w:rPr>
          <w:rFonts w:ascii="Times New Roman" w:hAnsi="Times New Roman" w:cs="Times New Roman"/>
          <w:sz w:val="28"/>
          <w:szCs w:val="28"/>
        </w:rPr>
        <w:t>.</w:t>
      </w:r>
    </w:p>
    <w:p w:rsidR="009D2CD5" w:rsidRPr="005D3044" w:rsidRDefault="009D2CD5" w:rsidP="009D2CD5">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 xml:space="preserve">По итогам проведенного анализа индекса </w:t>
      </w:r>
      <w:r>
        <w:rPr>
          <w:rFonts w:ascii="Times New Roman" w:hAnsi="Times New Roman" w:cs="Times New Roman"/>
          <w:sz w:val="28"/>
          <w:szCs w:val="28"/>
        </w:rPr>
        <w:t>результативности</w:t>
      </w:r>
      <w:r w:rsidRPr="005D3044">
        <w:rPr>
          <w:rFonts w:ascii="Times New Roman" w:hAnsi="Times New Roman" w:cs="Times New Roman"/>
          <w:sz w:val="28"/>
          <w:szCs w:val="28"/>
        </w:rPr>
        <w:t xml:space="preserve"> мероприятийпрограмме присвоен </w:t>
      </w:r>
      <w:r>
        <w:rPr>
          <w:rFonts w:ascii="Times New Roman" w:hAnsi="Times New Roman" w:cs="Times New Roman"/>
          <w:sz w:val="28"/>
          <w:szCs w:val="28"/>
        </w:rPr>
        <w:t>высокий</w:t>
      </w:r>
      <w:r w:rsidRPr="005D3044">
        <w:rPr>
          <w:rFonts w:ascii="Times New Roman" w:hAnsi="Times New Roman" w:cs="Times New Roman"/>
          <w:sz w:val="28"/>
          <w:szCs w:val="28"/>
        </w:rPr>
        <w:t xml:space="preserve"> уровень </w:t>
      </w:r>
      <w:r>
        <w:rPr>
          <w:rFonts w:ascii="Times New Roman" w:hAnsi="Times New Roman" w:cs="Times New Roman"/>
          <w:sz w:val="28"/>
          <w:szCs w:val="28"/>
        </w:rPr>
        <w:t>результативности</w:t>
      </w:r>
      <w:r w:rsidRPr="005D3044">
        <w:rPr>
          <w:rFonts w:ascii="Times New Roman" w:hAnsi="Times New Roman" w:cs="Times New Roman"/>
          <w:sz w:val="28"/>
          <w:szCs w:val="28"/>
        </w:rPr>
        <w:t>.</w:t>
      </w:r>
    </w:p>
    <w:p w:rsidR="00C83E98" w:rsidRPr="005D3044" w:rsidRDefault="00C83E98" w:rsidP="00C83E98">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Индекс эффективности мероприятий муниципальной программы в 202</w:t>
      </w:r>
      <w:r>
        <w:rPr>
          <w:rFonts w:ascii="Times New Roman" w:hAnsi="Times New Roman" w:cs="Times New Roman"/>
          <w:sz w:val="28"/>
          <w:szCs w:val="28"/>
        </w:rPr>
        <w:t>4</w:t>
      </w:r>
      <w:r w:rsidRPr="005D3044">
        <w:rPr>
          <w:rFonts w:ascii="Times New Roman" w:hAnsi="Times New Roman" w:cs="Times New Roman"/>
          <w:sz w:val="28"/>
          <w:szCs w:val="28"/>
        </w:rPr>
        <w:t xml:space="preserve"> годусоставил </w:t>
      </w:r>
      <w:r>
        <w:rPr>
          <w:rFonts w:ascii="Times New Roman" w:hAnsi="Times New Roman" w:cs="Times New Roman"/>
          <w:sz w:val="28"/>
          <w:szCs w:val="28"/>
        </w:rPr>
        <w:t>0,992</w:t>
      </w:r>
      <w:r w:rsidRPr="005D3044">
        <w:rPr>
          <w:rFonts w:ascii="Times New Roman" w:hAnsi="Times New Roman" w:cs="Times New Roman"/>
          <w:sz w:val="28"/>
          <w:szCs w:val="28"/>
        </w:rPr>
        <w:t xml:space="preserve"> = </w:t>
      </w:r>
      <w:r>
        <w:rPr>
          <w:rFonts w:ascii="Times New Roman" w:hAnsi="Times New Roman" w:cs="Times New Roman"/>
          <w:sz w:val="28"/>
          <w:szCs w:val="28"/>
        </w:rPr>
        <w:t>0,0</w:t>
      </w:r>
      <w:r w:rsidRPr="005D3044">
        <w:rPr>
          <w:rFonts w:ascii="Times New Roman" w:hAnsi="Times New Roman" w:cs="Times New Roman"/>
          <w:sz w:val="28"/>
          <w:szCs w:val="28"/>
        </w:rPr>
        <w:t xml:space="preserve"> тыс. руб. х </w:t>
      </w:r>
      <w:r>
        <w:rPr>
          <w:rFonts w:ascii="Times New Roman" w:hAnsi="Times New Roman" w:cs="Times New Roman"/>
          <w:sz w:val="28"/>
          <w:szCs w:val="28"/>
        </w:rPr>
        <w:t>1,136</w:t>
      </w:r>
      <w:r w:rsidRPr="005D3044">
        <w:rPr>
          <w:rFonts w:ascii="Times New Roman" w:hAnsi="Times New Roman" w:cs="Times New Roman"/>
          <w:sz w:val="28"/>
          <w:szCs w:val="28"/>
        </w:rPr>
        <w:t xml:space="preserve">/ </w:t>
      </w:r>
      <w:r>
        <w:rPr>
          <w:rFonts w:ascii="Times New Roman" w:hAnsi="Times New Roman" w:cs="Times New Roman"/>
          <w:sz w:val="28"/>
          <w:szCs w:val="28"/>
        </w:rPr>
        <w:t>200</w:t>
      </w:r>
      <w:r w:rsidRPr="005D3044">
        <w:rPr>
          <w:rFonts w:ascii="Times New Roman" w:hAnsi="Times New Roman" w:cs="Times New Roman"/>
          <w:sz w:val="28"/>
          <w:szCs w:val="28"/>
        </w:rPr>
        <w:t>,</w:t>
      </w:r>
      <w:r>
        <w:rPr>
          <w:rFonts w:ascii="Times New Roman" w:hAnsi="Times New Roman" w:cs="Times New Roman"/>
          <w:sz w:val="28"/>
          <w:szCs w:val="28"/>
        </w:rPr>
        <w:t>0</w:t>
      </w:r>
      <w:r w:rsidRPr="005D3044">
        <w:rPr>
          <w:rFonts w:ascii="Times New Roman" w:hAnsi="Times New Roman" w:cs="Times New Roman"/>
          <w:sz w:val="28"/>
          <w:szCs w:val="28"/>
        </w:rPr>
        <w:t xml:space="preserve"> тыс. руб.</w:t>
      </w:r>
    </w:p>
    <w:p w:rsidR="00C83E98" w:rsidRDefault="00C83E98" w:rsidP="00C83E98">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По итогам проведенного анализа индекса эффективности мероприятий</w:t>
      </w:r>
    </w:p>
    <w:p w:rsidR="00C83E98" w:rsidRDefault="00C83E98" w:rsidP="009D2CD5">
      <w:pPr>
        <w:autoSpaceDE w:val="0"/>
        <w:autoSpaceDN w:val="0"/>
        <w:adjustRightInd w:val="0"/>
        <w:spacing w:after="0" w:line="240" w:lineRule="auto"/>
        <w:jc w:val="both"/>
        <w:rPr>
          <w:rFonts w:ascii="Times New Roman" w:hAnsi="Times New Roman" w:cs="Times New Roman"/>
          <w:sz w:val="28"/>
          <w:szCs w:val="28"/>
        </w:rPr>
      </w:pPr>
      <w:r w:rsidRPr="005D3044">
        <w:rPr>
          <w:rFonts w:ascii="Times New Roman" w:hAnsi="Times New Roman" w:cs="Times New Roman"/>
          <w:sz w:val="28"/>
          <w:szCs w:val="28"/>
        </w:rPr>
        <w:t xml:space="preserve">программе присвоен </w:t>
      </w:r>
      <w:r>
        <w:rPr>
          <w:rFonts w:ascii="Times New Roman" w:hAnsi="Times New Roman" w:cs="Times New Roman"/>
          <w:sz w:val="28"/>
          <w:szCs w:val="28"/>
        </w:rPr>
        <w:t>низкий</w:t>
      </w:r>
      <w:r w:rsidRPr="005D3044">
        <w:rPr>
          <w:rFonts w:ascii="Times New Roman" w:hAnsi="Times New Roman" w:cs="Times New Roman"/>
          <w:sz w:val="28"/>
          <w:szCs w:val="28"/>
        </w:rPr>
        <w:t xml:space="preserve"> уровень эффективности.</w:t>
      </w:r>
    </w:p>
    <w:p w:rsidR="00457037" w:rsidRDefault="003B56A5" w:rsidP="00D445B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B56A5">
        <w:rPr>
          <w:rFonts w:ascii="Times New Roman" w:eastAsia="Times New Roman" w:hAnsi="Times New Roman" w:cs="Times New Roman"/>
          <w:b/>
          <w:sz w:val="28"/>
          <w:szCs w:val="28"/>
          <w:lang w:eastAsia="ru-RU"/>
        </w:rPr>
        <w:t>8.</w:t>
      </w:r>
      <w:r>
        <w:rPr>
          <w:rFonts w:ascii="Times New Roman" w:eastAsia="Times New Roman" w:hAnsi="Times New Roman" w:cs="Times New Roman"/>
          <w:sz w:val="28"/>
          <w:szCs w:val="28"/>
          <w:lang w:eastAsia="ru-RU"/>
        </w:rPr>
        <w:t> </w:t>
      </w:r>
      <w:r w:rsidRPr="003B56A5">
        <w:rPr>
          <w:rFonts w:ascii="Times New Roman" w:eastAsia="Times New Roman" w:hAnsi="Times New Roman" w:cs="Times New Roman"/>
          <w:b/>
          <w:sz w:val="28"/>
          <w:szCs w:val="28"/>
          <w:lang w:eastAsia="ru-RU"/>
        </w:rPr>
        <w:t>Муниципальная программа «Повышение безопасности дорожного движения в Урванском муниципальном районе КБР»</w:t>
      </w:r>
      <w:r>
        <w:rPr>
          <w:rFonts w:ascii="Times New Roman" w:eastAsia="Times New Roman" w:hAnsi="Times New Roman" w:cs="Times New Roman"/>
          <w:sz w:val="28"/>
          <w:szCs w:val="28"/>
          <w:lang w:eastAsia="ru-RU"/>
        </w:rPr>
        <w:t xml:space="preserve">, </w:t>
      </w:r>
      <w:r w:rsidRPr="000A4F0F">
        <w:rPr>
          <w:rFonts w:ascii="Times New Roman" w:eastAsia="Times New Roman" w:hAnsi="Times New Roman" w:cs="Times New Roman"/>
          <w:sz w:val="28"/>
          <w:szCs w:val="28"/>
          <w:lang w:eastAsia="ru-RU"/>
        </w:rPr>
        <w:t>ответственным исполнителем является Управление промышленности, архитектуры и градостроительства, ЖКХ, транспорта и связи местной администрации Урванского муниципального района</w:t>
      </w:r>
      <w:r>
        <w:rPr>
          <w:rFonts w:ascii="Times New Roman" w:eastAsia="Times New Roman" w:hAnsi="Times New Roman" w:cs="Times New Roman"/>
          <w:sz w:val="28"/>
          <w:szCs w:val="28"/>
          <w:lang w:eastAsia="ru-RU"/>
        </w:rPr>
        <w:t>.</w:t>
      </w:r>
    </w:p>
    <w:p w:rsidR="003B56A5" w:rsidRDefault="003B56A5" w:rsidP="00C83E9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Постановления местной администрации Урванского муниципального района от 23 апреля 2024 г. №342 годовой отчет не был представлен в срок. </w:t>
      </w:r>
    </w:p>
    <w:p w:rsidR="003B56A5" w:rsidRPr="00F0039D" w:rsidRDefault="003B56A5" w:rsidP="003B56A5">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eastAsia="Calibri" w:hAnsi="Times New Roman" w:cs="Times New Roman"/>
          <w:b/>
          <w:sz w:val="28"/>
          <w:szCs w:val="28"/>
        </w:rPr>
        <w:lastRenderedPageBreak/>
        <w:t>9</w:t>
      </w:r>
      <w:r w:rsidRPr="009D6949">
        <w:rPr>
          <w:rFonts w:ascii="Times New Roman" w:eastAsia="Calibri" w:hAnsi="Times New Roman" w:cs="Times New Roman"/>
          <w:b/>
          <w:sz w:val="28"/>
          <w:szCs w:val="28"/>
        </w:rPr>
        <w:t>.</w:t>
      </w:r>
      <w:r>
        <w:rPr>
          <w:rFonts w:eastAsia="Calibri"/>
          <w:b/>
          <w:sz w:val="28"/>
          <w:szCs w:val="28"/>
        </w:rPr>
        <w:t> </w:t>
      </w:r>
      <w:r w:rsidRPr="002358FA">
        <w:rPr>
          <w:rFonts w:ascii="Times New Roman" w:eastAsia="Calibri" w:hAnsi="Times New Roman" w:cs="Times New Roman"/>
          <w:b/>
          <w:sz w:val="28"/>
          <w:szCs w:val="28"/>
        </w:rPr>
        <w:t>Муниципальная программа</w:t>
      </w:r>
      <w:r w:rsidRPr="002358FA">
        <w:rPr>
          <w:rFonts w:ascii="Times New Roman" w:hAnsi="Times New Roman" w:cs="Times New Roman"/>
          <w:b/>
          <w:sz w:val="28"/>
          <w:szCs w:val="28"/>
        </w:rPr>
        <w:t xml:space="preserve"> «</w:t>
      </w:r>
      <w:r>
        <w:rPr>
          <w:rFonts w:ascii="Times New Roman" w:hAnsi="Times New Roman" w:cs="Times New Roman"/>
          <w:b/>
          <w:color w:val="000000"/>
          <w:sz w:val="28"/>
          <w:szCs w:val="28"/>
        </w:rPr>
        <w:t>Развитие торговли и защита прав потребителей в Урванском муниципальном районе КБР</w:t>
      </w:r>
      <w:r w:rsidRPr="002358FA">
        <w:rPr>
          <w:rFonts w:ascii="Times New Roman" w:hAnsi="Times New Roman" w:cs="Times New Roman"/>
          <w:b/>
          <w:sz w:val="28"/>
          <w:szCs w:val="28"/>
        </w:rPr>
        <w:t xml:space="preserve">», </w:t>
      </w:r>
      <w:r w:rsidRPr="002358FA">
        <w:rPr>
          <w:rFonts w:ascii="Times New Roman" w:hAnsi="Times New Roman" w:cs="Times New Roman"/>
          <w:sz w:val="28"/>
          <w:szCs w:val="28"/>
        </w:rPr>
        <w:t>ответственным исполнителем программы является</w:t>
      </w:r>
      <w:r w:rsidRPr="00F0039D">
        <w:rPr>
          <w:rFonts w:ascii="Times New Roman" w:hAnsi="Times New Roman" w:cs="Times New Roman"/>
          <w:bCs/>
          <w:sz w:val="28"/>
          <w:szCs w:val="28"/>
        </w:rPr>
        <w:t>отдел экономики, торговли и предпринимательской деятельности местной администрации Урванского района</w:t>
      </w:r>
      <w:r w:rsidRPr="00F0039D">
        <w:rPr>
          <w:rFonts w:ascii="Times New Roman" w:hAnsi="Times New Roman" w:cs="Times New Roman"/>
          <w:sz w:val="28"/>
          <w:szCs w:val="28"/>
        </w:rPr>
        <w:t>.</w:t>
      </w:r>
    </w:p>
    <w:p w:rsidR="003B56A5" w:rsidRDefault="003B56A5" w:rsidP="003B56A5">
      <w:pPr>
        <w:pStyle w:val="a4"/>
        <w:ind w:firstLine="709"/>
        <w:jc w:val="both"/>
        <w:rPr>
          <w:rFonts w:ascii="Times New Roman" w:hAnsi="Times New Roman" w:cs="Times New Roman"/>
          <w:sz w:val="28"/>
          <w:szCs w:val="28"/>
        </w:rPr>
      </w:pPr>
      <w:r w:rsidRPr="00931445">
        <w:rPr>
          <w:rFonts w:ascii="Times New Roman" w:hAnsi="Times New Roman" w:cs="Times New Roman"/>
          <w:sz w:val="28"/>
          <w:szCs w:val="28"/>
        </w:rPr>
        <w:t>Муниципальная программа</w:t>
      </w:r>
      <w:r w:rsidRPr="00FB4A7E">
        <w:rPr>
          <w:rStyle w:val="1834"/>
          <w:rFonts w:ascii="Times New Roman" w:hAnsi="Times New Roman" w:cs="Times New Roman"/>
          <w:color w:val="000000"/>
          <w:sz w:val="28"/>
          <w:szCs w:val="28"/>
        </w:rPr>
        <w:t>«</w:t>
      </w:r>
      <w:r w:rsidRPr="003555E0">
        <w:rPr>
          <w:rFonts w:ascii="Times New Roman" w:hAnsi="Times New Roman" w:cs="Times New Roman"/>
          <w:color w:val="000000"/>
          <w:sz w:val="28"/>
          <w:szCs w:val="28"/>
        </w:rPr>
        <w:t>Развитие торговли и защита прав потребителей в Урванском муниципальном районе КБР</w:t>
      </w:r>
      <w:r w:rsidRPr="00FB4A7E">
        <w:rPr>
          <w:rStyle w:val="1834"/>
          <w:rFonts w:ascii="Times New Roman" w:hAnsi="Times New Roman" w:cs="Times New Roman"/>
          <w:color w:val="000000"/>
          <w:sz w:val="28"/>
          <w:szCs w:val="28"/>
        </w:rPr>
        <w:t>»</w:t>
      </w:r>
      <w:r w:rsidRPr="00FB4A7E">
        <w:rPr>
          <w:rFonts w:ascii="Times New Roman" w:hAnsi="Times New Roman" w:cs="Times New Roman"/>
          <w:sz w:val="28"/>
          <w:szCs w:val="28"/>
        </w:rPr>
        <w:t xml:space="preserve"> (далее - Программа) утверждена постановлением местной администрации Урванского муниципального района КБР от </w:t>
      </w:r>
      <w:r>
        <w:rPr>
          <w:rFonts w:ascii="Times New Roman" w:hAnsi="Times New Roman" w:cs="Times New Roman"/>
          <w:sz w:val="28"/>
          <w:szCs w:val="28"/>
        </w:rPr>
        <w:t>26 февраля</w:t>
      </w:r>
      <w:r w:rsidRPr="00FB4A7E">
        <w:rPr>
          <w:rFonts w:ascii="Times New Roman" w:hAnsi="Times New Roman" w:cs="Times New Roman"/>
          <w:sz w:val="28"/>
          <w:szCs w:val="28"/>
        </w:rPr>
        <w:t xml:space="preserve"> 202</w:t>
      </w:r>
      <w:r>
        <w:rPr>
          <w:rFonts w:ascii="Times New Roman" w:hAnsi="Times New Roman" w:cs="Times New Roman"/>
          <w:sz w:val="28"/>
          <w:szCs w:val="28"/>
        </w:rPr>
        <w:t>4</w:t>
      </w:r>
      <w:r w:rsidRPr="00FB4A7E">
        <w:rPr>
          <w:rFonts w:ascii="Times New Roman" w:hAnsi="Times New Roman" w:cs="Times New Roman"/>
          <w:sz w:val="28"/>
          <w:szCs w:val="28"/>
        </w:rPr>
        <w:t xml:space="preserve"> года №</w:t>
      </w:r>
      <w:r>
        <w:rPr>
          <w:rFonts w:ascii="Times New Roman" w:hAnsi="Times New Roman" w:cs="Times New Roman"/>
          <w:sz w:val="28"/>
          <w:szCs w:val="28"/>
        </w:rPr>
        <w:t>135</w:t>
      </w:r>
      <w:r w:rsidRPr="00FB4A7E">
        <w:rPr>
          <w:rFonts w:ascii="Times New Roman" w:hAnsi="Times New Roman" w:cs="Times New Roman"/>
          <w:sz w:val="28"/>
          <w:szCs w:val="28"/>
        </w:rPr>
        <w:t>.</w:t>
      </w:r>
    </w:p>
    <w:p w:rsidR="003B56A5" w:rsidRDefault="003B56A5" w:rsidP="003B56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Целью муниципальной программы является создание условий для наиболее полного удовлетворения спроса населения на потребительские товары и эффективной защиты прав потребителей на территории Урванского муниципального района КБР.</w:t>
      </w:r>
    </w:p>
    <w:p w:rsidR="003B56A5" w:rsidRDefault="003B56A5" w:rsidP="003B56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задачи муниципальной программы:</w:t>
      </w:r>
    </w:p>
    <w:p w:rsidR="003B56A5" w:rsidRDefault="003B56A5" w:rsidP="003B56A5">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формирование современной торговой инфраструктуры, основанной на принципах достижения установленных нормативов обеспеченности населения площадью торговых объектов;</w:t>
      </w:r>
    </w:p>
    <w:p w:rsidR="003B56A5" w:rsidRDefault="003B56A5" w:rsidP="003B56A5">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повышение доступности товаров для населения;</w:t>
      </w:r>
    </w:p>
    <w:p w:rsidR="003B56A5" w:rsidRDefault="003B56A5" w:rsidP="003B56A5">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реализация комплекса мер по совершенствованию системы защиты прав потребителей путем повышения уровня их правовой грамотности и информированности по вопросам защиты прав потребителей;</w:t>
      </w:r>
    </w:p>
    <w:p w:rsidR="003B56A5" w:rsidRDefault="003B56A5" w:rsidP="003B56A5">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обеспечение защиты населения от недоброкачественных товаров.</w:t>
      </w:r>
    </w:p>
    <w:p w:rsidR="003B56A5" w:rsidRDefault="003B56A5" w:rsidP="003B56A5">
      <w:pPr>
        <w:autoSpaceDE w:val="0"/>
        <w:autoSpaceDN w:val="0"/>
        <w:adjustRightInd w:val="0"/>
        <w:spacing w:after="0" w:line="240" w:lineRule="auto"/>
        <w:ind w:firstLine="709"/>
        <w:rPr>
          <w:rFonts w:ascii="Times New Roman" w:hAnsi="Times New Roman" w:cs="Times New Roman"/>
          <w:color w:val="000000"/>
          <w:sz w:val="28"/>
          <w:szCs w:val="28"/>
        </w:rPr>
      </w:pPr>
      <w:r w:rsidRPr="00015794">
        <w:rPr>
          <w:rFonts w:ascii="Times New Roman" w:hAnsi="Times New Roman" w:cs="Times New Roman"/>
          <w:color w:val="000000"/>
          <w:sz w:val="28"/>
          <w:szCs w:val="28"/>
        </w:rPr>
        <w:t>В ходе реализации Программы в отчетном периоде проведены следующие мероприятия:</w:t>
      </w:r>
    </w:p>
    <w:p w:rsidR="003B56A5" w:rsidRPr="00A8467F" w:rsidRDefault="003B56A5" w:rsidP="003B56A5">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оснащение действующих и вновь вводимых в эксплуатацию объектов торговли и общественного питания устройствами для обслуживания инвалидов и других маломобильных групп граждан</w:t>
      </w:r>
    </w:p>
    <w:p w:rsidR="003B56A5" w:rsidRDefault="003B56A5" w:rsidP="003B56A5">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обеспечение развития нестационарной торговли печатной продукцией в зонах высокого покупательского трафика, массового спроса населения, удобных как для покупателя, так и для продавца</w:t>
      </w:r>
    </w:p>
    <w:p w:rsidR="003B56A5" w:rsidRPr="00A8467F" w:rsidRDefault="003B56A5" w:rsidP="009D2CD5">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осуществление информационно-аналитического наблюдения за состоянием торговой отрасли в Урванском муниципальном районе КБР;</w:t>
      </w:r>
    </w:p>
    <w:p w:rsidR="003B56A5" w:rsidRDefault="003B56A5" w:rsidP="003B56A5">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обеспечение беспрепятственного доступа граждан, в том числе маломобильных групп населения, к нестационарным объектам по продаже печатной продукции;</w:t>
      </w:r>
    </w:p>
    <w:p w:rsidR="003B56A5" w:rsidRPr="00A8467F" w:rsidRDefault="003B56A5" w:rsidP="003B56A5">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развитие розничной торговой сети в сельской местности за счет расширения развозной торговли, а также дистанционной торговли (в том числе по заказам) и др.</w:t>
      </w:r>
    </w:p>
    <w:p w:rsidR="003B56A5" w:rsidRDefault="003B56A5" w:rsidP="003B56A5">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информирование потребителей. Просвещение и популяризация вопросов защиты прав потребителей;</w:t>
      </w:r>
    </w:p>
    <w:p w:rsidR="003B56A5" w:rsidRDefault="003B56A5" w:rsidP="003B56A5">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освещение в средствах массовой информации вопросов защиты прав потребителей;</w:t>
      </w:r>
    </w:p>
    <w:p w:rsidR="003B56A5" w:rsidRDefault="003B56A5" w:rsidP="003B56A5">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создание и распространение социальной рекламы по вопросам защиты прав потребителей;</w:t>
      </w:r>
    </w:p>
    <w:p w:rsidR="003B56A5" w:rsidRDefault="003B56A5" w:rsidP="003B56A5">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 проведение опроса граждан по определению уровня удовлетворенности качеством товаров.</w:t>
      </w:r>
    </w:p>
    <w:p w:rsidR="003B56A5" w:rsidRDefault="003B56A5" w:rsidP="003B56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Финансирование программа не предусматривает.</w:t>
      </w:r>
    </w:p>
    <w:p w:rsidR="003B56A5" w:rsidRDefault="003B56A5" w:rsidP="003B56A5">
      <w:pPr>
        <w:pStyle w:val="a4"/>
        <w:ind w:firstLine="709"/>
        <w:jc w:val="both"/>
        <w:rPr>
          <w:rFonts w:ascii="Times New Roman" w:eastAsia="Times New Roman" w:hAnsi="Times New Roman" w:cs="Times New Roman"/>
          <w:color w:val="000000"/>
          <w:sz w:val="28"/>
          <w:szCs w:val="28"/>
          <w:lang w:eastAsia="ru-RU"/>
        </w:rPr>
      </w:pPr>
      <w:r w:rsidRPr="006A2827">
        <w:rPr>
          <w:rFonts w:ascii="Times New Roman" w:eastAsia="Microsoft Sans Serif" w:hAnsi="Times New Roman" w:cs="Times New Roman"/>
          <w:color w:val="000000"/>
          <w:sz w:val="28"/>
          <w:szCs w:val="28"/>
          <w:lang w:eastAsia="ru-RU"/>
        </w:rPr>
        <w:t>По итогам реализация муниципальной программы в 202</w:t>
      </w:r>
      <w:r>
        <w:rPr>
          <w:rFonts w:ascii="Times New Roman" w:eastAsia="Microsoft Sans Serif" w:hAnsi="Times New Roman" w:cs="Times New Roman"/>
          <w:color w:val="000000"/>
          <w:sz w:val="28"/>
          <w:szCs w:val="28"/>
          <w:lang w:eastAsia="ru-RU"/>
        </w:rPr>
        <w:t>4</w:t>
      </w:r>
      <w:r w:rsidRPr="006A2827">
        <w:rPr>
          <w:rFonts w:ascii="Times New Roman" w:eastAsia="Microsoft Sans Serif" w:hAnsi="Times New Roman" w:cs="Times New Roman"/>
          <w:color w:val="000000"/>
          <w:sz w:val="28"/>
          <w:szCs w:val="28"/>
          <w:lang w:eastAsia="ru-RU"/>
        </w:rPr>
        <w:t xml:space="preserve"> году были</w:t>
      </w:r>
      <w:r w:rsidRPr="006A2827">
        <w:rPr>
          <w:rFonts w:ascii="Times New Roman" w:eastAsia="Microsoft Sans Serif" w:hAnsi="Times New Roman" w:cs="Times New Roman"/>
          <w:color w:val="000000"/>
          <w:sz w:val="28"/>
          <w:szCs w:val="28"/>
          <w:lang w:eastAsia="ru-RU"/>
        </w:rPr>
        <w:br/>
        <w:t>выполнены (перевыполнены) целевые показатели (индикаторы)</w:t>
      </w:r>
      <w:r w:rsidRPr="006A2827">
        <w:rPr>
          <w:rFonts w:ascii="Times New Roman" w:eastAsia="Microsoft Sans Serif" w:hAnsi="Times New Roman" w:cs="Times New Roman"/>
          <w:color w:val="000000"/>
          <w:sz w:val="28"/>
          <w:szCs w:val="28"/>
          <w:lang w:eastAsia="ru-RU"/>
        </w:rPr>
        <w:br/>
        <w:t>муниципальной программы, прогнозируемые на 202</w:t>
      </w:r>
      <w:r>
        <w:rPr>
          <w:rFonts w:ascii="Times New Roman" w:eastAsia="Microsoft Sans Serif" w:hAnsi="Times New Roman" w:cs="Times New Roman"/>
          <w:color w:val="000000"/>
          <w:sz w:val="28"/>
          <w:szCs w:val="28"/>
          <w:lang w:eastAsia="ru-RU"/>
        </w:rPr>
        <w:t>4</w:t>
      </w:r>
      <w:r w:rsidRPr="006A2827">
        <w:rPr>
          <w:rFonts w:ascii="Times New Roman" w:eastAsia="Microsoft Sans Serif" w:hAnsi="Times New Roman" w:cs="Times New Roman"/>
          <w:color w:val="000000"/>
          <w:sz w:val="28"/>
          <w:szCs w:val="28"/>
          <w:lang w:eastAsia="ru-RU"/>
        </w:rPr>
        <w:t xml:space="preserve"> год</w:t>
      </w:r>
      <w:r>
        <w:rPr>
          <w:rFonts w:ascii="Times New Roman" w:eastAsia="Times New Roman" w:hAnsi="Times New Roman" w:cs="Times New Roman"/>
          <w:color w:val="000000"/>
          <w:sz w:val="28"/>
          <w:szCs w:val="28"/>
          <w:lang w:eastAsia="ru-RU"/>
        </w:rPr>
        <w:t>, по одному показателю из трех.</w:t>
      </w:r>
    </w:p>
    <w:p w:rsidR="003B56A5" w:rsidRDefault="003B56A5" w:rsidP="003B56A5">
      <w:pPr>
        <w:autoSpaceDE w:val="0"/>
        <w:autoSpaceDN w:val="0"/>
        <w:adjustRightInd w:val="0"/>
        <w:spacing w:after="0" w:line="240" w:lineRule="auto"/>
        <w:ind w:firstLine="709"/>
        <w:rPr>
          <w:rFonts w:ascii="Times New Roman" w:eastAsia="Microsoft Sans Serif" w:hAnsi="Times New Roman" w:cs="Times New Roman"/>
          <w:color w:val="000000"/>
          <w:sz w:val="28"/>
          <w:szCs w:val="28"/>
          <w:lang w:eastAsia="ru-RU"/>
        </w:rPr>
      </w:pPr>
      <w:r w:rsidRPr="006F01DB">
        <w:rPr>
          <w:rFonts w:ascii="Times New Roman" w:eastAsia="Microsoft Sans Serif" w:hAnsi="Times New Roman" w:cs="Times New Roman"/>
          <w:color w:val="000000"/>
          <w:sz w:val="28"/>
          <w:szCs w:val="28"/>
          <w:lang w:eastAsia="ru-RU"/>
        </w:rPr>
        <w:t>Соотношение достигнутых и плановых результатов целевых значений</w:t>
      </w:r>
      <w:r w:rsidRPr="006F01DB">
        <w:rPr>
          <w:rFonts w:ascii="Times New Roman" w:eastAsia="Microsoft Sans Serif" w:hAnsi="Times New Roman" w:cs="Times New Roman"/>
          <w:color w:val="000000"/>
          <w:sz w:val="28"/>
          <w:szCs w:val="28"/>
          <w:lang w:eastAsia="ru-RU"/>
        </w:rPr>
        <w:br/>
        <w:t>показателей (индикаторов) (S) в 202</w:t>
      </w:r>
      <w:r>
        <w:rPr>
          <w:rFonts w:ascii="Times New Roman" w:eastAsia="Microsoft Sans Serif" w:hAnsi="Times New Roman" w:cs="Times New Roman"/>
          <w:color w:val="000000"/>
          <w:sz w:val="28"/>
          <w:szCs w:val="28"/>
          <w:lang w:eastAsia="ru-RU"/>
        </w:rPr>
        <w:t>4</w:t>
      </w:r>
      <w:r w:rsidRPr="006F01DB">
        <w:rPr>
          <w:rFonts w:ascii="Times New Roman" w:eastAsia="Microsoft Sans Serif" w:hAnsi="Times New Roman" w:cs="Times New Roman"/>
          <w:color w:val="000000"/>
          <w:sz w:val="28"/>
          <w:szCs w:val="28"/>
          <w:lang w:eastAsia="ru-RU"/>
        </w:rPr>
        <w:t xml:space="preserve"> году приведено в нижеследующей таблице:</w:t>
      </w:r>
    </w:p>
    <w:p w:rsidR="00D445B8" w:rsidRDefault="00D445B8" w:rsidP="003B56A5">
      <w:pPr>
        <w:autoSpaceDE w:val="0"/>
        <w:autoSpaceDN w:val="0"/>
        <w:adjustRightInd w:val="0"/>
        <w:spacing w:after="0" w:line="240" w:lineRule="auto"/>
        <w:ind w:firstLine="709"/>
        <w:rPr>
          <w:rFonts w:ascii="Times New Roman" w:eastAsia="Microsoft Sans Serif" w:hAnsi="Times New Roman" w:cs="Times New Roman"/>
          <w:color w:val="000000"/>
          <w:sz w:val="28"/>
          <w:szCs w:val="28"/>
          <w:lang w:eastAsia="ru-RU"/>
        </w:rPr>
      </w:pPr>
    </w:p>
    <w:p w:rsidR="00D445B8" w:rsidRDefault="00D445B8" w:rsidP="003B56A5">
      <w:pPr>
        <w:autoSpaceDE w:val="0"/>
        <w:autoSpaceDN w:val="0"/>
        <w:adjustRightInd w:val="0"/>
        <w:spacing w:after="0" w:line="240" w:lineRule="auto"/>
        <w:ind w:firstLine="709"/>
        <w:rPr>
          <w:rFonts w:ascii="Times New Roman" w:eastAsia="Microsoft Sans Serif" w:hAnsi="Times New Roman" w:cs="Times New Roman"/>
          <w:color w:val="000000"/>
          <w:sz w:val="28"/>
          <w:szCs w:val="28"/>
          <w:lang w:eastAsia="ru-RU"/>
        </w:rPr>
      </w:pPr>
    </w:p>
    <w:p w:rsidR="00D445B8" w:rsidRDefault="00D445B8" w:rsidP="003B56A5">
      <w:pPr>
        <w:autoSpaceDE w:val="0"/>
        <w:autoSpaceDN w:val="0"/>
        <w:adjustRightInd w:val="0"/>
        <w:spacing w:after="0" w:line="240" w:lineRule="auto"/>
        <w:ind w:firstLine="709"/>
        <w:rPr>
          <w:rFonts w:ascii="Times New Roman" w:eastAsia="Microsoft Sans Serif" w:hAnsi="Times New Roman" w:cs="Times New Roman"/>
          <w:color w:val="000000"/>
          <w:sz w:val="28"/>
          <w:szCs w:val="28"/>
          <w:lang w:eastAsia="ru-RU"/>
        </w:rPr>
      </w:pPr>
    </w:p>
    <w:p w:rsidR="00D445B8" w:rsidRDefault="00D445B8" w:rsidP="003B56A5">
      <w:pPr>
        <w:autoSpaceDE w:val="0"/>
        <w:autoSpaceDN w:val="0"/>
        <w:adjustRightInd w:val="0"/>
        <w:spacing w:after="0" w:line="240" w:lineRule="auto"/>
        <w:ind w:firstLine="709"/>
        <w:rPr>
          <w:rFonts w:ascii="Times New Roman" w:eastAsia="Microsoft Sans Serif" w:hAnsi="Times New Roman" w:cs="Times New Roman"/>
          <w:color w:val="000000"/>
          <w:sz w:val="28"/>
          <w:szCs w:val="28"/>
          <w:lang w:eastAsia="ru-RU"/>
        </w:rPr>
      </w:pPr>
    </w:p>
    <w:p w:rsidR="00D445B8" w:rsidRDefault="00D445B8" w:rsidP="003B56A5">
      <w:pPr>
        <w:autoSpaceDE w:val="0"/>
        <w:autoSpaceDN w:val="0"/>
        <w:adjustRightInd w:val="0"/>
        <w:spacing w:after="0" w:line="240" w:lineRule="auto"/>
        <w:ind w:firstLine="709"/>
        <w:rPr>
          <w:rFonts w:ascii="Times New Roman" w:eastAsia="Microsoft Sans Serif" w:hAnsi="Times New Roman" w:cs="Times New Roman"/>
          <w:color w:val="000000"/>
          <w:sz w:val="28"/>
          <w:szCs w:val="28"/>
          <w:lang w:eastAsia="ru-RU"/>
        </w:rPr>
      </w:pPr>
    </w:p>
    <w:p w:rsidR="00D445B8" w:rsidRDefault="00D445B8" w:rsidP="003B56A5">
      <w:pPr>
        <w:autoSpaceDE w:val="0"/>
        <w:autoSpaceDN w:val="0"/>
        <w:adjustRightInd w:val="0"/>
        <w:spacing w:after="0" w:line="240" w:lineRule="auto"/>
        <w:ind w:firstLine="709"/>
        <w:rPr>
          <w:rFonts w:ascii="Times New Roman" w:eastAsia="Microsoft Sans Serif" w:hAnsi="Times New Roman" w:cs="Times New Roman"/>
          <w:color w:val="000000"/>
          <w:sz w:val="28"/>
          <w:szCs w:val="28"/>
          <w:lang w:eastAsia="ru-RU"/>
        </w:rPr>
      </w:pPr>
    </w:p>
    <w:p w:rsidR="00D445B8" w:rsidRDefault="00D445B8" w:rsidP="003B56A5">
      <w:pPr>
        <w:autoSpaceDE w:val="0"/>
        <w:autoSpaceDN w:val="0"/>
        <w:adjustRightInd w:val="0"/>
        <w:spacing w:after="0" w:line="240" w:lineRule="auto"/>
        <w:ind w:firstLine="709"/>
        <w:rPr>
          <w:rFonts w:ascii="Times New Roman" w:eastAsia="Microsoft Sans Serif" w:hAnsi="Times New Roman" w:cs="Times New Roman"/>
          <w:color w:val="000000"/>
          <w:sz w:val="28"/>
          <w:szCs w:val="28"/>
          <w:lang w:eastAsia="ru-RU"/>
        </w:rPr>
      </w:pPr>
    </w:p>
    <w:tbl>
      <w:tblPr>
        <w:tblW w:w="10220" w:type="dxa"/>
        <w:tblInd w:w="-865" w:type="dxa"/>
        <w:tblLayout w:type="fixed"/>
        <w:tblCellMar>
          <w:left w:w="10" w:type="dxa"/>
          <w:right w:w="10" w:type="dxa"/>
        </w:tblCellMar>
        <w:tblLook w:val="04A0"/>
      </w:tblPr>
      <w:tblGrid>
        <w:gridCol w:w="686"/>
        <w:gridCol w:w="5621"/>
        <w:gridCol w:w="994"/>
        <w:gridCol w:w="850"/>
        <w:gridCol w:w="2069"/>
      </w:tblGrid>
      <w:tr w:rsidR="003B56A5" w:rsidTr="00D445B8">
        <w:trPr>
          <w:trHeight w:hRule="exact" w:val="768"/>
        </w:trPr>
        <w:tc>
          <w:tcPr>
            <w:tcW w:w="686" w:type="dxa"/>
            <w:vMerge w:val="restart"/>
            <w:tcBorders>
              <w:top w:val="single" w:sz="4" w:space="0" w:color="auto"/>
              <w:left w:val="single" w:sz="4" w:space="0" w:color="auto"/>
            </w:tcBorders>
            <w:shd w:val="clear" w:color="auto" w:fill="auto"/>
            <w:vAlign w:val="center"/>
          </w:tcPr>
          <w:p w:rsidR="003B56A5" w:rsidRDefault="003B56A5" w:rsidP="00D445B8">
            <w:pPr>
              <w:pStyle w:val="ad"/>
              <w:ind w:firstLine="0"/>
              <w:jc w:val="center"/>
              <w:rPr>
                <w:sz w:val="24"/>
                <w:szCs w:val="24"/>
              </w:rPr>
            </w:pPr>
            <w:r>
              <w:rPr>
                <w:rStyle w:val="ac"/>
                <w:sz w:val="24"/>
                <w:szCs w:val="24"/>
              </w:rPr>
              <w:t>№</w:t>
            </w:r>
            <w:r>
              <w:rPr>
                <w:rStyle w:val="ac"/>
                <w:sz w:val="24"/>
                <w:szCs w:val="24"/>
              </w:rPr>
              <w:br/>
              <w:t>п/п</w:t>
            </w:r>
          </w:p>
        </w:tc>
        <w:tc>
          <w:tcPr>
            <w:tcW w:w="5621" w:type="dxa"/>
            <w:vMerge w:val="restart"/>
            <w:tcBorders>
              <w:top w:val="single" w:sz="4" w:space="0" w:color="auto"/>
              <w:left w:val="single" w:sz="4" w:space="0" w:color="auto"/>
            </w:tcBorders>
            <w:shd w:val="clear" w:color="auto" w:fill="auto"/>
            <w:vAlign w:val="center"/>
          </w:tcPr>
          <w:p w:rsidR="003B56A5" w:rsidRDefault="003B56A5" w:rsidP="00D445B8">
            <w:pPr>
              <w:pStyle w:val="ad"/>
              <w:ind w:firstLine="0"/>
              <w:jc w:val="center"/>
              <w:rPr>
                <w:sz w:val="24"/>
                <w:szCs w:val="24"/>
              </w:rPr>
            </w:pPr>
            <w:r>
              <w:rPr>
                <w:rStyle w:val="ac"/>
                <w:sz w:val="24"/>
                <w:szCs w:val="24"/>
              </w:rPr>
              <w:t>Наименование целевого показателя</w:t>
            </w:r>
            <w:r>
              <w:rPr>
                <w:rStyle w:val="ac"/>
                <w:sz w:val="24"/>
                <w:szCs w:val="24"/>
              </w:rPr>
              <w:br/>
              <w:t>(индикатора)</w:t>
            </w:r>
          </w:p>
        </w:tc>
        <w:tc>
          <w:tcPr>
            <w:tcW w:w="3913" w:type="dxa"/>
            <w:gridSpan w:val="3"/>
            <w:tcBorders>
              <w:top w:val="single" w:sz="4" w:space="0" w:color="auto"/>
              <w:left w:val="single" w:sz="4" w:space="0" w:color="auto"/>
              <w:right w:val="single" w:sz="4" w:space="0" w:color="auto"/>
            </w:tcBorders>
            <w:shd w:val="clear" w:color="auto" w:fill="auto"/>
            <w:vAlign w:val="center"/>
          </w:tcPr>
          <w:p w:rsidR="003B56A5" w:rsidRDefault="003B56A5" w:rsidP="00D445B8">
            <w:pPr>
              <w:pStyle w:val="ad"/>
              <w:ind w:firstLine="0"/>
              <w:jc w:val="center"/>
              <w:rPr>
                <w:sz w:val="24"/>
                <w:szCs w:val="24"/>
              </w:rPr>
            </w:pPr>
            <w:r>
              <w:rPr>
                <w:rStyle w:val="ac"/>
                <w:sz w:val="24"/>
                <w:szCs w:val="24"/>
              </w:rPr>
              <w:t>Значение целевых показателей</w:t>
            </w:r>
            <w:r>
              <w:rPr>
                <w:rStyle w:val="ac"/>
                <w:sz w:val="24"/>
                <w:szCs w:val="24"/>
              </w:rPr>
              <w:br/>
              <w:t>(индикаторов)</w:t>
            </w:r>
          </w:p>
        </w:tc>
      </w:tr>
      <w:tr w:rsidR="003B56A5" w:rsidTr="00D445B8">
        <w:trPr>
          <w:trHeight w:hRule="exact" w:val="490"/>
        </w:trPr>
        <w:tc>
          <w:tcPr>
            <w:tcW w:w="686" w:type="dxa"/>
            <w:vMerge/>
            <w:tcBorders>
              <w:left w:val="single" w:sz="4" w:space="0" w:color="auto"/>
            </w:tcBorders>
            <w:shd w:val="clear" w:color="auto" w:fill="auto"/>
            <w:vAlign w:val="center"/>
          </w:tcPr>
          <w:p w:rsidR="003B56A5" w:rsidRDefault="003B56A5" w:rsidP="00D445B8"/>
        </w:tc>
        <w:tc>
          <w:tcPr>
            <w:tcW w:w="5621" w:type="dxa"/>
            <w:vMerge/>
            <w:tcBorders>
              <w:left w:val="single" w:sz="4" w:space="0" w:color="auto"/>
            </w:tcBorders>
            <w:shd w:val="clear" w:color="auto" w:fill="auto"/>
            <w:vAlign w:val="center"/>
          </w:tcPr>
          <w:p w:rsidR="003B56A5" w:rsidRDefault="003B56A5" w:rsidP="00D445B8"/>
        </w:tc>
        <w:tc>
          <w:tcPr>
            <w:tcW w:w="3913" w:type="dxa"/>
            <w:gridSpan w:val="3"/>
            <w:tcBorders>
              <w:top w:val="single" w:sz="4" w:space="0" w:color="auto"/>
              <w:left w:val="single" w:sz="4" w:space="0" w:color="auto"/>
              <w:right w:val="single" w:sz="4" w:space="0" w:color="auto"/>
            </w:tcBorders>
            <w:shd w:val="clear" w:color="auto" w:fill="auto"/>
            <w:vAlign w:val="center"/>
          </w:tcPr>
          <w:p w:rsidR="003B56A5" w:rsidRDefault="003B56A5" w:rsidP="00D445B8">
            <w:pPr>
              <w:pStyle w:val="ad"/>
              <w:ind w:firstLine="0"/>
              <w:jc w:val="center"/>
              <w:rPr>
                <w:sz w:val="24"/>
                <w:szCs w:val="24"/>
              </w:rPr>
            </w:pPr>
            <w:r>
              <w:rPr>
                <w:rStyle w:val="ac"/>
                <w:sz w:val="24"/>
                <w:szCs w:val="24"/>
              </w:rPr>
              <w:t>за 2024 год</w:t>
            </w:r>
          </w:p>
        </w:tc>
      </w:tr>
      <w:tr w:rsidR="003B56A5" w:rsidTr="00D445B8">
        <w:trPr>
          <w:trHeight w:hRule="exact" w:val="2891"/>
        </w:trPr>
        <w:tc>
          <w:tcPr>
            <w:tcW w:w="686" w:type="dxa"/>
            <w:vMerge/>
            <w:tcBorders>
              <w:left w:val="single" w:sz="4" w:space="0" w:color="auto"/>
            </w:tcBorders>
            <w:shd w:val="clear" w:color="auto" w:fill="auto"/>
            <w:vAlign w:val="center"/>
          </w:tcPr>
          <w:p w:rsidR="003B56A5" w:rsidRDefault="003B56A5" w:rsidP="00D445B8"/>
        </w:tc>
        <w:tc>
          <w:tcPr>
            <w:tcW w:w="5621" w:type="dxa"/>
            <w:vMerge/>
            <w:tcBorders>
              <w:left w:val="single" w:sz="4" w:space="0" w:color="auto"/>
            </w:tcBorders>
            <w:shd w:val="clear" w:color="auto" w:fill="auto"/>
            <w:vAlign w:val="center"/>
          </w:tcPr>
          <w:p w:rsidR="003B56A5" w:rsidRDefault="003B56A5" w:rsidP="00D445B8"/>
        </w:tc>
        <w:tc>
          <w:tcPr>
            <w:tcW w:w="994" w:type="dxa"/>
            <w:tcBorders>
              <w:top w:val="single" w:sz="4" w:space="0" w:color="auto"/>
              <w:left w:val="single" w:sz="4" w:space="0" w:color="auto"/>
            </w:tcBorders>
            <w:shd w:val="clear" w:color="auto" w:fill="auto"/>
            <w:vAlign w:val="center"/>
          </w:tcPr>
          <w:p w:rsidR="003B56A5" w:rsidRDefault="003B56A5" w:rsidP="00D445B8">
            <w:pPr>
              <w:pStyle w:val="ad"/>
              <w:ind w:firstLine="0"/>
              <w:jc w:val="center"/>
              <w:rPr>
                <w:sz w:val="24"/>
                <w:szCs w:val="24"/>
              </w:rPr>
            </w:pPr>
            <w:r>
              <w:rPr>
                <w:rStyle w:val="ac"/>
                <w:sz w:val="24"/>
                <w:szCs w:val="24"/>
              </w:rPr>
              <w:t>прогноз</w:t>
            </w:r>
          </w:p>
        </w:tc>
        <w:tc>
          <w:tcPr>
            <w:tcW w:w="850" w:type="dxa"/>
            <w:tcBorders>
              <w:top w:val="single" w:sz="4" w:space="0" w:color="auto"/>
              <w:left w:val="single" w:sz="4" w:space="0" w:color="auto"/>
            </w:tcBorders>
            <w:shd w:val="clear" w:color="auto" w:fill="auto"/>
            <w:vAlign w:val="center"/>
          </w:tcPr>
          <w:p w:rsidR="003B56A5" w:rsidRDefault="003B56A5" w:rsidP="00D445B8">
            <w:pPr>
              <w:pStyle w:val="ad"/>
              <w:ind w:firstLine="0"/>
              <w:jc w:val="center"/>
              <w:rPr>
                <w:sz w:val="24"/>
                <w:szCs w:val="24"/>
              </w:rPr>
            </w:pPr>
            <w:r>
              <w:rPr>
                <w:rStyle w:val="ac"/>
                <w:sz w:val="24"/>
                <w:szCs w:val="24"/>
              </w:rPr>
              <w:t>отчет</w:t>
            </w:r>
          </w:p>
        </w:tc>
        <w:tc>
          <w:tcPr>
            <w:tcW w:w="2069" w:type="dxa"/>
            <w:tcBorders>
              <w:top w:val="single" w:sz="4" w:space="0" w:color="auto"/>
              <w:left w:val="single" w:sz="4" w:space="0" w:color="auto"/>
              <w:right w:val="single" w:sz="4" w:space="0" w:color="auto"/>
            </w:tcBorders>
            <w:shd w:val="clear" w:color="auto" w:fill="auto"/>
            <w:vAlign w:val="center"/>
          </w:tcPr>
          <w:p w:rsidR="003B56A5" w:rsidRDefault="003B56A5" w:rsidP="00D445B8">
            <w:pPr>
              <w:pStyle w:val="ad"/>
              <w:ind w:firstLine="0"/>
              <w:jc w:val="center"/>
              <w:rPr>
                <w:sz w:val="24"/>
                <w:szCs w:val="24"/>
              </w:rPr>
            </w:pPr>
            <w:r>
              <w:rPr>
                <w:rStyle w:val="ac"/>
                <w:sz w:val="24"/>
                <w:szCs w:val="24"/>
              </w:rPr>
              <w:t>Соотношение</w:t>
            </w:r>
            <w:r>
              <w:rPr>
                <w:rStyle w:val="ac"/>
                <w:sz w:val="24"/>
                <w:szCs w:val="24"/>
              </w:rPr>
              <w:br/>
              <w:t>значений целевых</w:t>
            </w:r>
            <w:r>
              <w:rPr>
                <w:rStyle w:val="ac"/>
                <w:sz w:val="24"/>
                <w:szCs w:val="24"/>
              </w:rPr>
              <w:br/>
              <w:t>показателей (S)</w:t>
            </w:r>
            <w:r>
              <w:rPr>
                <w:rStyle w:val="ac"/>
                <w:sz w:val="24"/>
                <w:szCs w:val="24"/>
              </w:rPr>
              <w:br/>
              <w:t>(гр.4/гр.3- при</w:t>
            </w:r>
            <w:r>
              <w:rPr>
                <w:rStyle w:val="ac"/>
                <w:sz w:val="24"/>
                <w:szCs w:val="24"/>
              </w:rPr>
              <w:br/>
              <w:t>увеличении</w:t>
            </w:r>
            <w:r>
              <w:rPr>
                <w:rStyle w:val="ac"/>
                <w:sz w:val="24"/>
                <w:szCs w:val="24"/>
              </w:rPr>
              <w:br/>
              <w:t>целевых</w:t>
            </w:r>
            <w:r>
              <w:rPr>
                <w:rStyle w:val="ac"/>
                <w:sz w:val="24"/>
                <w:szCs w:val="24"/>
              </w:rPr>
              <w:br/>
              <w:t>показателей);</w:t>
            </w:r>
            <w:r>
              <w:rPr>
                <w:rStyle w:val="ac"/>
                <w:sz w:val="24"/>
                <w:szCs w:val="24"/>
              </w:rPr>
              <w:br/>
              <w:t>(гр.3/гр.4- при</w:t>
            </w:r>
            <w:r>
              <w:rPr>
                <w:rStyle w:val="ac"/>
                <w:sz w:val="24"/>
                <w:szCs w:val="24"/>
              </w:rPr>
              <w:br/>
              <w:t xml:space="preserve">снижении </w:t>
            </w:r>
            <w:proofErr w:type="spellStart"/>
            <w:r>
              <w:rPr>
                <w:rStyle w:val="ac"/>
                <w:sz w:val="24"/>
                <w:szCs w:val="24"/>
              </w:rPr>
              <w:t>целе</w:t>
            </w:r>
            <w:proofErr w:type="spellEnd"/>
            <w:r>
              <w:rPr>
                <w:rStyle w:val="ac"/>
                <w:sz w:val="24"/>
                <w:szCs w:val="24"/>
              </w:rPr>
              <w:t>-</w:t>
            </w:r>
            <w:r>
              <w:rPr>
                <w:rStyle w:val="ac"/>
                <w:sz w:val="24"/>
                <w:szCs w:val="24"/>
              </w:rPr>
              <w:br/>
            </w:r>
            <w:proofErr w:type="spellStart"/>
            <w:r>
              <w:rPr>
                <w:rStyle w:val="ac"/>
                <w:sz w:val="24"/>
                <w:szCs w:val="24"/>
              </w:rPr>
              <w:t>вых</w:t>
            </w:r>
            <w:proofErr w:type="spellEnd"/>
            <w:r>
              <w:rPr>
                <w:rStyle w:val="ac"/>
                <w:sz w:val="24"/>
                <w:szCs w:val="24"/>
              </w:rPr>
              <w:t xml:space="preserve"> показателей)</w:t>
            </w:r>
          </w:p>
        </w:tc>
      </w:tr>
      <w:tr w:rsidR="003B56A5" w:rsidTr="00D445B8">
        <w:trPr>
          <w:trHeight w:hRule="exact" w:val="490"/>
        </w:trPr>
        <w:tc>
          <w:tcPr>
            <w:tcW w:w="686" w:type="dxa"/>
            <w:tcBorders>
              <w:top w:val="single" w:sz="4" w:space="0" w:color="auto"/>
              <w:left w:val="single" w:sz="4" w:space="0" w:color="auto"/>
            </w:tcBorders>
            <w:shd w:val="clear" w:color="auto" w:fill="auto"/>
            <w:vAlign w:val="center"/>
          </w:tcPr>
          <w:p w:rsidR="003B56A5" w:rsidRDefault="003B56A5" w:rsidP="00D445B8">
            <w:pPr>
              <w:pStyle w:val="ad"/>
              <w:ind w:firstLine="280"/>
              <w:rPr>
                <w:sz w:val="24"/>
                <w:szCs w:val="24"/>
              </w:rPr>
            </w:pPr>
            <w:r>
              <w:rPr>
                <w:rStyle w:val="ac"/>
                <w:sz w:val="24"/>
                <w:szCs w:val="24"/>
              </w:rPr>
              <w:t>1</w:t>
            </w:r>
          </w:p>
        </w:tc>
        <w:tc>
          <w:tcPr>
            <w:tcW w:w="5621" w:type="dxa"/>
            <w:tcBorders>
              <w:top w:val="single" w:sz="4" w:space="0" w:color="auto"/>
              <w:left w:val="single" w:sz="4" w:space="0" w:color="auto"/>
            </w:tcBorders>
            <w:shd w:val="clear" w:color="auto" w:fill="auto"/>
            <w:vAlign w:val="center"/>
          </w:tcPr>
          <w:p w:rsidR="003B56A5" w:rsidRDefault="003B56A5" w:rsidP="00D445B8">
            <w:pPr>
              <w:pStyle w:val="ad"/>
              <w:ind w:firstLine="0"/>
              <w:jc w:val="center"/>
              <w:rPr>
                <w:sz w:val="24"/>
                <w:szCs w:val="24"/>
              </w:rPr>
            </w:pPr>
            <w:r>
              <w:rPr>
                <w:rStyle w:val="ac"/>
                <w:sz w:val="24"/>
                <w:szCs w:val="24"/>
              </w:rPr>
              <w:t>2</w:t>
            </w:r>
          </w:p>
        </w:tc>
        <w:tc>
          <w:tcPr>
            <w:tcW w:w="994" w:type="dxa"/>
            <w:tcBorders>
              <w:top w:val="single" w:sz="4" w:space="0" w:color="auto"/>
              <w:left w:val="single" w:sz="4" w:space="0" w:color="auto"/>
            </w:tcBorders>
            <w:shd w:val="clear" w:color="auto" w:fill="auto"/>
            <w:vAlign w:val="center"/>
          </w:tcPr>
          <w:p w:rsidR="003B56A5" w:rsidRDefault="003B56A5" w:rsidP="00D445B8">
            <w:pPr>
              <w:pStyle w:val="ad"/>
              <w:ind w:firstLine="0"/>
              <w:jc w:val="center"/>
              <w:rPr>
                <w:sz w:val="24"/>
                <w:szCs w:val="24"/>
              </w:rPr>
            </w:pPr>
            <w:r>
              <w:rPr>
                <w:rStyle w:val="ac"/>
                <w:sz w:val="24"/>
                <w:szCs w:val="24"/>
              </w:rPr>
              <w:t>3</w:t>
            </w:r>
          </w:p>
        </w:tc>
        <w:tc>
          <w:tcPr>
            <w:tcW w:w="850" w:type="dxa"/>
            <w:tcBorders>
              <w:top w:val="single" w:sz="4" w:space="0" w:color="auto"/>
              <w:left w:val="single" w:sz="4" w:space="0" w:color="auto"/>
            </w:tcBorders>
            <w:shd w:val="clear" w:color="auto" w:fill="auto"/>
            <w:vAlign w:val="center"/>
          </w:tcPr>
          <w:p w:rsidR="003B56A5" w:rsidRDefault="003B56A5" w:rsidP="00D445B8">
            <w:pPr>
              <w:pStyle w:val="ad"/>
              <w:ind w:firstLine="0"/>
              <w:jc w:val="center"/>
              <w:rPr>
                <w:sz w:val="24"/>
                <w:szCs w:val="24"/>
              </w:rPr>
            </w:pPr>
            <w:r>
              <w:rPr>
                <w:rStyle w:val="ac"/>
                <w:sz w:val="24"/>
                <w:szCs w:val="24"/>
              </w:rPr>
              <w:t>4</w:t>
            </w:r>
          </w:p>
        </w:tc>
        <w:tc>
          <w:tcPr>
            <w:tcW w:w="2069" w:type="dxa"/>
            <w:tcBorders>
              <w:top w:val="single" w:sz="4" w:space="0" w:color="auto"/>
              <w:left w:val="single" w:sz="4" w:space="0" w:color="auto"/>
              <w:right w:val="single" w:sz="4" w:space="0" w:color="auto"/>
            </w:tcBorders>
            <w:shd w:val="clear" w:color="auto" w:fill="auto"/>
            <w:vAlign w:val="center"/>
          </w:tcPr>
          <w:p w:rsidR="003B56A5" w:rsidRDefault="003B56A5" w:rsidP="00D445B8">
            <w:pPr>
              <w:pStyle w:val="ad"/>
              <w:ind w:firstLine="0"/>
              <w:jc w:val="center"/>
              <w:rPr>
                <w:sz w:val="24"/>
                <w:szCs w:val="24"/>
              </w:rPr>
            </w:pPr>
            <w:r>
              <w:rPr>
                <w:rStyle w:val="ac"/>
                <w:sz w:val="24"/>
                <w:szCs w:val="24"/>
              </w:rPr>
              <w:t>5</w:t>
            </w:r>
          </w:p>
        </w:tc>
      </w:tr>
      <w:tr w:rsidR="003B56A5" w:rsidTr="00D445B8">
        <w:trPr>
          <w:trHeight w:hRule="exact" w:val="551"/>
        </w:trPr>
        <w:tc>
          <w:tcPr>
            <w:tcW w:w="686" w:type="dxa"/>
            <w:tcBorders>
              <w:top w:val="single" w:sz="4" w:space="0" w:color="auto"/>
              <w:left w:val="single" w:sz="4" w:space="0" w:color="auto"/>
            </w:tcBorders>
            <w:shd w:val="clear" w:color="auto" w:fill="auto"/>
            <w:vAlign w:val="center"/>
          </w:tcPr>
          <w:p w:rsidR="003B56A5" w:rsidRDefault="003B56A5" w:rsidP="00D445B8">
            <w:pPr>
              <w:pStyle w:val="ad"/>
              <w:ind w:firstLine="280"/>
              <w:rPr>
                <w:rStyle w:val="ac"/>
                <w:sz w:val="24"/>
                <w:szCs w:val="24"/>
              </w:rPr>
            </w:pPr>
            <w:r>
              <w:rPr>
                <w:rStyle w:val="ac"/>
                <w:sz w:val="24"/>
                <w:szCs w:val="24"/>
              </w:rPr>
              <w:t>1</w:t>
            </w:r>
          </w:p>
        </w:tc>
        <w:tc>
          <w:tcPr>
            <w:tcW w:w="9534" w:type="dxa"/>
            <w:gridSpan w:val="4"/>
            <w:tcBorders>
              <w:top w:val="single" w:sz="4" w:space="0" w:color="auto"/>
              <w:left w:val="single" w:sz="4" w:space="0" w:color="auto"/>
              <w:right w:val="single" w:sz="4" w:space="0" w:color="auto"/>
            </w:tcBorders>
            <w:shd w:val="clear" w:color="auto" w:fill="auto"/>
            <w:vAlign w:val="center"/>
          </w:tcPr>
          <w:p w:rsidR="003B56A5" w:rsidRDefault="003B56A5" w:rsidP="00D445B8">
            <w:pPr>
              <w:pStyle w:val="ad"/>
              <w:ind w:firstLine="0"/>
              <w:rPr>
                <w:rStyle w:val="ac"/>
                <w:sz w:val="24"/>
                <w:szCs w:val="24"/>
              </w:rPr>
            </w:pPr>
            <w:r>
              <w:rPr>
                <w:rStyle w:val="ac"/>
                <w:sz w:val="24"/>
                <w:szCs w:val="24"/>
              </w:rPr>
              <w:t>Муниципальная программа «Развитие торговли и защита прав потребителей в Урванском муниципальном районе КБР»</w:t>
            </w:r>
          </w:p>
        </w:tc>
      </w:tr>
      <w:tr w:rsidR="003B56A5" w:rsidTr="00D445B8">
        <w:trPr>
          <w:trHeight w:hRule="exact" w:val="490"/>
        </w:trPr>
        <w:tc>
          <w:tcPr>
            <w:tcW w:w="686" w:type="dxa"/>
            <w:tcBorders>
              <w:top w:val="single" w:sz="4" w:space="0" w:color="auto"/>
              <w:left w:val="single" w:sz="4" w:space="0" w:color="auto"/>
            </w:tcBorders>
            <w:shd w:val="clear" w:color="auto" w:fill="auto"/>
            <w:vAlign w:val="center"/>
          </w:tcPr>
          <w:p w:rsidR="003B56A5" w:rsidRDefault="003B56A5" w:rsidP="00D445B8">
            <w:pPr>
              <w:pStyle w:val="ad"/>
              <w:ind w:firstLine="0"/>
              <w:jc w:val="center"/>
              <w:rPr>
                <w:rStyle w:val="ac"/>
                <w:sz w:val="24"/>
                <w:szCs w:val="24"/>
              </w:rPr>
            </w:pPr>
            <w:r>
              <w:rPr>
                <w:rStyle w:val="ac"/>
                <w:sz w:val="24"/>
                <w:szCs w:val="24"/>
              </w:rPr>
              <w:t xml:space="preserve"> 1.1</w:t>
            </w:r>
          </w:p>
        </w:tc>
        <w:tc>
          <w:tcPr>
            <w:tcW w:w="9534" w:type="dxa"/>
            <w:gridSpan w:val="4"/>
            <w:tcBorders>
              <w:top w:val="single" w:sz="4" w:space="0" w:color="auto"/>
              <w:left w:val="single" w:sz="4" w:space="0" w:color="auto"/>
              <w:right w:val="single" w:sz="4" w:space="0" w:color="auto"/>
            </w:tcBorders>
            <w:shd w:val="clear" w:color="auto" w:fill="auto"/>
            <w:vAlign w:val="center"/>
          </w:tcPr>
          <w:p w:rsidR="003B56A5" w:rsidRDefault="003B56A5" w:rsidP="00D445B8">
            <w:pPr>
              <w:autoSpaceDE w:val="0"/>
              <w:autoSpaceDN w:val="0"/>
              <w:adjustRightInd w:val="0"/>
              <w:spacing w:after="0" w:line="240" w:lineRule="auto"/>
              <w:jc w:val="both"/>
              <w:rPr>
                <w:rStyle w:val="ac"/>
                <w:rFonts w:eastAsiaTheme="minorHAnsi"/>
                <w:sz w:val="24"/>
                <w:szCs w:val="24"/>
              </w:rPr>
            </w:pPr>
            <w:r>
              <w:rPr>
                <w:rStyle w:val="ac"/>
                <w:rFonts w:eastAsiaTheme="minorHAnsi"/>
                <w:sz w:val="24"/>
                <w:szCs w:val="24"/>
              </w:rPr>
              <w:t>Подпрограмма «</w:t>
            </w:r>
            <w:r>
              <w:rPr>
                <w:rFonts w:ascii="Times New Roman" w:hAnsi="Times New Roman" w:cs="Times New Roman"/>
                <w:sz w:val="24"/>
                <w:szCs w:val="24"/>
              </w:rPr>
              <w:t>Развитие торговли в Урванском муниципальном районе КБР</w:t>
            </w:r>
            <w:r>
              <w:rPr>
                <w:rStyle w:val="ac"/>
                <w:rFonts w:eastAsiaTheme="minorHAnsi"/>
                <w:sz w:val="24"/>
                <w:szCs w:val="24"/>
              </w:rPr>
              <w:t>»</w:t>
            </w:r>
          </w:p>
        </w:tc>
      </w:tr>
      <w:tr w:rsidR="003B56A5" w:rsidTr="00D445B8">
        <w:trPr>
          <w:trHeight w:hRule="exact" w:val="926"/>
        </w:trPr>
        <w:tc>
          <w:tcPr>
            <w:tcW w:w="686" w:type="dxa"/>
            <w:tcBorders>
              <w:top w:val="single" w:sz="4" w:space="0" w:color="auto"/>
              <w:left w:val="single" w:sz="4" w:space="0" w:color="auto"/>
              <w:bottom w:val="single" w:sz="4" w:space="0" w:color="auto"/>
            </w:tcBorders>
            <w:shd w:val="clear" w:color="auto" w:fill="auto"/>
          </w:tcPr>
          <w:p w:rsidR="003B56A5" w:rsidRDefault="003B56A5" w:rsidP="00D445B8">
            <w:pPr>
              <w:pStyle w:val="ad"/>
              <w:spacing w:before="140"/>
              <w:ind w:firstLine="0"/>
              <w:rPr>
                <w:sz w:val="24"/>
                <w:szCs w:val="24"/>
              </w:rPr>
            </w:pPr>
            <w:r>
              <w:rPr>
                <w:rStyle w:val="ac"/>
                <w:sz w:val="24"/>
                <w:szCs w:val="24"/>
              </w:rPr>
              <w:t xml:space="preserve"> 1.1.1</w:t>
            </w:r>
          </w:p>
        </w:tc>
        <w:tc>
          <w:tcPr>
            <w:tcW w:w="5621" w:type="dxa"/>
            <w:tcBorders>
              <w:top w:val="single" w:sz="4" w:space="0" w:color="auto"/>
              <w:left w:val="single" w:sz="4" w:space="0" w:color="auto"/>
              <w:bottom w:val="single" w:sz="4" w:space="0" w:color="auto"/>
            </w:tcBorders>
            <w:shd w:val="clear" w:color="auto" w:fill="auto"/>
            <w:vAlign w:val="center"/>
          </w:tcPr>
          <w:p w:rsidR="003B56A5" w:rsidRDefault="003B56A5" w:rsidP="00D445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Фактическая обеспеченность населения торговыми площадями стационарных торговых объектов, </w:t>
            </w:r>
          </w:p>
          <w:p w:rsidR="003B56A5" w:rsidRDefault="003B56A5" w:rsidP="00D445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кв.м. на 1 000 чел.</w:t>
            </w:r>
          </w:p>
          <w:p w:rsidR="003B56A5" w:rsidRPr="001015F3" w:rsidRDefault="003B56A5" w:rsidP="00D445B8">
            <w:pPr>
              <w:pStyle w:val="ad"/>
              <w:ind w:firstLine="0"/>
              <w:rPr>
                <w:sz w:val="24"/>
                <w:szCs w:val="24"/>
              </w:rPr>
            </w:pPr>
          </w:p>
        </w:tc>
        <w:tc>
          <w:tcPr>
            <w:tcW w:w="994" w:type="dxa"/>
            <w:tcBorders>
              <w:top w:val="single" w:sz="4" w:space="0" w:color="auto"/>
              <w:left w:val="single" w:sz="4" w:space="0" w:color="auto"/>
              <w:bottom w:val="single" w:sz="4" w:space="0" w:color="auto"/>
            </w:tcBorders>
            <w:shd w:val="clear" w:color="auto" w:fill="auto"/>
          </w:tcPr>
          <w:p w:rsidR="003B56A5" w:rsidRDefault="003B56A5" w:rsidP="00D445B8">
            <w:pPr>
              <w:pStyle w:val="ad"/>
              <w:spacing w:before="80"/>
              <w:ind w:firstLine="0"/>
              <w:jc w:val="center"/>
              <w:rPr>
                <w:sz w:val="24"/>
                <w:szCs w:val="24"/>
              </w:rPr>
            </w:pPr>
            <w:r>
              <w:rPr>
                <w:rStyle w:val="ac"/>
              </w:rPr>
              <w:t>279</w:t>
            </w:r>
          </w:p>
        </w:tc>
        <w:tc>
          <w:tcPr>
            <w:tcW w:w="850" w:type="dxa"/>
            <w:tcBorders>
              <w:top w:val="single" w:sz="4" w:space="0" w:color="auto"/>
              <w:left w:val="single" w:sz="4" w:space="0" w:color="auto"/>
              <w:bottom w:val="single" w:sz="4" w:space="0" w:color="auto"/>
            </w:tcBorders>
            <w:shd w:val="clear" w:color="auto" w:fill="auto"/>
          </w:tcPr>
          <w:p w:rsidR="003B56A5" w:rsidRDefault="003B56A5" w:rsidP="00D445B8">
            <w:pPr>
              <w:pStyle w:val="ad"/>
              <w:spacing w:before="80"/>
              <w:ind w:firstLine="0"/>
              <w:jc w:val="center"/>
              <w:rPr>
                <w:sz w:val="24"/>
                <w:szCs w:val="24"/>
              </w:rPr>
            </w:pPr>
            <w:r>
              <w:rPr>
                <w:rStyle w:val="ac"/>
              </w:rPr>
              <w:t>256</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3B56A5" w:rsidRDefault="003B56A5" w:rsidP="00D445B8">
            <w:pPr>
              <w:pStyle w:val="ad"/>
              <w:spacing w:before="80"/>
              <w:ind w:firstLine="0"/>
              <w:jc w:val="center"/>
              <w:rPr>
                <w:sz w:val="24"/>
                <w:szCs w:val="24"/>
              </w:rPr>
            </w:pPr>
            <w:r>
              <w:rPr>
                <w:rStyle w:val="ac"/>
              </w:rPr>
              <w:t>0,917</w:t>
            </w:r>
          </w:p>
        </w:tc>
      </w:tr>
      <w:tr w:rsidR="003B56A5" w:rsidTr="00D445B8">
        <w:trPr>
          <w:trHeight w:hRule="exact" w:val="1430"/>
        </w:trPr>
        <w:tc>
          <w:tcPr>
            <w:tcW w:w="686" w:type="dxa"/>
            <w:tcBorders>
              <w:top w:val="single" w:sz="4" w:space="0" w:color="auto"/>
              <w:left w:val="single" w:sz="4" w:space="0" w:color="auto"/>
              <w:bottom w:val="single" w:sz="4" w:space="0" w:color="auto"/>
            </w:tcBorders>
            <w:shd w:val="clear" w:color="auto" w:fill="auto"/>
          </w:tcPr>
          <w:p w:rsidR="003B56A5" w:rsidRPr="003B2B71" w:rsidRDefault="003B56A5" w:rsidP="00D445B8">
            <w:pPr>
              <w:pStyle w:val="ad"/>
              <w:spacing w:before="80"/>
              <w:ind w:firstLine="0"/>
              <w:rPr>
                <w:sz w:val="24"/>
                <w:szCs w:val="24"/>
              </w:rPr>
            </w:pPr>
            <w:r w:rsidRPr="003B2B71">
              <w:rPr>
                <w:rStyle w:val="ac"/>
                <w:sz w:val="24"/>
                <w:szCs w:val="24"/>
              </w:rPr>
              <w:t>1.1.2</w:t>
            </w:r>
          </w:p>
        </w:tc>
        <w:tc>
          <w:tcPr>
            <w:tcW w:w="5621" w:type="dxa"/>
            <w:tcBorders>
              <w:top w:val="single" w:sz="4" w:space="0" w:color="auto"/>
              <w:left w:val="single" w:sz="4" w:space="0" w:color="auto"/>
              <w:bottom w:val="single" w:sz="4" w:space="0" w:color="auto"/>
            </w:tcBorders>
            <w:shd w:val="clear" w:color="auto" w:fill="auto"/>
            <w:vAlign w:val="center"/>
          </w:tcPr>
          <w:p w:rsidR="003B56A5" w:rsidRDefault="003B56A5" w:rsidP="00D445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Фактическая обеспеченность населения торговыми площадями нестационарных торговых объектов по продаже продовольственных товаров и сельскохозяйственной продукции, </w:t>
            </w:r>
          </w:p>
          <w:p w:rsidR="003B56A5" w:rsidRDefault="003B56A5" w:rsidP="00D445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объектов на 10 000 чел.</w:t>
            </w:r>
          </w:p>
          <w:p w:rsidR="003B56A5" w:rsidRPr="001015F3" w:rsidRDefault="003B56A5" w:rsidP="00D445B8">
            <w:pPr>
              <w:pStyle w:val="ad"/>
              <w:ind w:firstLine="0"/>
              <w:rPr>
                <w:sz w:val="24"/>
                <w:szCs w:val="24"/>
              </w:rPr>
            </w:pPr>
          </w:p>
        </w:tc>
        <w:tc>
          <w:tcPr>
            <w:tcW w:w="994" w:type="dxa"/>
            <w:tcBorders>
              <w:top w:val="single" w:sz="4" w:space="0" w:color="auto"/>
              <w:left w:val="single" w:sz="4" w:space="0" w:color="auto"/>
              <w:bottom w:val="single" w:sz="4" w:space="0" w:color="auto"/>
            </w:tcBorders>
            <w:shd w:val="clear" w:color="auto" w:fill="auto"/>
          </w:tcPr>
          <w:p w:rsidR="003B56A5" w:rsidRDefault="003B56A5" w:rsidP="00D445B8">
            <w:pPr>
              <w:pStyle w:val="ad"/>
              <w:spacing w:before="80"/>
              <w:ind w:firstLine="0"/>
              <w:jc w:val="center"/>
              <w:rPr>
                <w:sz w:val="24"/>
                <w:szCs w:val="24"/>
              </w:rPr>
            </w:pPr>
            <w:r>
              <w:rPr>
                <w:rStyle w:val="ac"/>
              </w:rPr>
              <w:t>5,9</w:t>
            </w:r>
          </w:p>
        </w:tc>
        <w:tc>
          <w:tcPr>
            <w:tcW w:w="850" w:type="dxa"/>
            <w:tcBorders>
              <w:top w:val="single" w:sz="4" w:space="0" w:color="auto"/>
              <w:left w:val="single" w:sz="4" w:space="0" w:color="auto"/>
              <w:bottom w:val="single" w:sz="4" w:space="0" w:color="auto"/>
            </w:tcBorders>
            <w:shd w:val="clear" w:color="auto" w:fill="auto"/>
          </w:tcPr>
          <w:p w:rsidR="003B56A5" w:rsidRDefault="003B56A5" w:rsidP="00D445B8">
            <w:pPr>
              <w:pStyle w:val="ad"/>
              <w:spacing w:before="80"/>
              <w:ind w:firstLine="0"/>
              <w:jc w:val="center"/>
              <w:rPr>
                <w:sz w:val="24"/>
                <w:szCs w:val="24"/>
              </w:rPr>
            </w:pPr>
            <w:r>
              <w:rPr>
                <w:rStyle w:val="ac"/>
              </w:rPr>
              <w:t>1,3</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3B56A5" w:rsidRPr="001015F3" w:rsidRDefault="003B56A5" w:rsidP="00D445B8">
            <w:pPr>
              <w:pStyle w:val="ad"/>
              <w:spacing w:before="80"/>
              <w:ind w:firstLine="0"/>
              <w:jc w:val="center"/>
              <w:rPr>
                <w:sz w:val="24"/>
                <w:szCs w:val="24"/>
              </w:rPr>
            </w:pPr>
            <w:r>
              <w:rPr>
                <w:rStyle w:val="ac"/>
              </w:rPr>
              <w:t>0,220</w:t>
            </w:r>
          </w:p>
        </w:tc>
      </w:tr>
      <w:tr w:rsidR="003B56A5" w:rsidTr="00D445B8">
        <w:trPr>
          <w:trHeight w:hRule="exact" w:val="416"/>
        </w:trPr>
        <w:tc>
          <w:tcPr>
            <w:tcW w:w="686" w:type="dxa"/>
            <w:tcBorders>
              <w:top w:val="single" w:sz="4" w:space="0" w:color="auto"/>
              <w:left w:val="single" w:sz="4" w:space="0" w:color="auto"/>
            </w:tcBorders>
            <w:shd w:val="clear" w:color="auto" w:fill="auto"/>
          </w:tcPr>
          <w:p w:rsidR="003B56A5" w:rsidRPr="00305354" w:rsidRDefault="003B56A5" w:rsidP="00D445B8">
            <w:pPr>
              <w:pStyle w:val="ad"/>
              <w:spacing w:before="100"/>
              <w:ind w:firstLine="0"/>
              <w:rPr>
                <w:sz w:val="24"/>
                <w:szCs w:val="24"/>
              </w:rPr>
            </w:pPr>
            <w:r w:rsidRPr="00305354">
              <w:rPr>
                <w:rStyle w:val="ac"/>
                <w:sz w:val="24"/>
                <w:szCs w:val="24"/>
              </w:rPr>
              <w:t>1.2</w:t>
            </w:r>
          </w:p>
        </w:tc>
        <w:tc>
          <w:tcPr>
            <w:tcW w:w="9534" w:type="dxa"/>
            <w:gridSpan w:val="4"/>
            <w:tcBorders>
              <w:top w:val="single" w:sz="4" w:space="0" w:color="auto"/>
              <w:left w:val="single" w:sz="4" w:space="0" w:color="auto"/>
              <w:right w:val="single" w:sz="4" w:space="0" w:color="auto"/>
            </w:tcBorders>
            <w:shd w:val="clear" w:color="auto" w:fill="auto"/>
            <w:vAlign w:val="center"/>
          </w:tcPr>
          <w:p w:rsidR="003B56A5" w:rsidRPr="002A3D99" w:rsidRDefault="003B56A5" w:rsidP="00D445B8">
            <w:pPr>
              <w:autoSpaceDE w:val="0"/>
              <w:autoSpaceDN w:val="0"/>
              <w:adjustRightInd w:val="0"/>
              <w:spacing w:after="0" w:line="240" w:lineRule="auto"/>
              <w:jc w:val="both"/>
              <w:rPr>
                <w:rFonts w:ascii="Times New Roman" w:hAnsi="Times New Roman" w:cs="Times New Roman"/>
                <w:sz w:val="24"/>
                <w:szCs w:val="24"/>
              </w:rPr>
            </w:pPr>
            <w:r w:rsidRPr="005573EC">
              <w:rPr>
                <w:rFonts w:ascii="Times New Roman" w:hAnsi="Times New Roman" w:cs="Times New Roman"/>
                <w:sz w:val="24"/>
                <w:szCs w:val="24"/>
              </w:rPr>
              <w:t>Подпрограмма</w:t>
            </w:r>
            <w:r>
              <w:rPr>
                <w:sz w:val="24"/>
                <w:szCs w:val="24"/>
              </w:rPr>
              <w:t xml:space="preserve"> «</w:t>
            </w:r>
            <w:r>
              <w:rPr>
                <w:rFonts w:ascii="Times New Roman" w:hAnsi="Times New Roman" w:cs="Times New Roman"/>
                <w:sz w:val="24"/>
                <w:szCs w:val="24"/>
              </w:rPr>
              <w:t>Защита прав потребителей в Урванском муниципальном районе КБР</w:t>
            </w:r>
            <w:r>
              <w:rPr>
                <w:sz w:val="24"/>
                <w:szCs w:val="24"/>
              </w:rPr>
              <w:t>»</w:t>
            </w:r>
          </w:p>
        </w:tc>
      </w:tr>
      <w:tr w:rsidR="003B56A5" w:rsidTr="00D445B8">
        <w:trPr>
          <w:trHeight w:hRule="exact" w:val="1125"/>
        </w:trPr>
        <w:tc>
          <w:tcPr>
            <w:tcW w:w="686" w:type="dxa"/>
            <w:tcBorders>
              <w:top w:val="single" w:sz="4" w:space="0" w:color="auto"/>
              <w:left w:val="single" w:sz="4" w:space="0" w:color="auto"/>
              <w:bottom w:val="single" w:sz="4" w:space="0" w:color="auto"/>
            </w:tcBorders>
            <w:shd w:val="clear" w:color="auto" w:fill="auto"/>
          </w:tcPr>
          <w:p w:rsidR="003B56A5" w:rsidRPr="00305354" w:rsidRDefault="003B56A5" w:rsidP="00D445B8">
            <w:pPr>
              <w:pStyle w:val="ad"/>
              <w:spacing w:before="80"/>
              <w:ind w:firstLine="0"/>
              <w:rPr>
                <w:sz w:val="24"/>
                <w:szCs w:val="24"/>
              </w:rPr>
            </w:pPr>
            <w:r w:rsidRPr="00305354">
              <w:rPr>
                <w:rStyle w:val="ac"/>
                <w:sz w:val="24"/>
                <w:szCs w:val="24"/>
              </w:rPr>
              <w:lastRenderedPageBreak/>
              <w:t>1.2.1</w:t>
            </w:r>
          </w:p>
        </w:tc>
        <w:tc>
          <w:tcPr>
            <w:tcW w:w="5621" w:type="dxa"/>
            <w:tcBorders>
              <w:top w:val="single" w:sz="4" w:space="0" w:color="auto"/>
              <w:left w:val="single" w:sz="4" w:space="0" w:color="auto"/>
              <w:bottom w:val="single" w:sz="4" w:space="0" w:color="auto"/>
            </w:tcBorders>
            <w:shd w:val="clear" w:color="auto" w:fill="auto"/>
            <w:vAlign w:val="center"/>
          </w:tcPr>
          <w:p w:rsidR="003B56A5" w:rsidRDefault="003B56A5" w:rsidP="00D445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Уровень потребительской грамотности (защищенности)</w:t>
            </w:r>
          </w:p>
          <w:p w:rsidR="003B56A5" w:rsidRDefault="003B56A5" w:rsidP="00D445B8">
            <w:pPr>
              <w:pStyle w:val="ad"/>
              <w:ind w:firstLine="0"/>
              <w:rPr>
                <w:sz w:val="24"/>
                <w:szCs w:val="24"/>
              </w:rPr>
            </w:pPr>
          </w:p>
        </w:tc>
        <w:tc>
          <w:tcPr>
            <w:tcW w:w="994" w:type="dxa"/>
            <w:tcBorders>
              <w:top w:val="single" w:sz="4" w:space="0" w:color="auto"/>
              <w:left w:val="single" w:sz="4" w:space="0" w:color="auto"/>
              <w:bottom w:val="single" w:sz="4" w:space="0" w:color="auto"/>
            </w:tcBorders>
            <w:shd w:val="clear" w:color="auto" w:fill="auto"/>
          </w:tcPr>
          <w:p w:rsidR="003B56A5" w:rsidRPr="001015F3" w:rsidRDefault="003B56A5" w:rsidP="00D445B8">
            <w:pPr>
              <w:pStyle w:val="ad"/>
              <w:spacing w:before="80"/>
              <w:ind w:firstLine="0"/>
              <w:jc w:val="center"/>
              <w:rPr>
                <w:sz w:val="24"/>
                <w:szCs w:val="24"/>
              </w:rPr>
            </w:pPr>
            <w:r>
              <w:rPr>
                <w:rStyle w:val="ac"/>
              </w:rPr>
              <w:t>40</w:t>
            </w:r>
          </w:p>
        </w:tc>
        <w:tc>
          <w:tcPr>
            <w:tcW w:w="850" w:type="dxa"/>
            <w:tcBorders>
              <w:top w:val="single" w:sz="4" w:space="0" w:color="auto"/>
              <w:left w:val="single" w:sz="4" w:space="0" w:color="auto"/>
              <w:bottom w:val="single" w:sz="4" w:space="0" w:color="auto"/>
            </w:tcBorders>
            <w:shd w:val="clear" w:color="auto" w:fill="auto"/>
          </w:tcPr>
          <w:p w:rsidR="003B56A5" w:rsidRPr="001015F3" w:rsidRDefault="003B56A5" w:rsidP="00D445B8">
            <w:pPr>
              <w:pStyle w:val="ad"/>
              <w:spacing w:before="80"/>
              <w:ind w:firstLine="0"/>
              <w:jc w:val="center"/>
              <w:rPr>
                <w:sz w:val="24"/>
                <w:szCs w:val="24"/>
              </w:rPr>
            </w:pPr>
            <w:r>
              <w:rPr>
                <w:rStyle w:val="ac"/>
              </w:rPr>
              <w:t>42</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3B56A5" w:rsidRPr="001015F3" w:rsidRDefault="003B56A5" w:rsidP="00D445B8">
            <w:pPr>
              <w:pStyle w:val="ad"/>
              <w:spacing w:before="80"/>
              <w:ind w:firstLine="0"/>
              <w:jc w:val="center"/>
              <w:rPr>
                <w:sz w:val="24"/>
                <w:szCs w:val="24"/>
              </w:rPr>
            </w:pPr>
            <w:r w:rsidRPr="001015F3">
              <w:rPr>
                <w:rStyle w:val="ac"/>
                <w:sz w:val="24"/>
                <w:szCs w:val="24"/>
              </w:rPr>
              <w:t>1</w:t>
            </w:r>
            <w:r>
              <w:rPr>
                <w:rStyle w:val="ac"/>
                <w:sz w:val="24"/>
                <w:szCs w:val="24"/>
              </w:rPr>
              <w:t>,050</w:t>
            </w:r>
          </w:p>
        </w:tc>
      </w:tr>
    </w:tbl>
    <w:p w:rsidR="003B56A5" w:rsidRDefault="003B56A5" w:rsidP="003B56A5">
      <w:pPr>
        <w:autoSpaceDE w:val="0"/>
        <w:autoSpaceDN w:val="0"/>
        <w:adjustRightInd w:val="0"/>
        <w:spacing w:after="0" w:line="240" w:lineRule="auto"/>
        <w:ind w:firstLine="709"/>
        <w:rPr>
          <w:rFonts w:ascii="Times New Roman" w:hAnsi="Times New Roman" w:cs="Times New Roman"/>
          <w:sz w:val="28"/>
          <w:szCs w:val="28"/>
        </w:rPr>
      </w:pPr>
    </w:p>
    <w:p w:rsidR="003B56A5" w:rsidRDefault="003B56A5" w:rsidP="003B56A5">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 xml:space="preserve">Индекс результативности мероприятий муниципальной </w:t>
      </w:r>
      <w:r>
        <w:rPr>
          <w:rFonts w:ascii="Times New Roman" w:hAnsi="Times New Roman" w:cs="Times New Roman"/>
          <w:sz w:val="28"/>
          <w:szCs w:val="28"/>
        </w:rPr>
        <w:t>под</w:t>
      </w:r>
      <w:r w:rsidRPr="005D3044">
        <w:rPr>
          <w:rFonts w:ascii="Times New Roman" w:hAnsi="Times New Roman" w:cs="Times New Roman"/>
          <w:sz w:val="28"/>
          <w:szCs w:val="28"/>
        </w:rPr>
        <w:t>программы</w:t>
      </w:r>
      <w:proofErr w:type="gramStart"/>
      <w:r w:rsidRPr="004C2FB5">
        <w:rPr>
          <w:rStyle w:val="ac"/>
          <w:rFonts w:eastAsiaTheme="minorHAnsi"/>
        </w:rPr>
        <w:t>«</w:t>
      </w:r>
      <w:r w:rsidRPr="007D3128">
        <w:rPr>
          <w:rFonts w:ascii="Times New Roman" w:hAnsi="Times New Roman" w:cs="Times New Roman"/>
          <w:sz w:val="28"/>
          <w:szCs w:val="28"/>
        </w:rPr>
        <w:t>Р</w:t>
      </w:r>
      <w:proofErr w:type="gramEnd"/>
      <w:r w:rsidRPr="007D3128">
        <w:rPr>
          <w:rFonts w:ascii="Times New Roman" w:hAnsi="Times New Roman" w:cs="Times New Roman"/>
          <w:sz w:val="28"/>
          <w:szCs w:val="28"/>
        </w:rPr>
        <w:t>азвитие торговли в Урванском муниципальном районе КБР</w:t>
      </w:r>
      <w:r w:rsidRPr="004C2FB5">
        <w:rPr>
          <w:rStyle w:val="ac"/>
          <w:rFonts w:eastAsiaTheme="minorHAnsi"/>
        </w:rPr>
        <w:t>»</w:t>
      </w:r>
      <w:r w:rsidRPr="005D3044">
        <w:rPr>
          <w:rFonts w:ascii="Times New Roman" w:hAnsi="Times New Roman" w:cs="Times New Roman"/>
          <w:sz w:val="28"/>
          <w:szCs w:val="28"/>
        </w:rPr>
        <w:t>в 202</w:t>
      </w:r>
      <w:r>
        <w:rPr>
          <w:rFonts w:ascii="Times New Roman" w:hAnsi="Times New Roman" w:cs="Times New Roman"/>
          <w:sz w:val="28"/>
          <w:szCs w:val="28"/>
        </w:rPr>
        <w:t>4</w:t>
      </w:r>
      <w:r w:rsidRPr="005D3044">
        <w:rPr>
          <w:rFonts w:ascii="Times New Roman" w:hAnsi="Times New Roman" w:cs="Times New Roman"/>
          <w:sz w:val="28"/>
          <w:szCs w:val="28"/>
        </w:rPr>
        <w:t xml:space="preserve"> году составил </w:t>
      </w:r>
      <w:r>
        <w:rPr>
          <w:rFonts w:ascii="Times New Roman" w:hAnsi="Times New Roman" w:cs="Times New Roman"/>
          <w:sz w:val="28"/>
          <w:szCs w:val="28"/>
        </w:rPr>
        <w:t>0,569</w:t>
      </w:r>
      <w:r w:rsidRPr="005D3044">
        <w:rPr>
          <w:rFonts w:ascii="Times New Roman" w:hAnsi="Times New Roman" w:cs="Times New Roman"/>
          <w:sz w:val="28"/>
          <w:szCs w:val="28"/>
        </w:rPr>
        <w:t>=((1/</w:t>
      </w:r>
      <w:r>
        <w:rPr>
          <w:rFonts w:ascii="Times New Roman" w:hAnsi="Times New Roman" w:cs="Times New Roman"/>
          <w:sz w:val="28"/>
          <w:szCs w:val="28"/>
        </w:rPr>
        <w:t>2</w:t>
      </w:r>
      <w:r w:rsidRPr="005D3044">
        <w:rPr>
          <w:rFonts w:ascii="Times New Roman" w:hAnsi="Times New Roman" w:cs="Times New Roman"/>
          <w:sz w:val="28"/>
          <w:szCs w:val="28"/>
        </w:rPr>
        <w:t>х</w:t>
      </w:r>
      <w:r>
        <w:rPr>
          <w:rFonts w:ascii="Times New Roman" w:hAnsi="Times New Roman" w:cs="Times New Roman"/>
          <w:sz w:val="28"/>
          <w:szCs w:val="28"/>
        </w:rPr>
        <w:t>0,917</w:t>
      </w:r>
      <w:r w:rsidRPr="005D3044">
        <w:rPr>
          <w:rFonts w:ascii="Times New Roman" w:hAnsi="Times New Roman" w:cs="Times New Roman"/>
          <w:sz w:val="28"/>
          <w:szCs w:val="28"/>
        </w:rPr>
        <w:t>)+(1/</w:t>
      </w:r>
      <w:r>
        <w:rPr>
          <w:rFonts w:ascii="Times New Roman" w:hAnsi="Times New Roman" w:cs="Times New Roman"/>
          <w:sz w:val="28"/>
          <w:szCs w:val="28"/>
        </w:rPr>
        <w:t>2</w:t>
      </w:r>
      <w:r w:rsidRPr="005D3044">
        <w:rPr>
          <w:rFonts w:ascii="Times New Roman" w:hAnsi="Times New Roman" w:cs="Times New Roman"/>
          <w:sz w:val="28"/>
          <w:szCs w:val="28"/>
        </w:rPr>
        <w:t>х</w:t>
      </w:r>
      <w:r>
        <w:rPr>
          <w:rFonts w:ascii="Times New Roman" w:hAnsi="Times New Roman" w:cs="Times New Roman"/>
          <w:sz w:val="28"/>
          <w:szCs w:val="28"/>
        </w:rPr>
        <w:t>0,220</w:t>
      </w:r>
      <w:r w:rsidRPr="005D3044">
        <w:rPr>
          <w:rFonts w:ascii="Times New Roman" w:hAnsi="Times New Roman" w:cs="Times New Roman"/>
          <w:sz w:val="28"/>
          <w:szCs w:val="28"/>
        </w:rPr>
        <w:t>)</w:t>
      </w:r>
      <w:r>
        <w:rPr>
          <w:rFonts w:ascii="Times New Roman" w:hAnsi="Times New Roman" w:cs="Times New Roman"/>
          <w:sz w:val="28"/>
          <w:szCs w:val="28"/>
        </w:rPr>
        <w:t>)</w:t>
      </w:r>
      <w:r w:rsidRPr="005D3044">
        <w:rPr>
          <w:rFonts w:ascii="Times New Roman" w:hAnsi="Times New Roman" w:cs="Times New Roman"/>
          <w:sz w:val="28"/>
          <w:szCs w:val="28"/>
        </w:rPr>
        <w:t>.</w:t>
      </w:r>
    </w:p>
    <w:p w:rsidR="003B56A5" w:rsidRDefault="003B56A5" w:rsidP="003B56A5">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 xml:space="preserve">Индекс результативности мероприятий муниципальной </w:t>
      </w:r>
      <w:r>
        <w:rPr>
          <w:rFonts w:ascii="Times New Roman" w:hAnsi="Times New Roman" w:cs="Times New Roman"/>
          <w:sz w:val="28"/>
          <w:szCs w:val="28"/>
        </w:rPr>
        <w:t>под</w:t>
      </w:r>
      <w:r w:rsidRPr="005D3044">
        <w:rPr>
          <w:rFonts w:ascii="Times New Roman" w:hAnsi="Times New Roman" w:cs="Times New Roman"/>
          <w:sz w:val="28"/>
          <w:szCs w:val="28"/>
        </w:rPr>
        <w:t>программы</w:t>
      </w:r>
    </w:p>
    <w:p w:rsidR="003B56A5" w:rsidRDefault="003B56A5" w:rsidP="003B56A5">
      <w:pPr>
        <w:pStyle w:val="a4"/>
        <w:jc w:val="both"/>
        <w:rPr>
          <w:rFonts w:ascii="Times New Roman" w:hAnsi="Times New Roman" w:cs="Times New Roman"/>
          <w:sz w:val="28"/>
          <w:szCs w:val="28"/>
        </w:rPr>
      </w:pPr>
      <w:r w:rsidRPr="004C2FB5">
        <w:rPr>
          <w:rFonts w:ascii="Times New Roman" w:hAnsi="Times New Roman" w:cs="Times New Roman"/>
          <w:sz w:val="28"/>
          <w:szCs w:val="28"/>
        </w:rPr>
        <w:t>«</w:t>
      </w:r>
      <w:r w:rsidRPr="007D3128">
        <w:rPr>
          <w:rFonts w:ascii="Times New Roman" w:hAnsi="Times New Roman" w:cs="Times New Roman"/>
          <w:sz w:val="28"/>
          <w:szCs w:val="28"/>
        </w:rPr>
        <w:t>Защита прав потребителей в Урванском муниципальном районе КБР</w:t>
      </w:r>
      <w:r w:rsidRPr="004C2FB5">
        <w:rPr>
          <w:rFonts w:ascii="Times New Roman" w:hAnsi="Times New Roman" w:cs="Times New Roman"/>
          <w:sz w:val="28"/>
          <w:szCs w:val="28"/>
        </w:rPr>
        <w:t>»</w:t>
      </w:r>
      <w:r w:rsidRPr="005D3044">
        <w:rPr>
          <w:rFonts w:ascii="Times New Roman" w:hAnsi="Times New Roman" w:cs="Times New Roman"/>
          <w:sz w:val="28"/>
          <w:szCs w:val="28"/>
        </w:rPr>
        <w:t>в 202</w:t>
      </w:r>
      <w:r>
        <w:rPr>
          <w:rFonts w:ascii="Times New Roman" w:hAnsi="Times New Roman" w:cs="Times New Roman"/>
          <w:sz w:val="28"/>
          <w:szCs w:val="28"/>
        </w:rPr>
        <w:t>4</w:t>
      </w:r>
      <w:r w:rsidRPr="005D3044">
        <w:rPr>
          <w:rFonts w:ascii="Times New Roman" w:hAnsi="Times New Roman" w:cs="Times New Roman"/>
          <w:sz w:val="28"/>
          <w:szCs w:val="28"/>
        </w:rPr>
        <w:t xml:space="preserve"> году составил 1</w:t>
      </w:r>
      <w:r>
        <w:rPr>
          <w:rFonts w:ascii="Times New Roman" w:hAnsi="Times New Roman" w:cs="Times New Roman"/>
          <w:sz w:val="28"/>
          <w:szCs w:val="28"/>
        </w:rPr>
        <w:t>,050</w:t>
      </w:r>
      <w:r w:rsidRPr="005D3044">
        <w:rPr>
          <w:rFonts w:ascii="Times New Roman" w:hAnsi="Times New Roman" w:cs="Times New Roman"/>
          <w:sz w:val="28"/>
          <w:szCs w:val="28"/>
        </w:rPr>
        <w:t>=((1х</w:t>
      </w:r>
      <w:r>
        <w:rPr>
          <w:rFonts w:ascii="Times New Roman" w:hAnsi="Times New Roman" w:cs="Times New Roman"/>
          <w:sz w:val="28"/>
          <w:szCs w:val="28"/>
        </w:rPr>
        <w:t>1,050</w:t>
      </w:r>
      <w:r w:rsidRPr="005D3044">
        <w:rPr>
          <w:rFonts w:ascii="Times New Roman" w:hAnsi="Times New Roman" w:cs="Times New Roman"/>
          <w:sz w:val="28"/>
          <w:szCs w:val="28"/>
        </w:rPr>
        <w:t>)</w:t>
      </w:r>
      <w:r>
        <w:rPr>
          <w:rFonts w:ascii="Times New Roman" w:hAnsi="Times New Roman" w:cs="Times New Roman"/>
          <w:sz w:val="28"/>
          <w:szCs w:val="28"/>
        </w:rPr>
        <w:t>)</w:t>
      </w:r>
    </w:p>
    <w:p w:rsidR="003B56A5" w:rsidRPr="005D3044" w:rsidRDefault="003B56A5" w:rsidP="003B56A5">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Индекс результативности мероприятий муниципальной программы</w:t>
      </w:r>
    </w:p>
    <w:p w:rsidR="00D64B07" w:rsidRDefault="003B56A5" w:rsidP="003B56A5">
      <w:pPr>
        <w:pStyle w:val="a4"/>
        <w:jc w:val="both"/>
        <w:rPr>
          <w:rFonts w:ascii="Times New Roman" w:hAnsi="Times New Roman" w:cs="Times New Roman"/>
          <w:sz w:val="28"/>
          <w:szCs w:val="28"/>
        </w:rPr>
      </w:pPr>
      <w:r w:rsidRPr="005D3044">
        <w:rPr>
          <w:rFonts w:ascii="Times New Roman" w:hAnsi="Times New Roman" w:cs="Times New Roman"/>
          <w:sz w:val="28"/>
          <w:szCs w:val="28"/>
        </w:rPr>
        <w:t>в 202</w:t>
      </w:r>
      <w:r>
        <w:rPr>
          <w:rFonts w:ascii="Times New Roman" w:hAnsi="Times New Roman" w:cs="Times New Roman"/>
          <w:sz w:val="28"/>
          <w:szCs w:val="28"/>
        </w:rPr>
        <w:t>4</w:t>
      </w:r>
      <w:r w:rsidRPr="005D3044">
        <w:rPr>
          <w:rFonts w:ascii="Times New Roman" w:hAnsi="Times New Roman" w:cs="Times New Roman"/>
          <w:sz w:val="28"/>
          <w:szCs w:val="28"/>
        </w:rPr>
        <w:t xml:space="preserve"> году составил </w:t>
      </w:r>
      <w:r>
        <w:rPr>
          <w:rFonts w:ascii="Times New Roman" w:hAnsi="Times New Roman" w:cs="Times New Roman"/>
          <w:sz w:val="28"/>
          <w:szCs w:val="28"/>
        </w:rPr>
        <w:t>1,619</w:t>
      </w:r>
      <w:r w:rsidRPr="005D3044">
        <w:rPr>
          <w:rFonts w:ascii="Times New Roman" w:hAnsi="Times New Roman" w:cs="Times New Roman"/>
          <w:sz w:val="28"/>
          <w:szCs w:val="28"/>
        </w:rPr>
        <w:t>=</w:t>
      </w:r>
      <w:r>
        <w:rPr>
          <w:rFonts w:ascii="Times New Roman" w:hAnsi="Times New Roman" w:cs="Times New Roman"/>
          <w:sz w:val="28"/>
          <w:szCs w:val="28"/>
        </w:rPr>
        <w:t>0,569+1,050</w:t>
      </w:r>
    </w:p>
    <w:p w:rsidR="009D2CD5" w:rsidRDefault="00D64B07" w:rsidP="00D64B07">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 xml:space="preserve">По итогам проведенного анализа индекса </w:t>
      </w:r>
      <w:r>
        <w:rPr>
          <w:rFonts w:ascii="Times New Roman" w:hAnsi="Times New Roman" w:cs="Times New Roman"/>
          <w:sz w:val="28"/>
          <w:szCs w:val="28"/>
        </w:rPr>
        <w:t>результативности</w:t>
      </w:r>
      <w:r w:rsidRPr="005D3044">
        <w:rPr>
          <w:rFonts w:ascii="Times New Roman" w:hAnsi="Times New Roman" w:cs="Times New Roman"/>
          <w:sz w:val="28"/>
          <w:szCs w:val="28"/>
        </w:rPr>
        <w:t xml:space="preserve"> мероприятийпрограмме присвоен </w:t>
      </w:r>
      <w:r>
        <w:rPr>
          <w:rFonts w:ascii="Times New Roman" w:hAnsi="Times New Roman" w:cs="Times New Roman"/>
          <w:sz w:val="28"/>
          <w:szCs w:val="28"/>
        </w:rPr>
        <w:t>высокий</w:t>
      </w:r>
      <w:r w:rsidRPr="005D3044">
        <w:rPr>
          <w:rFonts w:ascii="Times New Roman" w:hAnsi="Times New Roman" w:cs="Times New Roman"/>
          <w:sz w:val="28"/>
          <w:szCs w:val="28"/>
        </w:rPr>
        <w:t xml:space="preserve"> уровень </w:t>
      </w:r>
      <w:r>
        <w:rPr>
          <w:rFonts w:ascii="Times New Roman" w:hAnsi="Times New Roman" w:cs="Times New Roman"/>
          <w:sz w:val="28"/>
          <w:szCs w:val="28"/>
        </w:rPr>
        <w:t>результативности</w:t>
      </w:r>
      <w:r w:rsidRPr="005D3044">
        <w:rPr>
          <w:rFonts w:ascii="Times New Roman" w:hAnsi="Times New Roman" w:cs="Times New Roman"/>
          <w:sz w:val="28"/>
          <w:szCs w:val="28"/>
        </w:rPr>
        <w:t>.</w:t>
      </w:r>
    </w:p>
    <w:p w:rsidR="003B56A5" w:rsidRPr="00E71CD3" w:rsidRDefault="003B56A5" w:rsidP="003B56A5">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eastAsia="Calibri" w:hAnsi="Times New Roman" w:cs="Times New Roman"/>
          <w:b/>
          <w:sz w:val="28"/>
          <w:szCs w:val="28"/>
        </w:rPr>
        <w:t xml:space="preserve">10. </w:t>
      </w:r>
      <w:r w:rsidRPr="002358FA">
        <w:rPr>
          <w:rFonts w:ascii="Times New Roman" w:eastAsia="Calibri" w:hAnsi="Times New Roman" w:cs="Times New Roman"/>
          <w:b/>
          <w:sz w:val="28"/>
          <w:szCs w:val="28"/>
        </w:rPr>
        <w:t>Муниципальная программа</w:t>
      </w:r>
      <w:r w:rsidRPr="002358FA">
        <w:rPr>
          <w:rFonts w:ascii="Times New Roman" w:hAnsi="Times New Roman" w:cs="Times New Roman"/>
          <w:b/>
          <w:sz w:val="28"/>
          <w:szCs w:val="28"/>
        </w:rPr>
        <w:t xml:space="preserve"> «</w:t>
      </w:r>
      <w:r>
        <w:rPr>
          <w:rFonts w:ascii="Times New Roman" w:hAnsi="Times New Roman" w:cs="Times New Roman"/>
          <w:b/>
          <w:color w:val="000000"/>
          <w:sz w:val="28"/>
          <w:szCs w:val="28"/>
        </w:rPr>
        <w:t>Развитие физической культуры и спорта в Урванском муниципальном районе КБР</w:t>
      </w:r>
      <w:r w:rsidRPr="002358FA">
        <w:rPr>
          <w:rFonts w:ascii="Times New Roman" w:hAnsi="Times New Roman" w:cs="Times New Roman"/>
          <w:b/>
          <w:sz w:val="28"/>
          <w:szCs w:val="28"/>
        </w:rPr>
        <w:t xml:space="preserve">», </w:t>
      </w:r>
      <w:r w:rsidRPr="002358FA">
        <w:rPr>
          <w:rFonts w:ascii="Times New Roman" w:hAnsi="Times New Roman" w:cs="Times New Roman"/>
          <w:sz w:val="28"/>
          <w:szCs w:val="28"/>
        </w:rPr>
        <w:t>ответственным исполнителем программы является</w:t>
      </w:r>
      <w:r w:rsidRPr="00E71CD3">
        <w:rPr>
          <w:rFonts w:ascii="Times New Roman" w:hAnsi="Times New Roman" w:cs="Times New Roman"/>
          <w:bCs/>
          <w:sz w:val="28"/>
          <w:szCs w:val="28"/>
        </w:rPr>
        <w:t>МКУ "Отдел физической культуры и спорта местной администрации Урванского муниципального района КБР"</w:t>
      </w:r>
      <w:r w:rsidRPr="00E71CD3">
        <w:rPr>
          <w:rFonts w:ascii="Times New Roman" w:hAnsi="Times New Roman" w:cs="Times New Roman"/>
          <w:sz w:val="28"/>
          <w:szCs w:val="28"/>
        </w:rPr>
        <w:t>.</w:t>
      </w:r>
    </w:p>
    <w:p w:rsidR="003B56A5" w:rsidRDefault="003B56A5" w:rsidP="003B56A5">
      <w:pPr>
        <w:pStyle w:val="a4"/>
        <w:ind w:firstLine="709"/>
        <w:jc w:val="both"/>
        <w:rPr>
          <w:rFonts w:ascii="Times New Roman" w:hAnsi="Times New Roman" w:cs="Times New Roman"/>
          <w:sz w:val="28"/>
          <w:szCs w:val="28"/>
        </w:rPr>
      </w:pPr>
      <w:r w:rsidRPr="00931445">
        <w:rPr>
          <w:rFonts w:ascii="Times New Roman" w:hAnsi="Times New Roman" w:cs="Times New Roman"/>
          <w:sz w:val="28"/>
          <w:szCs w:val="28"/>
        </w:rPr>
        <w:t>Муниципальная программа</w:t>
      </w:r>
      <w:r w:rsidRPr="00FB4A7E">
        <w:rPr>
          <w:rStyle w:val="1834"/>
          <w:rFonts w:ascii="Times New Roman" w:hAnsi="Times New Roman" w:cs="Times New Roman"/>
          <w:color w:val="000000"/>
          <w:sz w:val="28"/>
          <w:szCs w:val="28"/>
        </w:rPr>
        <w:t>«</w:t>
      </w:r>
      <w:r>
        <w:rPr>
          <w:rFonts w:ascii="Times New Roman" w:hAnsi="Times New Roman" w:cs="Times New Roman"/>
          <w:color w:val="000000"/>
          <w:sz w:val="28"/>
          <w:szCs w:val="28"/>
        </w:rPr>
        <w:t>Развитие физической культуры и спорта в Урванском муниципальном районе КБР</w:t>
      </w:r>
      <w:r w:rsidRPr="00FB4A7E">
        <w:rPr>
          <w:rStyle w:val="1834"/>
          <w:rFonts w:ascii="Times New Roman" w:hAnsi="Times New Roman" w:cs="Times New Roman"/>
          <w:color w:val="000000"/>
          <w:sz w:val="28"/>
          <w:szCs w:val="28"/>
        </w:rPr>
        <w:t>»</w:t>
      </w:r>
      <w:r w:rsidRPr="00FB4A7E">
        <w:rPr>
          <w:rFonts w:ascii="Times New Roman" w:hAnsi="Times New Roman" w:cs="Times New Roman"/>
          <w:sz w:val="28"/>
          <w:szCs w:val="28"/>
        </w:rPr>
        <w:t xml:space="preserve"> (далее - Программа) утверждена постановлением местной администрации Урванского муниципального района КБР от </w:t>
      </w:r>
      <w:r>
        <w:rPr>
          <w:rFonts w:ascii="Times New Roman" w:hAnsi="Times New Roman" w:cs="Times New Roman"/>
          <w:sz w:val="28"/>
          <w:szCs w:val="28"/>
        </w:rPr>
        <w:t>27 января</w:t>
      </w:r>
      <w:r w:rsidRPr="00FB4A7E">
        <w:rPr>
          <w:rFonts w:ascii="Times New Roman" w:hAnsi="Times New Roman" w:cs="Times New Roman"/>
          <w:sz w:val="28"/>
          <w:szCs w:val="28"/>
        </w:rPr>
        <w:t xml:space="preserve"> 202</w:t>
      </w:r>
      <w:r>
        <w:rPr>
          <w:rFonts w:ascii="Times New Roman" w:hAnsi="Times New Roman" w:cs="Times New Roman"/>
          <w:sz w:val="28"/>
          <w:szCs w:val="28"/>
        </w:rPr>
        <w:t>3</w:t>
      </w:r>
      <w:r w:rsidRPr="00FB4A7E">
        <w:rPr>
          <w:rFonts w:ascii="Times New Roman" w:hAnsi="Times New Roman" w:cs="Times New Roman"/>
          <w:sz w:val="28"/>
          <w:szCs w:val="28"/>
        </w:rPr>
        <w:t xml:space="preserve"> года №</w:t>
      </w:r>
      <w:r>
        <w:rPr>
          <w:rFonts w:ascii="Times New Roman" w:hAnsi="Times New Roman" w:cs="Times New Roman"/>
          <w:sz w:val="28"/>
          <w:szCs w:val="28"/>
        </w:rPr>
        <w:t>86</w:t>
      </w:r>
      <w:r w:rsidRPr="00FB4A7E">
        <w:rPr>
          <w:rFonts w:ascii="Times New Roman" w:hAnsi="Times New Roman" w:cs="Times New Roman"/>
          <w:sz w:val="28"/>
          <w:szCs w:val="28"/>
        </w:rPr>
        <w:t>.</w:t>
      </w:r>
    </w:p>
    <w:p w:rsidR="003B56A5" w:rsidRDefault="003B56A5" w:rsidP="003B56A5">
      <w:pPr>
        <w:pStyle w:val="a4"/>
        <w:ind w:firstLine="709"/>
        <w:jc w:val="both"/>
        <w:rPr>
          <w:rFonts w:ascii="Times New Roman" w:hAnsi="Times New Roman" w:cs="Times New Roman"/>
          <w:sz w:val="28"/>
          <w:szCs w:val="28"/>
        </w:rPr>
      </w:pPr>
      <w:r>
        <w:rPr>
          <w:rFonts w:ascii="Times New Roman" w:hAnsi="Times New Roman" w:cs="Times New Roman"/>
          <w:sz w:val="28"/>
          <w:szCs w:val="28"/>
        </w:rPr>
        <w:t>Цели муниципальной программы:</w:t>
      </w:r>
    </w:p>
    <w:p w:rsidR="003B56A5" w:rsidRDefault="003B56A5" w:rsidP="003B56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пропаганда физической культуры и спорта среди населения;</w:t>
      </w:r>
    </w:p>
    <w:p w:rsidR="003B56A5" w:rsidRDefault="003B56A5" w:rsidP="003B56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создание условий, обеспечивающих возможность гражданам систематически заниматься физической культурой и спортом;</w:t>
      </w:r>
    </w:p>
    <w:p w:rsidR="003B56A5" w:rsidRDefault="003B56A5" w:rsidP="003B56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совершенствование системы подготовки спортивного резерва и спортсменов высокого класса;</w:t>
      </w:r>
    </w:p>
    <w:p w:rsidR="003B56A5" w:rsidRDefault="003B56A5" w:rsidP="003B56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обеспечение уровня финансирования организаций, осуществляющих спортивную подготовку в соответствии с требованиями федеральных стандартов спортивной подготовки;</w:t>
      </w:r>
    </w:p>
    <w:p w:rsidR="003B56A5" w:rsidRDefault="003B56A5" w:rsidP="003B56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инфраструктуры физической культуры и спорта, в том числе для лиц с ограниченными возможностями здоровья и инвалидов;</w:t>
      </w:r>
    </w:p>
    <w:p w:rsidR="003B56A5" w:rsidRDefault="003B56A5" w:rsidP="003B56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обустройство рекреационных зон спортивными площадками с уличными тренажерами;</w:t>
      </w:r>
    </w:p>
    <w:p w:rsidR="003B56A5" w:rsidRDefault="003B56A5" w:rsidP="003B56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подготовка и успешное проведение физкультурных и спортивно-массовых мероприятий.</w:t>
      </w:r>
    </w:p>
    <w:p w:rsidR="003B56A5" w:rsidRDefault="003B56A5" w:rsidP="003B56A5">
      <w:pPr>
        <w:pStyle w:val="a4"/>
        <w:ind w:firstLine="709"/>
        <w:jc w:val="both"/>
        <w:rPr>
          <w:rFonts w:ascii="Times New Roman" w:hAnsi="Times New Roman" w:cs="Times New Roman"/>
          <w:sz w:val="28"/>
          <w:szCs w:val="28"/>
        </w:rPr>
      </w:pPr>
      <w:r>
        <w:rPr>
          <w:rFonts w:ascii="Times New Roman" w:hAnsi="Times New Roman" w:cs="Times New Roman"/>
          <w:sz w:val="28"/>
          <w:szCs w:val="28"/>
        </w:rPr>
        <w:t>Задачи муниципальной программы:</w:t>
      </w:r>
    </w:p>
    <w:p w:rsidR="003B56A5" w:rsidRDefault="003B56A5" w:rsidP="003B56A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повышение мотивации граждан к регулярным занятиям физической культурой и спортом и ведению здорового образа жизни;</w:t>
      </w:r>
    </w:p>
    <w:p w:rsidR="003B56A5" w:rsidRDefault="003B56A5" w:rsidP="003B56A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обеспечение успешного выступления спортсменов Урванского муниципального района Кабардино-Балкарской Республики на крупнейших международных спортивных соревнованиях и совершенствование системы подготовки спортивного резерва;</w:t>
      </w:r>
    </w:p>
    <w:p w:rsidR="003B56A5" w:rsidRDefault="003B56A5" w:rsidP="003B56A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развитие инфраструктуры физической культуры и спорта, в том числе для лиц с ограниченными возможностями здоровья и инвалидов.</w:t>
      </w:r>
    </w:p>
    <w:p w:rsidR="003B56A5" w:rsidRPr="00E7792F" w:rsidRDefault="003B56A5" w:rsidP="003B56A5">
      <w:pPr>
        <w:spacing w:after="0" w:line="240" w:lineRule="auto"/>
        <w:ind w:firstLine="709"/>
        <w:jc w:val="both"/>
        <w:rPr>
          <w:rFonts w:ascii="Times New Roman" w:eastAsia="Times New Roman" w:hAnsi="Times New Roman" w:cs="Times New Roman"/>
          <w:sz w:val="28"/>
          <w:szCs w:val="28"/>
          <w:lang w:eastAsia="ru-RU"/>
        </w:rPr>
      </w:pPr>
      <w:r w:rsidRPr="00E7792F">
        <w:rPr>
          <w:rFonts w:ascii="Times New Roman" w:eastAsia="Times New Roman" w:hAnsi="Times New Roman" w:cs="Times New Roman"/>
          <w:sz w:val="28"/>
          <w:szCs w:val="28"/>
          <w:lang w:eastAsia="ru-RU"/>
        </w:rPr>
        <w:t xml:space="preserve">Объем финансирования муниципальной программы на 2024 год составляет </w:t>
      </w:r>
      <w:r>
        <w:rPr>
          <w:rFonts w:ascii="Times New Roman" w:eastAsia="Times New Roman" w:hAnsi="Times New Roman" w:cs="Times New Roman"/>
          <w:bCs/>
          <w:color w:val="000000"/>
          <w:sz w:val="28"/>
          <w:szCs w:val="28"/>
          <w:lang w:eastAsia="ru-RU"/>
        </w:rPr>
        <w:t>50746</w:t>
      </w:r>
      <w:r w:rsidRPr="00767F44">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3</w:t>
      </w:r>
      <w:r w:rsidRPr="00E7792F">
        <w:rPr>
          <w:rFonts w:ascii="Times New Roman" w:eastAsia="Times New Roman" w:hAnsi="Times New Roman" w:cs="Times New Roman"/>
          <w:sz w:val="28"/>
          <w:szCs w:val="28"/>
          <w:lang w:eastAsia="ru-RU"/>
        </w:rPr>
        <w:t xml:space="preserve"> тыс. руб.</w:t>
      </w:r>
    </w:p>
    <w:p w:rsidR="003B56A5" w:rsidRDefault="003B56A5" w:rsidP="003B56A5">
      <w:pPr>
        <w:autoSpaceDE w:val="0"/>
        <w:autoSpaceDN w:val="0"/>
        <w:adjustRightInd w:val="0"/>
        <w:spacing w:after="0" w:line="240" w:lineRule="auto"/>
        <w:ind w:firstLine="709"/>
        <w:jc w:val="both"/>
        <w:rPr>
          <w:rFonts w:ascii="Times New Roman" w:hAnsi="Times New Roman" w:cs="Times New Roman"/>
          <w:sz w:val="28"/>
          <w:szCs w:val="28"/>
        </w:rPr>
      </w:pPr>
      <w:r w:rsidRPr="00E7792F">
        <w:rPr>
          <w:rFonts w:ascii="Times New Roman" w:eastAsia="Times New Roman" w:hAnsi="Times New Roman" w:cs="Times New Roman"/>
          <w:sz w:val="28"/>
          <w:szCs w:val="28"/>
          <w:lang w:eastAsia="ru-RU"/>
        </w:rPr>
        <w:t xml:space="preserve">Фактически профинансировано </w:t>
      </w:r>
      <w:r>
        <w:rPr>
          <w:rFonts w:ascii="Times New Roman" w:eastAsia="Times New Roman" w:hAnsi="Times New Roman" w:cs="Times New Roman"/>
          <w:bCs/>
          <w:color w:val="000000"/>
          <w:sz w:val="28"/>
          <w:szCs w:val="28"/>
          <w:lang w:eastAsia="ru-RU"/>
        </w:rPr>
        <w:t>48849</w:t>
      </w:r>
      <w:r w:rsidRPr="009802DC">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8</w:t>
      </w:r>
      <w:r w:rsidRPr="00E7792F">
        <w:rPr>
          <w:rFonts w:ascii="Times New Roman" w:eastAsia="Times New Roman" w:hAnsi="Times New Roman" w:cs="Times New Roman"/>
          <w:sz w:val="28"/>
          <w:szCs w:val="28"/>
          <w:lang w:eastAsia="ru-RU"/>
        </w:rPr>
        <w:t>тыс. руб. (</w:t>
      </w:r>
      <w:r>
        <w:rPr>
          <w:rFonts w:ascii="Times New Roman" w:eastAsia="Times New Roman" w:hAnsi="Times New Roman" w:cs="Times New Roman"/>
          <w:sz w:val="28"/>
          <w:szCs w:val="28"/>
          <w:lang w:eastAsia="ru-RU"/>
        </w:rPr>
        <w:t>96,3</w:t>
      </w:r>
      <w:r w:rsidRPr="00E7792F">
        <w:rPr>
          <w:rFonts w:ascii="Times New Roman" w:eastAsia="Times New Roman" w:hAnsi="Times New Roman" w:cs="Times New Roman"/>
          <w:sz w:val="28"/>
          <w:szCs w:val="28"/>
          <w:lang w:eastAsia="ru-RU"/>
        </w:rPr>
        <w:t xml:space="preserve"> % МБ).</w:t>
      </w:r>
    </w:p>
    <w:p w:rsidR="003B56A5" w:rsidRDefault="003B56A5" w:rsidP="003B56A5">
      <w:pPr>
        <w:pStyle w:val="a4"/>
        <w:ind w:firstLine="709"/>
        <w:jc w:val="both"/>
        <w:rPr>
          <w:rFonts w:ascii="Times New Roman" w:eastAsia="Times New Roman" w:hAnsi="Times New Roman" w:cs="Times New Roman"/>
          <w:color w:val="000000"/>
          <w:sz w:val="28"/>
          <w:szCs w:val="28"/>
          <w:lang w:eastAsia="ru-RU"/>
        </w:rPr>
      </w:pPr>
      <w:r w:rsidRPr="006F01DB">
        <w:rPr>
          <w:rFonts w:ascii="Times New Roman" w:eastAsia="Times New Roman" w:hAnsi="Times New Roman" w:cs="Times New Roman"/>
          <w:color w:val="000000"/>
          <w:sz w:val="28"/>
          <w:szCs w:val="28"/>
          <w:lang w:eastAsia="ru-RU"/>
        </w:rPr>
        <w:t>По итогам реализации муниципальной программы в 202</w:t>
      </w:r>
      <w:r>
        <w:rPr>
          <w:rFonts w:ascii="Times New Roman" w:eastAsia="Times New Roman" w:hAnsi="Times New Roman" w:cs="Times New Roman"/>
          <w:color w:val="000000"/>
          <w:sz w:val="28"/>
          <w:szCs w:val="28"/>
          <w:lang w:eastAsia="ru-RU"/>
        </w:rPr>
        <w:t>4</w:t>
      </w:r>
      <w:r w:rsidRPr="006F01DB">
        <w:rPr>
          <w:rFonts w:ascii="Times New Roman" w:eastAsia="Times New Roman" w:hAnsi="Times New Roman" w:cs="Times New Roman"/>
          <w:color w:val="000000"/>
          <w:sz w:val="28"/>
          <w:szCs w:val="28"/>
          <w:lang w:eastAsia="ru-RU"/>
        </w:rPr>
        <w:t xml:space="preserve"> году быливыполнены (перевыполнены) целевые показатели (индикаторы), прогнозируемыена 202</w:t>
      </w:r>
      <w:r>
        <w:rPr>
          <w:rFonts w:ascii="Times New Roman" w:eastAsia="Times New Roman" w:hAnsi="Times New Roman" w:cs="Times New Roman"/>
          <w:color w:val="000000"/>
          <w:sz w:val="28"/>
          <w:szCs w:val="28"/>
          <w:lang w:eastAsia="ru-RU"/>
        </w:rPr>
        <w:t>4</w:t>
      </w:r>
      <w:r w:rsidRPr="006F01DB">
        <w:rPr>
          <w:rFonts w:ascii="Times New Roman" w:eastAsia="Times New Roman" w:hAnsi="Times New Roman" w:cs="Times New Roman"/>
          <w:color w:val="000000"/>
          <w:sz w:val="28"/>
          <w:szCs w:val="28"/>
          <w:lang w:eastAsia="ru-RU"/>
        </w:rPr>
        <w:t xml:space="preserve"> год, по </w:t>
      </w:r>
      <w:r>
        <w:rPr>
          <w:rFonts w:ascii="Times New Roman" w:eastAsia="Times New Roman" w:hAnsi="Times New Roman" w:cs="Times New Roman"/>
          <w:color w:val="000000"/>
          <w:sz w:val="28"/>
          <w:szCs w:val="28"/>
          <w:lang w:eastAsia="ru-RU"/>
        </w:rPr>
        <w:t>одному</w:t>
      </w:r>
      <w:r w:rsidRPr="006F01DB">
        <w:rPr>
          <w:rFonts w:ascii="Times New Roman" w:eastAsia="Times New Roman" w:hAnsi="Times New Roman" w:cs="Times New Roman"/>
          <w:color w:val="000000"/>
          <w:sz w:val="28"/>
          <w:szCs w:val="28"/>
          <w:lang w:eastAsia="ru-RU"/>
        </w:rPr>
        <w:t xml:space="preserve"> показател</w:t>
      </w:r>
      <w:r>
        <w:rPr>
          <w:rFonts w:ascii="Times New Roman" w:eastAsia="Times New Roman" w:hAnsi="Times New Roman" w:cs="Times New Roman"/>
          <w:color w:val="000000"/>
          <w:sz w:val="28"/>
          <w:szCs w:val="28"/>
          <w:lang w:eastAsia="ru-RU"/>
        </w:rPr>
        <w:t>ю из двух</w:t>
      </w:r>
      <w:r w:rsidRPr="006F01DB">
        <w:rPr>
          <w:rFonts w:ascii="Times New Roman" w:eastAsia="Times New Roman" w:hAnsi="Times New Roman" w:cs="Times New Roman"/>
          <w:color w:val="000000"/>
          <w:sz w:val="28"/>
          <w:szCs w:val="28"/>
          <w:lang w:eastAsia="ru-RU"/>
        </w:rPr>
        <w:t>.</w:t>
      </w:r>
    </w:p>
    <w:p w:rsidR="003B56A5" w:rsidRDefault="003B56A5" w:rsidP="00457037">
      <w:pPr>
        <w:pStyle w:val="a4"/>
        <w:ind w:firstLine="709"/>
        <w:jc w:val="both"/>
        <w:rPr>
          <w:rFonts w:ascii="Times New Roman" w:hAnsi="Times New Roman" w:cs="Times New Roman"/>
          <w:sz w:val="28"/>
          <w:szCs w:val="28"/>
        </w:rPr>
      </w:pPr>
      <w:r w:rsidRPr="006F01DB">
        <w:rPr>
          <w:rFonts w:ascii="Times New Roman" w:eastAsia="Microsoft Sans Serif" w:hAnsi="Times New Roman" w:cs="Times New Roman"/>
          <w:color w:val="000000"/>
          <w:sz w:val="28"/>
          <w:szCs w:val="28"/>
          <w:lang w:eastAsia="ru-RU"/>
        </w:rPr>
        <w:t>Соотношение достигнутых и плановых результатов целевых значений</w:t>
      </w:r>
      <w:r w:rsidRPr="006F01DB">
        <w:rPr>
          <w:rFonts w:ascii="Times New Roman" w:eastAsia="Microsoft Sans Serif" w:hAnsi="Times New Roman" w:cs="Times New Roman"/>
          <w:color w:val="000000"/>
          <w:sz w:val="28"/>
          <w:szCs w:val="28"/>
          <w:lang w:eastAsia="ru-RU"/>
        </w:rPr>
        <w:br/>
        <w:t>показателей (индикаторов) (S) в 202</w:t>
      </w:r>
      <w:r>
        <w:rPr>
          <w:rFonts w:ascii="Times New Roman" w:eastAsia="Microsoft Sans Serif" w:hAnsi="Times New Roman" w:cs="Times New Roman"/>
          <w:color w:val="000000"/>
          <w:sz w:val="28"/>
          <w:szCs w:val="28"/>
          <w:lang w:eastAsia="ru-RU"/>
        </w:rPr>
        <w:t>4</w:t>
      </w:r>
      <w:r w:rsidRPr="006F01DB">
        <w:rPr>
          <w:rFonts w:ascii="Times New Roman" w:eastAsia="Microsoft Sans Serif" w:hAnsi="Times New Roman" w:cs="Times New Roman"/>
          <w:color w:val="000000"/>
          <w:sz w:val="28"/>
          <w:szCs w:val="28"/>
          <w:lang w:eastAsia="ru-RU"/>
        </w:rPr>
        <w:t xml:space="preserve"> году приведено в нижеследующей таблице:</w:t>
      </w:r>
    </w:p>
    <w:p w:rsidR="003B56A5" w:rsidRDefault="003B56A5" w:rsidP="003B56A5">
      <w:pPr>
        <w:pStyle w:val="a4"/>
        <w:ind w:firstLine="709"/>
        <w:jc w:val="both"/>
        <w:rPr>
          <w:rFonts w:ascii="Times New Roman" w:hAnsi="Times New Roman" w:cs="Times New Roman"/>
          <w:sz w:val="28"/>
          <w:szCs w:val="28"/>
        </w:rPr>
      </w:pPr>
    </w:p>
    <w:p w:rsidR="00D445B8" w:rsidRDefault="00D445B8" w:rsidP="003B56A5">
      <w:pPr>
        <w:pStyle w:val="a4"/>
        <w:ind w:firstLine="709"/>
        <w:jc w:val="both"/>
        <w:rPr>
          <w:rFonts w:ascii="Times New Roman" w:hAnsi="Times New Roman" w:cs="Times New Roman"/>
          <w:sz w:val="28"/>
          <w:szCs w:val="28"/>
        </w:rPr>
      </w:pPr>
    </w:p>
    <w:p w:rsidR="00D445B8" w:rsidRDefault="00D445B8" w:rsidP="003B56A5">
      <w:pPr>
        <w:pStyle w:val="a4"/>
        <w:ind w:firstLine="709"/>
        <w:jc w:val="both"/>
        <w:rPr>
          <w:rFonts w:ascii="Times New Roman" w:hAnsi="Times New Roman" w:cs="Times New Roman"/>
          <w:sz w:val="28"/>
          <w:szCs w:val="28"/>
        </w:rPr>
      </w:pPr>
    </w:p>
    <w:p w:rsidR="00D445B8" w:rsidRDefault="00D445B8" w:rsidP="003B56A5">
      <w:pPr>
        <w:pStyle w:val="a4"/>
        <w:ind w:firstLine="709"/>
        <w:jc w:val="both"/>
        <w:rPr>
          <w:rFonts w:ascii="Times New Roman" w:hAnsi="Times New Roman" w:cs="Times New Roman"/>
          <w:sz w:val="28"/>
          <w:szCs w:val="28"/>
        </w:rPr>
      </w:pPr>
    </w:p>
    <w:p w:rsidR="00D445B8" w:rsidRDefault="00D445B8" w:rsidP="003B56A5">
      <w:pPr>
        <w:pStyle w:val="a4"/>
        <w:ind w:firstLine="709"/>
        <w:jc w:val="both"/>
        <w:rPr>
          <w:rFonts w:ascii="Times New Roman" w:hAnsi="Times New Roman" w:cs="Times New Roman"/>
          <w:sz w:val="28"/>
          <w:szCs w:val="28"/>
        </w:rPr>
      </w:pPr>
    </w:p>
    <w:p w:rsidR="00D445B8" w:rsidRDefault="00D445B8" w:rsidP="003B56A5">
      <w:pPr>
        <w:pStyle w:val="a4"/>
        <w:ind w:firstLine="709"/>
        <w:jc w:val="both"/>
        <w:rPr>
          <w:rFonts w:ascii="Times New Roman" w:hAnsi="Times New Roman" w:cs="Times New Roman"/>
          <w:sz w:val="28"/>
          <w:szCs w:val="28"/>
        </w:rPr>
      </w:pPr>
    </w:p>
    <w:p w:rsidR="00D445B8" w:rsidRDefault="00D445B8" w:rsidP="003B56A5">
      <w:pPr>
        <w:pStyle w:val="a4"/>
        <w:ind w:firstLine="709"/>
        <w:jc w:val="both"/>
        <w:rPr>
          <w:rFonts w:ascii="Times New Roman" w:hAnsi="Times New Roman" w:cs="Times New Roman"/>
          <w:sz w:val="28"/>
          <w:szCs w:val="28"/>
        </w:rPr>
      </w:pPr>
    </w:p>
    <w:tbl>
      <w:tblPr>
        <w:tblW w:w="10220" w:type="dxa"/>
        <w:tblInd w:w="-865" w:type="dxa"/>
        <w:tblLayout w:type="fixed"/>
        <w:tblCellMar>
          <w:left w:w="10" w:type="dxa"/>
          <w:right w:w="10" w:type="dxa"/>
        </w:tblCellMar>
        <w:tblLook w:val="04A0"/>
      </w:tblPr>
      <w:tblGrid>
        <w:gridCol w:w="686"/>
        <w:gridCol w:w="5621"/>
        <w:gridCol w:w="994"/>
        <w:gridCol w:w="850"/>
        <w:gridCol w:w="2069"/>
      </w:tblGrid>
      <w:tr w:rsidR="003B56A5" w:rsidTr="00D445B8">
        <w:trPr>
          <w:trHeight w:hRule="exact" w:val="768"/>
        </w:trPr>
        <w:tc>
          <w:tcPr>
            <w:tcW w:w="686" w:type="dxa"/>
            <w:vMerge w:val="restart"/>
            <w:tcBorders>
              <w:top w:val="single" w:sz="4" w:space="0" w:color="auto"/>
              <w:left w:val="single" w:sz="4" w:space="0" w:color="auto"/>
            </w:tcBorders>
            <w:shd w:val="clear" w:color="auto" w:fill="auto"/>
            <w:vAlign w:val="center"/>
          </w:tcPr>
          <w:p w:rsidR="003B56A5" w:rsidRDefault="003B56A5" w:rsidP="00D445B8">
            <w:pPr>
              <w:pStyle w:val="ad"/>
              <w:ind w:firstLine="0"/>
              <w:jc w:val="center"/>
              <w:rPr>
                <w:sz w:val="24"/>
                <w:szCs w:val="24"/>
              </w:rPr>
            </w:pPr>
            <w:r>
              <w:rPr>
                <w:rStyle w:val="ac"/>
                <w:sz w:val="24"/>
                <w:szCs w:val="24"/>
              </w:rPr>
              <w:t>№</w:t>
            </w:r>
            <w:r>
              <w:rPr>
                <w:rStyle w:val="ac"/>
                <w:sz w:val="24"/>
                <w:szCs w:val="24"/>
              </w:rPr>
              <w:br/>
              <w:t>п/п</w:t>
            </w:r>
          </w:p>
        </w:tc>
        <w:tc>
          <w:tcPr>
            <w:tcW w:w="5621" w:type="dxa"/>
            <w:vMerge w:val="restart"/>
            <w:tcBorders>
              <w:top w:val="single" w:sz="4" w:space="0" w:color="auto"/>
              <w:left w:val="single" w:sz="4" w:space="0" w:color="auto"/>
            </w:tcBorders>
            <w:shd w:val="clear" w:color="auto" w:fill="auto"/>
            <w:vAlign w:val="center"/>
          </w:tcPr>
          <w:p w:rsidR="003B56A5" w:rsidRDefault="003B56A5" w:rsidP="00D445B8">
            <w:pPr>
              <w:pStyle w:val="ad"/>
              <w:ind w:firstLine="0"/>
              <w:jc w:val="center"/>
              <w:rPr>
                <w:sz w:val="24"/>
                <w:szCs w:val="24"/>
              </w:rPr>
            </w:pPr>
            <w:r>
              <w:rPr>
                <w:rStyle w:val="ac"/>
                <w:sz w:val="24"/>
                <w:szCs w:val="24"/>
              </w:rPr>
              <w:t>Наименование целевого показателя</w:t>
            </w:r>
            <w:r>
              <w:rPr>
                <w:rStyle w:val="ac"/>
                <w:sz w:val="24"/>
                <w:szCs w:val="24"/>
              </w:rPr>
              <w:br/>
              <w:t>(индикатора)</w:t>
            </w:r>
          </w:p>
        </w:tc>
        <w:tc>
          <w:tcPr>
            <w:tcW w:w="3913" w:type="dxa"/>
            <w:gridSpan w:val="3"/>
            <w:tcBorders>
              <w:top w:val="single" w:sz="4" w:space="0" w:color="auto"/>
              <w:left w:val="single" w:sz="4" w:space="0" w:color="auto"/>
              <w:right w:val="single" w:sz="4" w:space="0" w:color="auto"/>
            </w:tcBorders>
            <w:shd w:val="clear" w:color="auto" w:fill="auto"/>
            <w:vAlign w:val="center"/>
          </w:tcPr>
          <w:p w:rsidR="003B56A5" w:rsidRDefault="003B56A5" w:rsidP="00D445B8">
            <w:pPr>
              <w:pStyle w:val="ad"/>
              <w:ind w:firstLine="0"/>
              <w:jc w:val="center"/>
              <w:rPr>
                <w:sz w:val="24"/>
                <w:szCs w:val="24"/>
              </w:rPr>
            </w:pPr>
            <w:r>
              <w:rPr>
                <w:rStyle w:val="ac"/>
                <w:sz w:val="24"/>
                <w:szCs w:val="24"/>
              </w:rPr>
              <w:t>Значение целевых показателей</w:t>
            </w:r>
            <w:r>
              <w:rPr>
                <w:rStyle w:val="ac"/>
                <w:sz w:val="24"/>
                <w:szCs w:val="24"/>
              </w:rPr>
              <w:br/>
              <w:t>(индикаторов)</w:t>
            </w:r>
          </w:p>
        </w:tc>
      </w:tr>
      <w:tr w:rsidR="003B56A5" w:rsidTr="00D445B8">
        <w:trPr>
          <w:trHeight w:hRule="exact" w:val="490"/>
        </w:trPr>
        <w:tc>
          <w:tcPr>
            <w:tcW w:w="686" w:type="dxa"/>
            <w:vMerge/>
            <w:tcBorders>
              <w:left w:val="single" w:sz="4" w:space="0" w:color="auto"/>
            </w:tcBorders>
            <w:shd w:val="clear" w:color="auto" w:fill="auto"/>
            <w:vAlign w:val="center"/>
          </w:tcPr>
          <w:p w:rsidR="003B56A5" w:rsidRDefault="003B56A5" w:rsidP="00D445B8"/>
        </w:tc>
        <w:tc>
          <w:tcPr>
            <w:tcW w:w="5621" w:type="dxa"/>
            <w:vMerge/>
            <w:tcBorders>
              <w:left w:val="single" w:sz="4" w:space="0" w:color="auto"/>
            </w:tcBorders>
            <w:shd w:val="clear" w:color="auto" w:fill="auto"/>
            <w:vAlign w:val="center"/>
          </w:tcPr>
          <w:p w:rsidR="003B56A5" w:rsidRDefault="003B56A5" w:rsidP="00D445B8"/>
        </w:tc>
        <w:tc>
          <w:tcPr>
            <w:tcW w:w="3913" w:type="dxa"/>
            <w:gridSpan w:val="3"/>
            <w:tcBorders>
              <w:top w:val="single" w:sz="4" w:space="0" w:color="auto"/>
              <w:left w:val="single" w:sz="4" w:space="0" w:color="auto"/>
              <w:right w:val="single" w:sz="4" w:space="0" w:color="auto"/>
            </w:tcBorders>
            <w:shd w:val="clear" w:color="auto" w:fill="auto"/>
            <w:vAlign w:val="center"/>
          </w:tcPr>
          <w:p w:rsidR="003B56A5" w:rsidRDefault="003B56A5" w:rsidP="00D445B8">
            <w:pPr>
              <w:pStyle w:val="ad"/>
              <w:ind w:firstLine="0"/>
              <w:jc w:val="center"/>
              <w:rPr>
                <w:sz w:val="24"/>
                <w:szCs w:val="24"/>
              </w:rPr>
            </w:pPr>
            <w:r>
              <w:rPr>
                <w:rStyle w:val="ac"/>
                <w:sz w:val="24"/>
                <w:szCs w:val="24"/>
              </w:rPr>
              <w:t>за 2024 год</w:t>
            </w:r>
          </w:p>
        </w:tc>
      </w:tr>
      <w:tr w:rsidR="003B56A5" w:rsidTr="00D445B8">
        <w:trPr>
          <w:trHeight w:hRule="exact" w:val="2891"/>
        </w:trPr>
        <w:tc>
          <w:tcPr>
            <w:tcW w:w="686" w:type="dxa"/>
            <w:vMerge/>
            <w:tcBorders>
              <w:left w:val="single" w:sz="4" w:space="0" w:color="auto"/>
            </w:tcBorders>
            <w:shd w:val="clear" w:color="auto" w:fill="auto"/>
            <w:vAlign w:val="center"/>
          </w:tcPr>
          <w:p w:rsidR="003B56A5" w:rsidRDefault="003B56A5" w:rsidP="00D445B8"/>
        </w:tc>
        <w:tc>
          <w:tcPr>
            <w:tcW w:w="5621" w:type="dxa"/>
            <w:vMerge/>
            <w:tcBorders>
              <w:left w:val="single" w:sz="4" w:space="0" w:color="auto"/>
            </w:tcBorders>
            <w:shd w:val="clear" w:color="auto" w:fill="auto"/>
            <w:vAlign w:val="center"/>
          </w:tcPr>
          <w:p w:rsidR="003B56A5" w:rsidRDefault="003B56A5" w:rsidP="00D445B8"/>
        </w:tc>
        <w:tc>
          <w:tcPr>
            <w:tcW w:w="994" w:type="dxa"/>
            <w:tcBorders>
              <w:top w:val="single" w:sz="4" w:space="0" w:color="auto"/>
              <w:left w:val="single" w:sz="4" w:space="0" w:color="auto"/>
            </w:tcBorders>
            <w:shd w:val="clear" w:color="auto" w:fill="auto"/>
            <w:vAlign w:val="center"/>
          </w:tcPr>
          <w:p w:rsidR="003B56A5" w:rsidRDefault="003B56A5" w:rsidP="00D445B8">
            <w:pPr>
              <w:pStyle w:val="ad"/>
              <w:ind w:firstLine="0"/>
              <w:jc w:val="center"/>
              <w:rPr>
                <w:sz w:val="24"/>
                <w:szCs w:val="24"/>
              </w:rPr>
            </w:pPr>
            <w:r>
              <w:rPr>
                <w:rStyle w:val="ac"/>
                <w:sz w:val="24"/>
                <w:szCs w:val="24"/>
              </w:rPr>
              <w:t>прогноз</w:t>
            </w:r>
          </w:p>
        </w:tc>
        <w:tc>
          <w:tcPr>
            <w:tcW w:w="850" w:type="dxa"/>
            <w:tcBorders>
              <w:top w:val="single" w:sz="4" w:space="0" w:color="auto"/>
              <w:left w:val="single" w:sz="4" w:space="0" w:color="auto"/>
            </w:tcBorders>
            <w:shd w:val="clear" w:color="auto" w:fill="auto"/>
            <w:vAlign w:val="center"/>
          </w:tcPr>
          <w:p w:rsidR="003B56A5" w:rsidRDefault="003B56A5" w:rsidP="00D445B8">
            <w:pPr>
              <w:pStyle w:val="ad"/>
              <w:ind w:firstLine="0"/>
              <w:jc w:val="center"/>
              <w:rPr>
                <w:sz w:val="24"/>
                <w:szCs w:val="24"/>
              </w:rPr>
            </w:pPr>
            <w:r>
              <w:rPr>
                <w:rStyle w:val="ac"/>
                <w:sz w:val="24"/>
                <w:szCs w:val="24"/>
              </w:rPr>
              <w:t>отчет</w:t>
            </w:r>
          </w:p>
        </w:tc>
        <w:tc>
          <w:tcPr>
            <w:tcW w:w="2069" w:type="dxa"/>
            <w:tcBorders>
              <w:top w:val="single" w:sz="4" w:space="0" w:color="auto"/>
              <w:left w:val="single" w:sz="4" w:space="0" w:color="auto"/>
              <w:right w:val="single" w:sz="4" w:space="0" w:color="auto"/>
            </w:tcBorders>
            <w:shd w:val="clear" w:color="auto" w:fill="auto"/>
            <w:vAlign w:val="center"/>
          </w:tcPr>
          <w:p w:rsidR="003B56A5" w:rsidRDefault="003B56A5" w:rsidP="00D445B8">
            <w:pPr>
              <w:pStyle w:val="ad"/>
              <w:ind w:firstLine="0"/>
              <w:jc w:val="center"/>
              <w:rPr>
                <w:sz w:val="24"/>
                <w:szCs w:val="24"/>
              </w:rPr>
            </w:pPr>
            <w:r>
              <w:rPr>
                <w:rStyle w:val="ac"/>
                <w:sz w:val="24"/>
                <w:szCs w:val="24"/>
              </w:rPr>
              <w:t>Соотношение</w:t>
            </w:r>
            <w:r>
              <w:rPr>
                <w:rStyle w:val="ac"/>
                <w:sz w:val="24"/>
                <w:szCs w:val="24"/>
              </w:rPr>
              <w:br/>
              <w:t>значений целевых</w:t>
            </w:r>
            <w:r>
              <w:rPr>
                <w:rStyle w:val="ac"/>
                <w:sz w:val="24"/>
                <w:szCs w:val="24"/>
              </w:rPr>
              <w:br/>
              <w:t>показателей (S)</w:t>
            </w:r>
            <w:r>
              <w:rPr>
                <w:rStyle w:val="ac"/>
                <w:sz w:val="24"/>
                <w:szCs w:val="24"/>
              </w:rPr>
              <w:br/>
              <w:t>(гр.4/гр.3- при</w:t>
            </w:r>
            <w:r>
              <w:rPr>
                <w:rStyle w:val="ac"/>
                <w:sz w:val="24"/>
                <w:szCs w:val="24"/>
              </w:rPr>
              <w:br/>
              <w:t>увеличении</w:t>
            </w:r>
            <w:r>
              <w:rPr>
                <w:rStyle w:val="ac"/>
                <w:sz w:val="24"/>
                <w:szCs w:val="24"/>
              </w:rPr>
              <w:br/>
              <w:t>целевых</w:t>
            </w:r>
            <w:r>
              <w:rPr>
                <w:rStyle w:val="ac"/>
                <w:sz w:val="24"/>
                <w:szCs w:val="24"/>
              </w:rPr>
              <w:br/>
              <w:t>показателей);</w:t>
            </w:r>
            <w:r>
              <w:rPr>
                <w:rStyle w:val="ac"/>
                <w:sz w:val="24"/>
                <w:szCs w:val="24"/>
              </w:rPr>
              <w:br/>
              <w:t>(гр.3/гр.4- при</w:t>
            </w:r>
            <w:r>
              <w:rPr>
                <w:rStyle w:val="ac"/>
                <w:sz w:val="24"/>
                <w:szCs w:val="24"/>
              </w:rPr>
              <w:br/>
              <w:t xml:space="preserve">снижении </w:t>
            </w:r>
            <w:proofErr w:type="spellStart"/>
            <w:r>
              <w:rPr>
                <w:rStyle w:val="ac"/>
                <w:sz w:val="24"/>
                <w:szCs w:val="24"/>
              </w:rPr>
              <w:t>целе</w:t>
            </w:r>
            <w:proofErr w:type="spellEnd"/>
            <w:r>
              <w:rPr>
                <w:rStyle w:val="ac"/>
                <w:sz w:val="24"/>
                <w:szCs w:val="24"/>
              </w:rPr>
              <w:t>-</w:t>
            </w:r>
            <w:r>
              <w:rPr>
                <w:rStyle w:val="ac"/>
                <w:sz w:val="24"/>
                <w:szCs w:val="24"/>
              </w:rPr>
              <w:br/>
            </w:r>
            <w:proofErr w:type="spellStart"/>
            <w:r>
              <w:rPr>
                <w:rStyle w:val="ac"/>
                <w:sz w:val="24"/>
                <w:szCs w:val="24"/>
              </w:rPr>
              <w:t>вых</w:t>
            </w:r>
            <w:proofErr w:type="spellEnd"/>
            <w:r>
              <w:rPr>
                <w:rStyle w:val="ac"/>
                <w:sz w:val="24"/>
                <w:szCs w:val="24"/>
              </w:rPr>
              <w:t xml:space="preserve"> показателей)</w:t>
            </w:r>
          </w:p>
        </w:tc>
      </w:tr>
      <w:tr w:rsidR="003B56A5" w:rsidTr="00D445B8">
        <w:trPr>
          <w:trHeight w:hRule="exact" w:val="490"/>
        </w:trPr>
        <w:tc>
          <w:tcPr>
            <w:tcW w:w="686" w:type="dxa"/>
            <w:tcBorders>
              <w:top w:val="single" w:sz="4" w:space="0" w:color="auto"/>
              <w:left w:val="single" w:sz="4" w:space="0" w:color="auto"/>
            </w:tcBorders>
            <w:shd w:val="clear" w:color="auto" w:fill="auto"/>
            <w:vAlign w:val="center"/>
          </w:tcPr>
          <w:p w:rsidR="003B56A5" w:rsidRDefault="003B56A5" w:rsidP="00D445B8">
            <w:pPr>
              <w:pStyle w:val="ad"/>
              <w:ind w:firstLine="280"/>
              <w:rPr>
                <w:sz w:val="24"/>
                <w:szCs w:val="24"/>
              </w:rPr>
            </w:pPr>
            <w:r>
              <w:rPr>
                <w:rStyle w:val="ac"/>
                <w:sz w:val="24"/>
                <w:szCs w:val="24"/>
              </w:rPr>
              <w:t>1</w:t>
            </w:r>
          </w:p>
        </w:tc>
        <w:tc>
          <w:tcPr>
            <w:tcW w:w="5621" w:type="dxa"/>
            <w:tcBorders>
              <w:top w:val="single" w:sz="4" w:space="0" w:color="auto"/>
              <w:left w:val="single" w:sz="4" w:space="0" w:color="auto"/>
            </w:tcBorders>
            <w:shd w:val="clear" w:color="auto" w:fill="auto"/>
            <w:vAlign w:val="center"/>
          </w:tcPr>
          <w:p w:rsidR="003B56A5" w:rsidRDefault="003B56A5" w:rsidP="00D445B8">
            <w:pPr>
              <w:pStyle w:val="ad"/>
              <w:ind w:firstLine="0"/>
              <w:jc w:val="center"/>
              <w:rPr>
                <w:sz w:val="24"/>
                <w:szCs w:val="24"/>
              </w:rPr>
            </w:pPr>
            <w:r>
              <w:rPr>
                <w:rStyle w:val="ac"/>
                <w:sz w:val="24"/>
                <w:szCs w:val="24"/>
              </w:rPr>
              <w:t>2</w:t>
            </w:r>
          </w:p>
        </w:tc>
        <w:tc>
          <w:tcPr>
            <w:tcW w:w="994" w:type="dxa"/>
            <w:tcBorders>
              <w:top w:val="single" w:sz="4" w:space="0" w:color="auto"/>
              <w:left w:val="single" w:sz="4" w:space="0" w:color="auto"/>
            </w:tcBorders>
            <w:shd w:val="clear" w:color="auto" w:fill="auto"/>
            <w:vAlign w:val="center"/>
          </w:tcPr>
          <w:p w:rsidR="003B56A5" w:rsidRDefault="003B56A5" w:rsidP="00D445B8">
            <w:pPr>
              <w:pStyle w:val="ad"/>
              <w:ind w:firstLine="0"/>
              <w:jc w:val="center"/>
              <w:rPr>
                <w:sz w:val="24"/>
                <w:szCs w:val="24"/>
              </w:rPr>
            </w:pPr>
            <w:r>
              <w:rPr>
                <w:rStyle w:val="ac"/>
                <w:sz w:val="24"/>
                <w:szCs w:val="24"/>
              </w:rPr>
              <w:t>3</w:t>
            </w:r>
          </w:p>
        </w:tc>
        <w:tc>
          <w:tcPr>
            <w:tcW w:w="850" w:type="dxa"/>
            <w:tcBorders>
              <w:top w:val="single" w:sz="4" w:space="0" w:color="auto"/>
              <w:left w:val="single" w:sz="4" w:space="0" w:color="auto"/>
            </w:tcBorders>
            <w:shd w:val="clear" w:color="auto" w:fill="auto"/>
            <w:vAlign w:val="center"/>
          </w:tcPr>
          <w:p w:rsidR="003B56A5" w:rsidRDefault="003B56A5" w:rsidP="00D445B8">
            <w:pPr>
              <w:pStyle w:val="ad"/>
              <w:ind w:firstLine="0"/>
              <w:jc w:val="center"/>
              <w:rPr>
                <w:sz w:val="24"/>
                <w:szCs w:val="24"/>
              </w:rPr>
            </w:pPr>
            <w:r>
              <w:rPr>
                <w:rStyle w:val="ac"/>
                <w:sz w:val="24"/>
                <w:szCs w:val="24"/>
              </w:rPr>
              <w:t>4</w:t>
            </w:r>
          </w:p>
        </w:tc>
        <w:tc>
          <w:tcPr>
            <w:tcW w:w="2069" w:type="dxa"/>
            <w:tcBorders>
              <w:top w:val="single" w:sz="4" w:space="0" w:color="auto"/>
              <w:left w:val="single" w:sz="4" w:space="0" w:color="auto"/>
              <w:right w:val="single" w:sz="4" w:space="0" w:color="auto"/>
            </w:tcBorders>
            <w:shd w:val="clear" w:color="auto" w:fill="auto"/>
            <w:vAlign w:val="center"/>
          </w:tcPr>
          <w:p w:rsidR="003B56A5" w:rsidRDefault="003B56A5" w:rsidP="00D445B8">
            <w:pPr>
              <w:pStyle w:val="ad"/>
              <w:ind w:firstLine="0"/>
              <w:jc w:val="center"/>
              <w:rPr>
                <w:sz w:val="24"/>
                <w:szCs w:val="24"/>
              </w:rPr>
            </w:pPr>
            <w:r>
              <w:rPr>
                <w:rStyle w:val="ac"/>
                <w:sz w:val="24"/>
                <w:szCs w:val="24"/>
              </w:rPr>
              <w:t>5</w:t>
            </w:r>
          </w:p>
        </w:tc>
      </w:tr>
      <w:tr w:rsidR="003B56A5" w:rsidTr="00D445B8">
        <w:trPr>
          <w:trHeight w:hRule="exact" w:val="926"/>
        </w:trPr>
        <w:tc>
          <w:tcPr>
            <w:tcW w:w="686" w:type="dxa"/>
            <w:tcBorders>
              <w:top w:val="single" w:sz="4" w:space="0" w:color="auto"/>
              <w:left w:val="single" w:sz="4" w:space="0" w:color="auto"/>
              <w:bottom w:val="single" w:sz="4" w:space="0" w:color="auto"/>
            </w:tcBorders>
            <w:shd w:val="clear" w:color="auto" w:fill="auto"/>
          </w:tcPr>
          <w:p w:rsidR="003B56A5" w:rsidRDefault="003B56A5" w:rsidP="00D445B8">
            <w:pPr>
              <w:pStyle w:val="ad"/>
              <w:spacing w:before="140"/>
              <w:ind w:firstLine="280"/>
              <w:rPr>
                <w:sz w:val="24"/>
                <w:szCs w:val="24"/>
              </w:rPr>
            </w:pPr>
            <w:r>
              <w:rPr>
                <w:rStyle w:val="ac"/>
                <w:sz w:val="24"/>
                <w:szCs w:val="24"/>
              </w:rPr>
              <w:t>1</w:t>
            </w:r>
          </w:p>
        </w:tc>
        <w:tc>
          <w:tcPr>
            <w:tcW w:w="5621" w:type="dxa"/>
            <w:tcBorders>
              <w:top w:val="single" w:sz="4" w:space="0" w:color="auto"/>
              <w:left w:val="single" w:sz="4" w:space="0" w:color="auto"/>
              <w:bottom w:val="single" w:sz="4" w:space="0" w:color="auto"/>
            </w:tcBorders>
            <w:shd w:val="clear" w:color="auto" w:fill="auto"/>
            <w:vAlign w:val="center"/>
          </w:tcPr>
          <w:p w:rsidR="003B56A5" w:rsidRPr="001015F3" w:rsidRDefault="003B56A5" w:rsidP="00D445B8">
            <w:pPr>
              <w:pStyle w:val="ad"/>
              <w:ind w:firstLine="0"/>
              <w:rPr>
                <w:sz w:val="24"/>
                <w:szCs w:val="24"/>
              </w:rPr>
            </w:pPr>
            <w:r w:rsidRPr="00EB2A31">
              <w:rPr>
                <w:sz w:val="24"/>
                <w:szCs w:val="24"/>
                <w:lang w:eastAsia="ru-RU"/>
              </w:rPr>
              <w:t xml:space="preserve">Удельный вес населения, систематически            </w:t>
            </w:r>
            <w:r w:rsidRPr="00EB2A31">
              <w:rPr>
                <w:sz w:val="24"/>
                <w:szCs w:val="24"/>
                <w:lang w:eastAsia="ru-RU"/>
              </w:rPr>
              <w:br/>
              <w:t xml:space="preserve">занимающегося физической </w:t>
            </w:r>
            <w:r w:rsidRPr="00EB2A31">
              <w:rPr>
                <w:sz w:val="24"/>
                <w:szCs w:val="24"/>
                <w:lang w:eastAsia="ru-RU"/>
              </w:rPr>
              <w:br/>
              <w:t xml:space="preserve">культурой и спортом, процентов                 </w:t>
            </w:r>
          </w:p>
        </w:tc>
        <w:tc>
          <w:tcPr>
            <w:tcW w:w="994" w:type="dxa"/>
            <w:tcBorders>
              <w:top w:val="single" w:sz="4" w:space="0" w:color="auto"/>
              <w:left w:val="single" w:sz="4" w:space="0" w:color="auto"/>
              <w:bottom w:val="single" w:sz="4" w:space="0" w:color="auto"/>
            </w:tcBorders>
            <w:shd w:val="clear" w:color="auto" w:fill="auto"/>
          </w:tcPr>
          <w:p w:rsidR="003B56A5" w:rsidRPr="00572DA6" w:rsidRDefault="003B56A5" w:rsidP="00D445B8">
            <w:pPr>
              <w:pStyle w:val="ad"/>
              <w:spacing w:before="80"/>
              <w:ind w:firstLine="0"/>
              <w:jc w:val="center"/>
              <w:rPr>
                <w:sz w:val="24"/>
                <w:szCs w:val="24"/>
              </w:rPr>
            </w:pPr>
            <w:r>
              <w:rPr>
                <w:sz w:val="24"/>
                <w:szCs w:val="24"/>
              </w:rPr>
              <w:t>46</w:t>
            </w:r>
            <w:r>
              <w:rPr>
                <w:sz w:val="24"/>
                <w:szCs w:val="24"/>
                <w:lang w:val="en-US"/>
              </w:rPr>
              <w:t>.</w:t>
            </w:r>
            <w:r>
              <w:rPr>
                <w:sz w:val="24"/>
                <w:szCs w:val="24"/>
              </w:rPr>
              <w:t>4</w:t>
            </w:r>
          </w:p>
        </w:tc>
        <w:tc>
          <w:tcPr>
            <w:tcW w:w="850" w:type="dxa"/>
            <w:tcBorders>
              <w:top w:val="single" w:sz="4" w:space="0" w:color="auto"/>
              <w:left w:val="single" w:sz="4" w:space="0" w:color="auto"/>
              <w:bottom w:val="single" w:sz="4" w:space="0" w:color="auto"/>
            </w:tcBorders>
            <w:shd w:val="clear" w:color="auto" w:fill="auto"/>
          </w:tcPr>
          <w:p w:rsidR="003B56A5" w:rsidRPr="00AB05A8" w:rsidRDefault="003B56A5" w:rsidP="00D445B8">
            <w:pPr>
              <w:pStyle w:val="ad"/>
              <w:spacing w:before="80"/>
              <w:ind w:firstLine="0"/>
              <w:jc w:val="center"/>
              <w:rPr>
                <w:sz w:val="24"/>
                <w:szCs w:val="24"/>
                <w:lang w:val="en-US"/>
              </w:rPr>
            </w:pPr>
            <w:r>
              <w:rPr>
                <w:sz w:val="24"/>
                <w:szCs w:val="24"/>
                <w:lang w:val="en-US"/>
              </w:rPr>
              <w:t>50.4</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3B56A5" w:rsidRDefault="003B56A5" w:rsidP="00D445B8">
            <w:pPr>
              <w:pStyle w:val="ad"/>
              <w:spacing w:before="80"/>
              <w:ind w:firstLine="0"/>
              <w:jc w:val="center"/>
              <w:rPr>
                <w:sz w:val="24"/>
                <w:szCs w:val="24"/>
              </w:rPr>
            </w:pPr>
            <w:r>
              <w:rPr>
                <w:sz w:val="24"/>
                <w:szCs w:val="24"/>
              </w:rPr>
              <w:t>1,086</w:t>
            </w:r>
          </w:p>
        </w:tc>
      </w:tr>
      <w:tr w:rsidR="003B56A5" w:rsidTr="00D445B8">
        <w:trPr>
          <w:trHeight w:hRule="exact" w:val="683"/>
        </w:trPr>
        <w:tc>
          <w:tcPr>
            <w:tcW w:w="686" w:type="dxa"/>
            <w:tcBorders>
              <w:top w:val="single" w:sz="4" w:space="0" w:color="auto"/>
              <w:left w:val="single" w:sz="4" w:space="0" w:color="auto"/>
              <w:bottom w:val="single" w:sz="4" w:space="0" w:color="auto"/>
            </w:tcBorders>
            <w:shd w:val="clear" w:color="auto" w:fill="auto"/>
          </w:tcPr>
          <w:p w:rsidR="003B56A5" w:rsidRDefault="003B56A5" w:rsidP="00D445B8">
            <w:pPr>
              <w:pStyle w:val="ad"/>
              <w:spacing w:before="80"/>
              <w:ind w:firstLine="280"/>
              <w:rPr>
                <w:sz w:val="24"/>
                <w:szCs w:val="24"/>
              </w:rPr>
            </w:pPr>
            <w:r>
              <w:rPr>
                <w:rStyle w:val="ac"/>
                <w:sz w:val="24"/>
                <w:szCs w:val="24"/>
              </w:rPr>
              <w:t>2</w:t>
            </w:r>
          </w:p>
        </w:tc>
        <w:tc>
          <w:tcPr>
            <w:tcW w:w="5621" w:type="dxa"/>
            <w:tcBorders>
              <w:top w:val="single" w:sz="4" w:space="0" w:color="auto"/>
              <w:left w:val="single" w:sz="4" w:space="0" w:color="auto"/>
              <w:bottom w:val="single" w:sz="4" w:space="0" w:color="auto"/>
            </w:tcBorders>
            <w:shd w:val="clear" w:color="auto" w:fill="auto"/>
            <w:vAlign w:val="center"/>
          </w:tcPr>
          <w:p w:rsidR="003B56A5" w:rsidRPr="001015F3" w:rsidRDefault="003B56A5" w:rsidP="00D445B8">
            <w:pPr>
              <w:pStyle w:val="ad"/>
              <w:ind w:firstLine="0"/>
              <w:rPr>
                <w:sz w:val="24"/>
                <w:szCs w:val="24"/>
              </w:rPr>
            </w:pPr>
            <w:r w:rsidRPr="00EB2A31">
              <w:rPr>
                <w:sz w:val="24"/>
                <w:szCs w:val="24"/>
                <w:lang w:eastAsia="ru-RU"/>
              </w:rPr>
              <w:t xml:space="preserve">Количество спортивных </w:t>
            </w:r>
            <w:r w:rsidRPr="00EB2A31">
              <w:rPr>
                <w:sz w:val="24"/>
                <w:szCs w:val="24"/>
                <w:lang w:eastAsia="ru-RU"/>
              </w:rPr>
              <w:br/>
              <w:t>сооружений, единиц</w:t>
            </w:r>
          </w:p>
        </w:tc>
        <w:tc>
          <w:tcPr>
            <w:tcW w:w="994" w:type="dxa"/>
            <w:tcBorders>
              <w:top w:val="single" w:sz="4" w:space="0" w:color="auto"/>
              <w:left w:val="single" w:sz="4" w:space="0" w:color="auto"/>
              <w:bottom w:val="single" w:sz="4" w:space="0" w:color="auto"/>
            </w:tcBorders>
            <w:shd w:val="clear" w:color="auto" w:fill="auto"/>
          </w:tcPr>
          <w:p w:rsidR="003B56A5" w:rsidRPr="00AB05A8" w:rsidRDefault="003B56A5" w:rsidP="00D445B8">
            <w:pPr>
              <w:pStyle w:val="ad"/>
              <w:spacing w:before="80"/>
              <w:ind w:firstLine="0"/>
              <w:jc w:val="center"/>
              <w:rPr>
                <w:sz w:val="24"/>
                <w:szCs w:val="24"/>
                <w:lang w:val="en-US"/>
              </w:rPr>
            </w:pPr>
            <w:r>
              <w:rPr>
                <w:sz w:val="24"/>
                <w:szCs w:val="24"/>
                <w:lang w:val="en-US"/>
              </w:rPr>
              <w:t>153</w:t>
            </w:r>
          </w:p>
        </w:tc>
        <w:tc>
          <w:tcPr>
            <w:tcW w:w="850" w:type="dxa"/>
            <w:tcBorders>
              <w:top w:val="single" w:sz="4" w:space="0" w:color="auto"/>
              <w:left w:val="single" w:sz="4" w:space="0" w:color="auto"/>
              <w:bottom w:val="single" w:sz="4" w:space="0" w:color="auto"/>
            </w:tcBorders>
            <w:shd w:val="clear" w:color="auto" w:fill="auto"/>
          </w:tcPr>
          <w:p w:rsidR="003B56A5" w:rsidRPr="00BF487A" w:rsidRDefault="003B56A5" w:rsidP="00D445B8">
            <w:pPr>
              <w:pStyle w:val="ad"/>
              <w:spacing w:before="80"/>
              <w:ind w:firstLine="0"/>
              <w:jc w:val="center"/>
              <w:rPr>
                <w:sz w:val="24"/>
                <w:szCs w:val="24"/>
              </w:rPr>
            </w:pPr>
            <w:r>
              <w:rPr>
                <w:sz w:val="24"/>
                <w:szCs w:val="24"/>
                <w:lang w:val="en-US"/>
              </w:rPr>
              <w:t>15</w:t>
            </w:r>
            <w:r>
              <w:rPr>
                <w:sz w:val="24"/>
                <w:szCs w:val="24"/>
              </w:rPr>
              <w:t>4</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3B56A5" w:rsidRPr="001015F3" w:rsidRDefault="003B56A5" w:rsidP="00D445B8">
            <w:pPr>
              <w:pStyle w:val="ad"/>
              <w:spacing w:before="80"/>
              <w:ind w:firstLine="0"/>
              <w:jc w:val="center"/>
              <w:rPr>
                <w:sz w:val="24"/>
                <w:szCs w:val="24"/>
              </w:rPr>
            </w:pPr>
            <w:r>
              <w:rPr>
                <w:sz w:val="24"/>
                <w:szCs w:val="24"/>
              </w:rPr>
              <w:t>1,006</w:t>
            </w:r>
          </w:p>
        </w:tc>
      </w:tr>
      <w:tr w:rsidR="003B56A5" w:rsidTr="00D445B8">
        <w:trPr>
          <w:trHeight w:hRule="exact" w:val="1140"/>
        </w:trPr>
        <w:tc>
          <w:tcPr>
            <w:tcW w:w="686" w:type="dxa"/>
            <w:tcBorders>
              <w:top w:val="single" w:sz="4" w:space="0" w:color="auto"/>
              <w:left w:val="single" w:sz="4" w:space="0" w:color="auto"/>
              <w:bottom w:val="single" w:sz="4" w:space="0" w:color="auto"/>
            </w:tcBorders>
            <w:shd w:val="clear" w:color="auto" w:fill="auto"/>
          </w:tcPr>
          <w:p w:rsidR="003B56A5" w:rsidRPr="006D0536" w:rsidRDefault="003B56A5" w:rsidP="00D445B8">
            <w:pPr>
              <w:pStyle w:val="ad"/>
              <w:spacing w:before="80"/>
              <w:ind w:firstLine="280"/>
              <w:rPr>
                <w:rStyle w:val="ac"/>
                <w:sz w:val="24"/>
                <w:szCs w:val="24"/>
              </w:rPr>
            </w:pPr>
            <w:r>
              <w:rPr>
                <w:rStyle w:val="ac"/>
                <w:sz w:val="24"/>
                <w:szCs w:val="24"/>
              </w:rPr>
              <w:t>3</w:t>
            </w:r>
          </w:p>
        </w:tc>
        <w:tc>
          <w:tcPr>
            <w:tcW w:w="5621" w:type="dxa"/>
            <w:tcBorders>
              <w:top w:val="single" w:sz="4" w:space="0" w:color="auto"/>
              <w:left w:val="single" w:sz="4" w:space="0" w:color="auto"/>
              <w:bottom w:val="single" w:sz="4" w:space="0" w:color="auto"/>
            </w:tcBorders>
            <w:shd w:val="clear" w:color="auto" w:fill="auto"/>
            <w:vAlign w:val="center"/>
          </w:tcPr>
          <w:p w:rsidR="003B56A5" w:rsidRPr="00EB2A31" w:rsidRDefault="003B56A5" w:rsidP="00D445B8">
            <w:pPr>
              <w:pStyle w:val="ad"/>
              <w:ind w:firstLine="0"/>
              <w:rPr>
                <w:sz w:val="24"/>
                <w:szCs w:val="24"/>
                <w:lang w:eastAsia="ru-RU"/>
              </w:rPr>
            </w:pPr>
            <w:r w:rsidRPr="00EB2A31">
              <w:rPr>
                <w:sz w:val="24"/>
                <w:szCs w:val="24"/>
                <w:lang w:eastAsia="ru-RU"/>
              </w:rPr>
              <w:t xml:space="preserve">Удельный вес детей и   </w:t>
            </w:r>
            <w:r w:rsidRPr="00EB2A31">
              <w:rPr>
                <w:sz w:val="24"/>
                <w:szCs w:val="24"/>
                <w:lang w:eastAsia="ru-RU"/>
              </w:rPr>
              <w:br/>
              <w:t>подростков, систематически</w:t>
            </w:r>
            <w:r w:rsidRPr="00EB2A31">
              <w:rPr>
                <w:sz w:val="24"/>
                <w:szCs w:val="24"/>
                <w:lang w:eastAsia="ru-RU"/>
              </w:rPr>
              <w:br/>
              <w:t xml:space="preserve">занимающихся в спортивных </w:t>
            </w:r>
            <w:r w:rsidRPr="00EB2A31">
              <w:rPr>
                <w:sz w:val="24"/>
                <w:szCs w:val="24"/>
                <w:lang w:eastAsia="ru-RU"/>
              </w:rPr>
              <w:br/>
              <w:t xml:space="preserve">школах, процентов         </w:t>
            </w:r>
          </w:p>
        </w:tc>
        <w:tc>
          <w:tcPr>
            <w:tcW w:w="994" w:type="dxa"/>
            <w:tcBorders>
              <w:top w:val="single" w:sz="4" w:space="0" w:color="auto"/>
              <w:left w:val="single" w:sz="4" w:space="0" w:color="auto"/>
              <w:bottom w:val="single" w:sz="4" w:space="0" w:color="auto"/>
            </w:tcBorders>
            <w:shd w:val="clear" w:color="auto" w:fill="auto"/>
          </w:tcPr>
          <w:p w:rsidR="003B56A5" w:rsidRPr="00AB05A8" w:rsidRDefault="003B56A5" w:rsidP="00D445B8">
            <w:pPr>
              <w:pStyle w:val="ad"/>
              <w:spacing w:before="80"/>
              <w:ind w:firstLine="0"/>
              <w:jc w:val="center"/>
              <w:rPr>
                <w:rStyle w:val="ac"/>
                <w:sz w:val="24"/>
                <w:szCs w:val="24"/>
                <w:lang w:val="en-US"/>
              </w:rPr>
            </w:pPr>
            <w:r>
              <w:rPr>
                <w:rStyle w:val="ac"/>
                <w:sz w:val="24"/>
                <w:szCs w:val="24"/>
                <w:lang w:val="en-US"/>
              </w:rPr>
              <w:t>10%</w:t>
            </w:r>
          </w:p>
        </w:tc>
        <w:tc>
          <w:tcPr>
            <w:tcW w:w="850" w:type="dxa"/>
            <w:tcBorders>
              <w:top w:val="single" w:sz="4" w:space="0" w:color="auto"/>
              <w:left w:val="single" w:sz="4" w:space="0" w:color="auto"/>
              <w:bottom w:val="single" w:sz="4" w:space="0" w:color="auto"/>
            </w:tcBorders>
            <w:shd w:val="clear" w:color="auto" w:fill="auto"/>
          </w:tcPr>
          <w:p w:rsidR="003B56A5" w:rsidRPr="00AB05A8" w:rsidRDefault="003B56A5" w:rsidP="00D445B8">
            <w:pPr>
              <w:pStyle w:val="ad"/>
              <w:spacing w:before="80"/>
              <w:ind w:firstLine="0"/>
              <w:jc w:val="center"/>
              <w:rPr>
                <w:rStyle w:val="ac"/>
                <w:sz w:val="24"/>
                <w:szCs w:val="24"/>
                <w:lang w:val="en-US"/>
              </w:rPr>
            </w:pPr>
            <w:r>
              <w:rPr>
                <w:rStyle w:val="ac"/>
                <w:sz w:val="24"/>
                <w:szCs w:val="24"/>
                <w:lang w:val="en-US"/>
              </w:rPr>
              <w:t>10%</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3B56A5" w:rsidRDefault="003B56A5" w:rsidP="00D445B8">
            <w:pPr>
              <w:pStyle w:val="ad"/>
              <w:spacing w:before="80"/>
              <w:ind w:firstLine="0"/>
              <w:jc w:val="center"/>
              <w:rPr>
                <w:rStyle w:val="ac"/>
                <w:sz w:val="24"/>
                <w:szCs w:val="24"/>
              </w:rPr>
            </w:pPr>
            <w:r>
              <w:rPr>
                <w:rStyle w:val="ac"/>
                <w:sz w:val="24"/>
                <w:szCs w:val="24"/>
              </w:rPr>
              <w:t>1</w:t>
            </w:r>
          </w:p>
        </w:tc>
      </w:tr>
      <w:tr w:rsidR="003B56A5" w:rsidTr="00D445B8">
        <w:trPr>
          <w:trHeight w:hRule="exact" w:val="1140"/>
        </w:trPr>
        <w:tc>
          <w:tcPr>
            <w:tcW w:w="686" w:type="dxa"/>
            <w:tcBorders>
              <w:top w:val="single" w:sz="4" w:space="0" w:color="auto"/>
              <w:left w:val="single" w:sz="4" w:space="0" w:color="auto"/>
              <w:bottom w:val="single" w:sz="4" w:space="0" w:color="auto"/>
            </w:tcBorders>
            <w:shd w:val="clear" w:color="auto" w:fill="auto"/>
          </w:tcPr>
          <w:p w:rsidR="003B56A5" w:rsidRPr="006D0536" w:rsidRDefault="003B56A5" w:rsidP="00D445B8">
            <w:pPr>
              <w:pStyle w:val="ad"/>
              <w:spacing w:before="80"/>
              <w:ind w:firstLine="280"/>
              <w:rPr>
                <w:rStyle w:val="ac"/>
                <w:sz w:val="24"/>
                <w:szCs w:val="24"/>
              </w:rPr>
            </w:pPr>
            <w:r>
              <w:rPr>
                <w:rStyle w:val="ac"/>
                <w:sz w:val="24"/>
                <w:szCs w:val="24"/>
              </w:rPr>
              <w:t>4</w:t>
            </w:r>
          </w:p>
        </w:tc>
        <w:tc>
          <w:tcPr>
            <w:tcW w:w="5621" w:type="dxa"/>
            <w:tcBorders>
              <w:top w:val="single" w:sz="4" w:space="0" w:color="auto"/>
              <w:left w:val="single" w:sz="4" w:space="0" w:color="auto"/>
              <w:bottom w:val="single" w:sz="4" w:space="0" w:color="auto"/>
            </w:tcBorders>
            <w:shd w:val="clear" w:color="auto" w:fill="auto"/>
            <w:vAlign w:val="center"/>
          </w:tcPr>
          <w:p w:rsidR="003B56A5" w:rsidRPr="00EB2A31" w:rsidRDefault="003B56A5" w:rsidP="00D445B8">
            <w:pPr>
              <w:pStyle w:val="ad"/>
              <w:ind w:firstLine="0"/>
              <w:rPr>
                <w:sz w:val="24"/>
                <w:szCs w:val="24"/>
                <w:lang w:eastAsia="ru-RU"/>
              </w:rPr>
            </w:pPr>
            <w:r w:rsidRPr="00EB2A31">
              <w:rPr>
                <w:sz w:val="24"/>
                <w:szCs w:val="24"/>
                <w:lang w:eastAsia="ru-RU"/>
              </w:rPr>
              <w:t xml:space="preserve">Количество спортсменов </w:t>
            </w:r>
            <w:r w:rsidRPr="00EB2A31">
              <w:rPr>
                <w:sz w:val="24"/>
                <w:szCs w:val="24"/>
                <w:lang w:eastAsia="ru-RU"/>
              </w:rPr>
              <w:br/>
              <w:t xml:space="preserve">- членов сборных команд   </w:t>
            </w:r>
            <w:r w:rsidRPr="00EB2A31">
              <w:rPr>
                <w:sz w:val="24"/>
                <w:szCs w:val="24"/>
                <w:lang w:eastAsia="ru-RU"/>
              </w:rPr>
              <w:br/>
              <w:t xml:space="preserve">Российской Федерации, </w:t>
            </w:r>
            <w:r w:rsidRPr="00EB2A31">
              <w:rPr>
                <w:sz w:val="24"/>
                <w:szCs w:val="24"/>
                <w:lang w:eastAsia="ru-RU"/>
              </w:rPr>
              <w:br/>
              <w:t xml:space="preserve">человек                   </w:t>
            </w:r>
          </w:p>
        </w:tc>
        <w:tc>
          <w:tcPr>
            <w:tcW w:w="994" w:type="dxa"/>
            <w:tcBorders>
              <w:top w:val="single" w:sz="4" w:space="0" w:color="auto"/>
              <w:left w:val="single" w:sz="4" w:space="0" w:color="auto"/>
              <w:bottom w:val="single" w:sz="4" w:space="0" w:color="auto"/>
            </w:tcBorders>
            <w:shd w:val="clear" w:color="auto" w:fill="auto"/>
          </w:tcPr>
          <w:p w:rsidR="003B56A5" w:rsidRPr="00AB05A8" w:rsidRDefault="003B56A5" w:rsidP="00D445B8">
            <w:pPr>
              <w:pStyle w:val="ad"/>
              <w:spacing w:before="80"/>
              <w:ind w:firstLine="0"/>
              <w:jc w:val="center"/>
              <w:rPr>
                <w:rStyle w:val="ac"/>
                <w:sz w:val="24"/>
                <w:szCs w:val="24"/>
                <w:lang w:val="en-US"/>
              </w:rPr>
            </w:pPr>
            <w:r>
              <w:rPr>
                <w:rStyle w:val="ac"/>
                <w:sz w:val="24"/>
                <w:szCs w:val="24"/>
                <w:lang w:val="en-US"/>
              </w:rPr>
              <w:t>7</w:t>
            </w:r>
          </w:p>
        </w:tc>
        <w:tc>
          <w:tcPr>
            <w:tcW w:w="850" w:type="dxa"/>
            <w:tcBorders>
              <w:top w:val="single" w:sz="4" w:space="0" w:color="auto"/>
              <w:left w:val="single" w:sz="4" w:space="0" w:color="auto"/>
              <w:bottom w:val="single" w:sz="4" w:space="0" w:color="auto"/>
            </w:tcBorders>
            <w:shd w:val="clear" w:color="auto" w:fill="auto"/>
          </w:tcPr>
          <w:p w:rsidR="003B56A5" w:rsidRPr="00AB05A8" w:rsidRDefault="003B56A5" w:rsidP="00D445B8">
            <w:pPr>
              <w:pStyle w:val="ad"/>
              <w:spacing w:before="80"/>
              <w:ind w:firstLine="0"/>
              <w:jc w:val="center"/>
              <w:rPr>
                <w:rStyle w:val="ac"/>
                <w:sz w:val="24"/>
                <w:szCs w:val="24"/>
                <w:lang w:val="en-US"/>
              </w:rPr>
            </w:pPr>
            <w:r>
              <w:rPr>
                <w:rStyle w:val="ac"/>
                <w:sz w:val="24"/>
                <w:szCs w:val="24"/>
                <w:lang w:val="en-US"/>
              </w:rPr>
              <w:t>7</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3B56A5" w:rsidRDefault="003B56A5" w:rsidP="00D445B8">
            <w:pPr>
              <w:pStyle w:val="ad"/>
              <w:spacing w:before="80"/>
              <w:ind w:firstLine="0"/>
              <w:jc w:val="center"/>
              <w:rPr>
                <w:rStyle w:val="ac"/>
                <w:sz w:val="24"/>
                <w:szCs w:val="24"/>
              </w:rPr>
            </w:pPr>
            <w:r>
              <w:rPr>
                <w:rStyle w:val="ac"/>
                <w:sz w:val="24"/>
                <w:szCs w:val="24"/>
              </w:rPr>
              <w:t>1</w:t>
            </w:r>
          </w:p>
        </w:tc>
      </w:tr>
    </w:tbl>
    <w:p w:rsidR="003B56A5" w:rsidRDefault="003B56A5" w:rsidP="003B56A5">
      <w:pPr>
        <w:pStyle w:val="a4"/>
        <w:ind w:firstLine="709"/>
        <w:jc w:val="both"/>
        <w:rPr>
          <w:rFonts w:ascii="Times New Roman" w:hAnsi="Times New Roman" w:cs="Times New Roman"/>
          <w:sz w:val="28"/>
          <w:szCs w:val="28"/>
        </w:rPr>
      </w:pPr>
    </w:p>
    <w:p w:rsidR="003B56A5" w:rsidRPr="005D3044" w:rsidRDefault="003B56A5" w:rsidP="003B56A5">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Индекс результативности мероприятий муниципальной программы</w:t>
      </w:r>
    </w:p>
    <w:p w:rsidR="003B56A5" w:rsidRPr="005D3044" w:rsidRDefault="003B56A5" w:rsidP="003B56A5">
      <w:pPr>
        <w:pStyle w:val="a4"/>
        <w:jc w:val="both"/>
        <w:rPr>
          <w:rFonts w:ascii="Times New Roman" w:hAnsi="Times New Roman" w:cs="Times New Roman"/>
          <w:sz w:val="28"/>
          <w:szCs w:val="28"/>
        </w:rPr>
      </w:pPr>
      <w:r w:rsidRPr="005D3044">
        <w:rPr>
          <w:rFonts w:ascii="Times New Roman" w:hAnsi="Times New Roman" w:cs="Times New Roman"/>
          <w:sz w:val="28"/>
          <w:szCs w:val="28"/>
        </w:rPr>
        <w:t>в 202</w:t>
      </w:r>
      <w:r>
        <w:rPr>
          <w:rFonts w:ascii="Times New Roman" w:hAnsi="Times New Roman" w:cs="Times New Roman"/>
          <w:sz w:val="28"/>
          <w:szCs w:val="28"/>
        </w:rPr>
        <w:t>4</w:t>
      </w:r>
      <w:r w:rsidRPr="005D3044">
        <w:rPr>
          <w:rFonts w:ascii="Times New Roman" w:hAnsi="Times New Roman" w:cs="Times New Roman"/>
          <w:sz w:val="28"/>
          <w:szCs w:val="28"/>
        </w:rPr>
        <w:t xml:space="preserve"> году составил </w:t>
      </w:r>
      <w:r>
        <w:rPr>
          <w:rFonts w:ascii="Times New Roman" w:hAnsi="Times New Roman" w:cs="Times New Roman"/>
          <w:sz w:val="28"/>
          <w:szCs w:val="28"/>
        </w:rPr>
        <w:t>1,024</w:t>
      </w:r>
      <w:r w:rsidRPr="005D3044">
        <w:rPr>
          <w:rFonts w:ascii="Times New Roman" w:hAnsi="Times New Roman" w:cs="Times New Roman"/>
          <w:sz w:val="28"/>
          <w:szCs w:val="28"/>
        </w:rPr>
        <w:t>=((1/</w:t>
      </w:r>
      <w:r>
        <w:rPr>
          <w:rFonts w:ascii="Times New Roman" w:hAnsi="Times New Roman" w:cs="Times New Roman"/>
          <w:sz w:val="28"/>
          <w:szCs w:val="28"/>
        </w:rPr>
        <w:t>4</w:t>
      </w:r>
      <w:r w:rsidRPr="005D3044">
        <w:rPr>
          <w:rFonts w:ascii="Times New Roman" w:hAnsi="Times New Roman" w:cs="Times New Roman"/>
          <w:sz w:val="28"/>
          <w:szCs w:val="28"/>
        </w:rPr>
        <w:t>х</w:t>
      </w:r>
      <w:r>
        <w:rPr>
          <w:rFonts w:ascii="Times New Roman" w:hAnsi="Times New Roman" w:cs="Times New Roman"/>
          <w:sz w:val="28"/>
          <w:szCs w:val="28"/>
        </w:rPr>
        <w:t>1,086</w:t>
      </w:r>
      <w:r w:rsidRPr="005D3044">
        <w:rPr>
          <w:rFonts w:ascii="Times New Roman" w:hAnsi="Times New Roman" w:cs="Times New Roman"/>
          <w:sz w:val="28"/>
          <w:szCs w:val="28"/>
        </w:rPr>
        <w:t>)+(1/</w:t>
      </w:r>
      <w:r>
        <w:rPr>
          <w:rFonts w:ascii="Times New Roman" w:hAnsi="Times New Roman" w:cs="Times New Roman"/>
          <w:sz w:val="28"/>
          <w:szCs w:val="28"/>
        </w:rPr>
        <w:t>4</w:t>
      </w:r>
      <w:r w:rsidRPr="005D3044">
        <w:rPr>
          <w:rFonts w:ascii="Times New Roman" w:hAnsi="Times New Roman" w:cs="Times New Roman"/>
          <w:sz w:val="28"/>
          <w:szCs w:val="28"/>
        </w:rPr>
        <w:t>х</w:t>
      </w:r>
      <w:r>
        <w:rPr>
          <w:rFonts w:ascii="Times New Roman" w:hAnsi="Times New Roman" w:cs="Times New Roman"/>
          <w:sz w:val="28"/>
          <w:szCs w:val="28"/>
        </w:rPr>
        <w:t>1,006</w:t>
      </w:r>
      <w:r w:rsidRPr="005D3044">
        <w:rPr>
          <w:rFonts w:ascii="Times New Roman" w:hAnsi="Times New Roman" w:cs="Times New Roman"/>
          <w:sz w:val="28"/>
          <w:szCs w:val="28"/>
        </w:rPr>
        <w:t>)+(1/</w:t>
      </w:r>
      <w:r>
        <w:rPr>
          <w:rFonts w:ascii="Times New Roman" w:hAnsi="Times New Roman" w:cs="Times New Roman"/>
          <w:sz w:val="28"/>
          <w:szCs w:val="28"/>
        </w:rPr>
        <w:t>4</w:t>
      </w:r>
      <w:r w:rsidRPr="005D3044">
        <w:rPr>
          <w:rFonts w:ascii="Times New Roman" w:hAnsi="Times New Roman" w:cs="Times New Roman"/>
          <w:sz w:val="28"/>
          <w:szCs w:val="28"/>
        </w:rPr>
        <w:t>х</w:t>
      </w:r>
      <w:r>
        <w:rPr>
          <w:rFonts w:ascii="Times New Roman" w:hAnsi="Times New Roman" w:cs="Times New Roman"/>
          <w:sz w:val="28"/>
          <w:szCs w:val="28"/>
        </w:rPr>
        <w:t>1</w:t>
      </w:r>
      <w:r w:rsidRPr="005D3044">
        <w:rPr>
          <w:rFonts w:ascii="Times New Roman" w:hAnsi="Times New Roman" w:cs="Times New Roman"/>
          <w:sz w:val="28"/>
          <w:szCs w:val="28"/>
        </w:rPr>
        <w:t>)+(1/</w:t>
      </w:r>
      <w:r>
        <w:rPr>
          <w:rFonts w:ascii="Times New Roman" w:hAnsi="Times New Roman" w:cs="Times New Roman"/>
          <w:sz w:val="28"/>
          <w:szCs w:val="28"/>
        </w:rPr>
        <w:t>4</w:t>
      </w:r>
      <w:r w:rsidRPr="005D3044">
        <w:rPr>
          <w:rFonts w:ascii="Times New Roman" w:hAnsi="Times New Roman" w:cs="Times New Roman"/>
          <w:sz w:val="28"/>
          <w:szCs w:val="28"/>
        </w:rPr>
        <w:t>х</w:t>
      </w:r>
      <w:r>
        <w:rPr>
          <w:rFonts w:ascii="Times New Roman" w:hAnsi="Times New Roman" w:cs="Times New Roman"/>
          <w:sz w:val="28"/>
          <w:szCs w:val="28"/>
        </w:rPr>
        <w:t>1</w:t>
      </w:r>
      <w:r w:rsidRPr="005D3044">
        <w:rPr>
          <w:rFonts w:ascii="Times New Roman" w:hAnsi="Times New Roman" w:cs="Times New Roman"/>
          <w:sz w:val="28"/>
          <w:szCs w:val="28"/>
        </w:rPr>
        <w:t>)</w:t>
      </w:r>
      <w:r>
        <w:rPr>
          <w:rFonts w:ascii="Times New Roman" w:hAnsi="Times New Roman" w:cs="Times New Roman"/>
          <w:sz w:val="28"/>
          <w:szCs w:val="28"/>
        </w:rPr>
        <w:t>)</w:t>
      </w:r>
      <w:r w:rsidRPr="005D3044">
        <w:rPr>
          <w:rFonts w:ascii="Times New Roman" w:hAnsi="Times New Roman" w:cs="Times New Roman"/>
          <w:sz w:val="28"/>
          <w:szCs w:val="28"/>
        </w:rPr>
        <w:t>.</w:t>
      </w:r>
    </w:p>
    <w:p w:rsidR="003B56A5" w:rsidRPr="005D3044" w:rsidRDefault="003B56A5" w:rsidP="003B56A5">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Индекс эффективности мероприятий муниципальной программы в 202</w:t>
      </w:r>
      <w:r>
        <w:rPr>
          <w:rFonts w:ascii="Times New Roman" w:hAnsi="Times New Roman" w:cs="Times New Roman"/>
          <w:sz w:val="28"/>
          <w:szCs w:val="28"/>
        </w:rPr>
        <w:t>4</w:t>
      </w:r>
      <w:r w:rsidRPr="005D3044">
        <w:rPr>
          <w:rFonts w:ascii="Times New Roman" w:hAnsi="Times New Roman" w:cs="Times New Roman"/>
          <w:sz w:val="28"/>
          <w:szCs w:val="28"/>
        </w:rPr>
        <w:t xml:space="preserve"> годусоставил </w:t>
      </w:r>
      <w:r>
        <w:rPr>
          <w:rFonts w:ascii="Times New Roman" w:hAnsi="Times New Roman" w:cs="Times New Roman"/>
          <w:sz w:val="28"/>
          <w:szCs w:val="28"/>
        </w:rPr>
        <w:t>0,985</w:t>
      </w:r>
      <w:r w:rsidRPr="005D3044">
        <w:rPr>
          <w:rFonts w:ascii="Times New Roman" w:hAnsi="Times New Roman" w:cs="Times New Roman"/>
          <w:sz w:val="28"/>
          <w:szCs w:val="28"/>
        </w:rPr>
        <w:t xml:space="preserve"> = </w:t>
      </w:r>
      <w:r>
        <w:rPr>
          <w:rFonts w:ascii="Times New Roman" w:hAnsi="Times New Roman" w:cs="Times New Roman"/>
          <w:sz w:val="28"/>
          <w:szCs w:val="28"/>
        </w:rPr>
        <w:t>48 849,8</w:t>
      </w:r>
      <w:r w:rsidRPr="005D3044">
        <w:rPr>
          <w:rFonts w:ascii="Times New Roman" w:hAnsi="Times New Roman" w:cs="Times New Roman"/>
          <w:sz w:val="28"/>
          <w:szCs w:val="28"/>
        </w:rPr>
        <w:t xml:space="preserve"> тыс. руб. х </w:t>
      </w:r>
      <w:r>
        <w:rPr>
          <w:rFonts w:ascii="Times New Roman" w:hAnsi="Times New Roman" w:cs="Times New Roman"/>
          <w:sz w:val="28"/>
          <w:szCs w:val="28"/>
        </w:rPr>
        <w:t>1,024</w:t>
      </w:r>
      <w:r w:rsidRPr="005D3044">
        <w:rPr>
          <w:rFonts w:ascii="Times New Roman" w:hAnsi="Times New Roman" w:cs="Times New Roman"/>
          <w:sz w:val="28"/>
          <w:szCs w:val="28"/>
        </w:rPr>
        <w:t xml:space="preserve"> / </w:t>
      </w:r>
      <w:r>
        <w:rPr>
          <w:rFonts w:ascii="Times New Roman" w:hAnsi="Times New Roman" w:cs="Times New Roman"/>
          <w:sz w:val="28"/>
          <w:szCs w:val="28"/>
        </w:rPr>
        <w:t>50 746</w:t>
      </w:r>
      <w:r w:rsidRPr="005D3044">
        <w:rPr>
          <w:rFonts w:ascii="Times New Roman" w:hAnsi="Times New Roman" w:cs="Times New Roman"/>
          <w:sz w:val="28"/>
          <w:szCs w:val="28"/>
        </w:rPr>
        <w:t>,</w:t>
      </w:r>
      <w:r>
        <w:rPr>
          <w:rFonts w:ascii="Times New Roman" w:hAnsi="Times New Roman" w:cs="Times New Roman"/>
          <w:sz w:val="28"/>
          <w:szCs w:val="28"/>
        </w:rPr>
        <w:t>3</w:t>
      </w:r>
      <w:r w:rsidRPr="005D3044">
        <w:rPr>
          <w:rFonts w:ascii="Times New Roman" w:hAnsi="Times New Roman" w:cs="Times New Roman"/>
          <w:sz w:val="28"/>
          <w:szCs w:val="28"/>
        </w:rPr>
        <w:t xml:space="preserve"> тыс. руб.</w:t>
      </w:r>
    </w:p>
    <w:p w:rsidR="003B56A5" w:rsidRDefault="003B56A5" w:rsidP="003B56A5">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По итогам проведенного анализа индекса эффективности мероприятий</w:t>
      </w:r>
    </w:p>
    <w:p w:rsidR="003B56A5" w:rsidRDefault="003B56A5" w:rsidP="003B56A5">
      <w:pPr>
        <w:pStyle w:val="a4"/>
        <w:jc w:val="both"/>
        <w:rPr>
          <w:rFonts w:ascii="Times New Roman" w:hAnsi="Times New Roman" w:cs="Times New Roman"/>
          <w:sz w:val="28"/>
          <w:szCs w:val="28"/>
        </w:rPr>
      </w:pPr>
      <w:r w:rsidRPr="005D3044">
        <w:rPr>
          <w:rFonts w:ascii="Times New Roman" w:hAnsi="Times New Roman" w:cs="Times New Roman"/>
          <w:sz w:val="28"/>
          <w:szCs w:val="28"/>
        </w:rPr>
        <w:t xml:space="preserve">программе присвоен </w:t>
      </w:r>
      <w:r>
        <w:rPr>
          <w:rFonts w:ascii="Times New Roman" w:hAnsi="Times New Roman" w:cs="Times New Roman"/>
          <w:sz w:val="28"/>
          <w:szCs w:val="28"/>
        </w:rPr>
        <w:t>высокий</w:t>
      </w:r>
      <w:r w:rsidRPr="005D3044">
        <w:rPr>
          <w:rFonts w:ascii="Times New Roman" w:hAnsi="Times New Roman" w:cs="Times New Roman"/>
          <w:sz w:val="28"/>
          <w:szCs w:val="28"/>
        </w:rPr>
        <w:t xml:space="preserve"> уровень эффективности.</w:t>
      </w:r>
    </w:p>
    <w:p w:rsidR="003B56A5" w:rsidRPr="00F0039D" w:rsidRDefault="003B56A5" w:rsidP="003B56A5">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eastAsia="Calibri" w:hAnsi="Times New Roman" w:cs="Times New Roman"/>
          <w:b/>
          <w:sz w:val="28"/>
          <w:szCs w:val="28"/>
        </w:rPr>
        <w:t xml:space="preserve">11. </w:t>
      </w:r>
      <w:r w:rsidRPr="002358FA">
        <w:rPr>
          <w:rFonts w:ascii="Times New Roman" w:eastAsia="Calibri" w:hAnsi="Times New Roman" w:cs="Times New Roman"/>
          <w:b/>
          <w:sz w:val="28"/>
          <w:szCs w:val="28"/>
        </w:rPr>
        <w:t>Муниципальная программа</w:t>
      </w:r>
      <w:r w:rsidRPr="002358FA">
        <w:rPr>
          <w:rFonts w:ascii="Times New Roman" w:hAnsi="Times New Roman" w:cs="Times New Roman"/>
          <w:b/>
          <w:sz w:val="28"/>
          <w:szCs w:val="28"/>
        </w:rPr>
        <w:t xml:space="preserve"> «</w:t>
      </w:r>
      <w:r>
        <w:rPr>
          <w:rFonts w:ascii="Times New Roman" w:hAnsi="Times New Roman" w:cs="Times New Roman"/>
          <w:b/>
          <w:color w:val="000000"/>
          <w:sz w:val="28"/>
          <w:szCs w:val="28"/>
        </w:rPr>
        <w:t>Развитие молодежной политики в Урванском муниципальном районе КБР</w:t>
      </w:r>
      <w:r w:rsidRPr="002358FA">
        <w:rPr>
          <w:rFonts w:ascii="Times New Roman" w:hAnsi="Times New Roman" w:cs="Times New Roman"/>
          <w:b/>
          <w:sz w:val="28"/>
          <w:szCs w:val="28"/>
        </w:rPr>
        <w:t xml:space="preserve">», </w:t>
      </w:r>
      <w:r w:rsidRPr="002358FA">
        <w:rPr>
          <w:rFonts w:ascii="Times New Roman" w:hAnsi="Times New Roman" w:cs="Times New Roman"/>
          <w:sz w:val="28"/>
          <w:szCs w:val="28"/>
        </w:rPr>
        <w:t>ответственным исполнителем программы является</w:t>
      </w:r>
      <w:r>
        <w:rPr>
          <w:rFonts w:ascii="Times New Roman" w:hAnsi="Times New Roman" w:cs="Times New Roman"/>
          <w:bCs/>
          <w:sz w:val="28"/>
          <w:szCs w:val="28"/>
        </w:rPr>
        <w:t xml:space="preserve"> МКУ «</w:t>
      </w:r>
      <w:r>
        <w:rPr>
          <w:rFonts w:ascii="Times New Roman" w:eastAsia="Times New Roman" w:hAnsi="Times New Roman" w:cs="Times New Roman"/>
          <w:sz w:val="28"/>
          <w:szCs w:val="28"/>
        </w:rPr>
        <w:t>О</w:t>
      </w:r>
      <w:r w:rsidRPr="005E117B">
        <w:rPr>
          <w:rFonts w:ascii="Times New Roman" w:eastAsia="Times New Roman" w:hAnsi="Times New Roman" w:cs="Times New Roman"/>
          <w:sz w:val="28"/>
          <w:szCs w:val="28"/>
        </w:rPr>
        <w:t>тдел</w:t>
      </w:r>
      <w:r>
        <w:rPr>
          <w:rFonts w:ascii="Times New Roman" w:hAnsi="Times New Roman" w:cs="Times New Roman"/>
          <w:sz w:val="28"/>
          <w:szCs w:val="28"/>
        </w:rPr>
        <w:t xml:space="preserve"> по куль</w:t>
      </w:r>
      <w:r w:rsidR="00D64B07">
        <w:rPr>
          <w:rFonts w:ascii="Times New Roman" w:hAnsi="Times New Roman" w:cs="Times New Roman"/>
          <w:sz w:val="28"/>
          <w:szCs w:val="28"/>
        </w:rPr>
        <w:t>т</w:t>
      </w:r>
      <w:r>
        <w:rPr>
          <w:rFonts w:ascii="Times New Roman" w:hAnsi="Times New Roman" w:cs="Times New Roman"/>
          <w:sz w:val="28"/>
          <w:szCs w:val="28"/>
        </w:rPr>
        <w:t>уре и молодежной политике» местной администрации Урванского муниципального района КБР.</w:t>
      </w:r>
    </w:p>
    <w:p w:rsidR="003B56A5" w:rsidRDefault="003B56A5" w:rsidP="003B56A5">
      <w:pPr>
        <w:autoSpaceDE w:val="0"/>
        <w:autoSpaceDN w:val="0"/>
        <w:adjustRightInd w:val="0"/>
        <w:spacing w:after="0" w:line="240" w:lineRule="auto"/>
        <w:ind w:firstLine="709"/>
        <w:jc w:val="both"/>
        <w:rPr>
          <w:rFonts w:ascii="Times New Roman" w:hAnsi="Times New Roman" w:cs="Times New Roman"/>
          <w:sz w:val="28"/>
          <w:szCs w:val="28"/>
        </w:rPr>
      </w:pPr>
      <w:r w:rsidRPr="00931445">
        <w:rPr>
          <w:rFonts w:ascii="Times New Roman" w:hAnsi="Times New Roman" w:cs="Times New Roman"/>
          <w:sz w:val="28"/>
          <w:szCs w:val="28"/>
        </w:rPr>
        <w:t>Муниципальная программа</w:t>
      </w:r>
      <w:r w:rsidRPr="00FB4A7E">
        <w:rPr>
          <w:rStyle w:val="1834"/>
          <w:rFonts w:ascii="Times New Roman" w:hAnsi="Times New Roman" w:cs="Times New Roman"/>
          <w:color w:val="000000"/>
          <w:sz w:val="28"/>
          <w:szCs w:val="28"/>
        </w:rPr>
        <w:t>«</w:t>
      </w:r>
      <w:r w:rsidRPr="0087781D">
        <w:rPr>
          <w:rFonts w:ascii="Times New Roman" w:hAnsi="Times New Roman" w:cs="Times New Roman"/>
          <w:color w:val="000000"/>
          <w:sz w:val="28"/>
          <w:szCs w:val="28"/>
        </w:rPr>
        <w:t>Развитие молодежной политики в Урванском муниципальном районе КБР</w:t>
      </w:r>
      <w:r w:rsidRPr="00FB4A7E">
        <w:rPr>
          <w:rStyle w:val="1834"/>
          <w:rFonts w:ascii="Times New Roman" w:hAnsi="Times New Roman" w:cs="Times New Roman"/>
          <w:color w:val="000000"/>
          <w:sz w:val="28"/>
          <w:szCs w:val="28"/>
        </w:rPr>
        <w:t>»</w:t>
      </w:r>
      <w:r w:rsidRPr="00FB4A7E">
        <w:rPr>
          <w:rFonts w:ascii="Times New Roman" w:hAnsi="Times New Roman" w:cs="Times New Roman"/>
          <w:sz w:val="28"/>
          <w:szCs w:val="28"/>
        </w:rPr>
        <w:t xml:space="preserve"> (далее - Программа) утверждена постановлением местной администрации Урванского муниципального района КБР от </w:t>
      </w:r>
      <w:r>
        <w:rPr>
          <w:rFonts w:ascii="Times New Roman" w:hAnsi="Times New Roman" w:cs="Times New Roman"/>
          <w:sz w:val="28"/>
          <w:szCs w:val="28"/>
        </w:rPr>
        <w:t>30 мая</w:t>
      </w:r>
      <w:r w:rsidRPr="00FB4A7E">
        <w:rPr>
          <w:rFonts w:ascii="Times New Roman" w:hAnsi="Times New Roman" w:cs="Times New Roman"/>
          <w:sz w:val="28"/>
          <w:szCs w:val="28"/>
        </w:rPr>
        <w:t xml:space="preserve"> 202</w:t>
      </w:r>
      <w:r>
        <w:rPr>
          <w:rFonts w:ascii="Times New Roman" w:hAnsi="Times New Roman" w:cs="Times New Roman"/>
          <w:sz w:val="28"/>
          <w:szCs w:val="28"/>
        </w:rPr>
        <w:t>3</w:t>
      </w:r>
      <w:r w:rsidRPr="00FB4A7E">
        <w:rPr>
          <w:rFonts w:ascii="Times New Roman" w:hAnsi="Times New Roman" w:cs="Times New Roman"/>
          <w:sz w:val="28"/>
          <w:szCs w:val="28"/>
        </w:rPr>
        <w:t xml:space="preserve"> года №</w:t>
      </w:r>
      <w:r>
        <w:rPr>
          <w:rFonts w:ascii="Times New Roman" w:hAnsi="Times New Roman" w:cs="Times New Roman"/>
          <w:sz w:val="28"/>
          <w:szCs w:val="28"/>
        </w:rPr>
        <w:t>513</w:t>
      </w:r>
      <w:r w:rsidRPr="00FB4A7E">
        <w:rPr>
          <w:rFonts w:ascii="Times New Roman" w:hAnsi="Times New Roman" w:cs="Times New Roman"/>
          <w:sz w:val="28"/>
          <w:szCs w:val="28"/>
        </w:rPr>
        <w:t>.</w:t>
      </w:r>
    </w:p>
    <w:p w:rsidR="003B56A5" w:rsidRDefault="003B56A5" w:rsidP="003B56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Цели муниципальной программы:</w:t>
      </w:r>
    </w:p>
    <w:p w:rsidR="003B56A5" w:rsidRDefault="003B56A5" w:rsidP="003B56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создание комплексной системы и реализация государственной молодежной политики, направленной на социализацию и самореализацию молодежи;</w:t>
      </w:r>
    </w:p>
    <w:p w:rsidR="003B56A5" w:rsidRDefault="003B56A5" w:rsidP="003B56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системы патриотического воспитания, способной на основе формирования патриотических чувств и сознания, упрочить единство и дружбу народов, проживающих в Урванском муниципальном районе КБР;</w:t>
      </w:r>
    </w:p>
    <w:p w:rsidR="003B56A5" w:rsidRDefault="003B56A5" w:rsidP="003B56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содействие развитию социальной и культурной компетентности личности;</w:t>
      </w:r>
    </w:p>
    <w:p w:rsidR="003B56A5" w:rsidRDefault="003B56A5" w:rsidP="003B56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распространение идей духовного единства, дружбы народов, межэтнического согласия и российского патриотизма в молодежной среде.</w:t>
      </w:r>
    </w:p>
    <w:p w:rsidR="003B56A5" w:rsidRDefault="003B56A5" w:rsidP="003B56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задачи муниципальной программы:</w:t>
      </w:r>
    </w:p>
    <w:p w:rsidR="003B56A5" w:rsidRDefault="003B56A5" w:rsidP="003B56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создание условий для патриотического и духовно-нравственного воспитания, интеллектуального, творческого и физического развития молодежи, реализации ее научно-технического и творческого потенциала, поддержка деятельности молодежных и детских общественных объединений;</w:t>
      </w:r>
    </w:p>
    <w:p w:rsidR="003B56A5" w:rsidRDefault="003B56A5" w:rsidP="003B56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увеличение доли молодых людей, вовлеченной в добровольческую (волонтерскую) деятельность в общем числе граждан от 14 - 35 лет;</w:t>
      </w:r>
    </w:p>
    <w:p w:rsidR="003B56A5" w:rsidRDefault="003B56A5" w:rsidP="003B56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 молодежи активной жизненной позиции, готовности к участию в общественно-политической жизни района;</w:t>
      </w:r>
    </w:p>
    <w:p w:rsidR="003B56A5" w:rsidRDefault="003B56A5" w:rsidP="003B56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здорового образа жизни молодого поколения, развитие системы социальных служб и клубов для молодежи и подростков;</w:t>
      </w:r>
    </w:p>
    <w:p w:rsidR="003B56A5" w:rsidRDefault="003B56A5" w:rsidP="003B56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поддержка одаренной и талантливой молодежи;</w:t>
      </w:r>
    </w:p>
    <w:p w:rsidR="003B56A5" w:rsidRDefault="003B56A5" w:rsidP="003B56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профилактика безнадзорности, подростковой преступности, наркомании и алкоголизма;</w:t>
      </w:r>
    </w:p>
    <w:p w:rsidR="003B56A5" w:rsidRDefault="003B56A5" w:rsidP="003B56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проведение профилактики проявлений национализма, экстремизма, в том числе в средствах массовой информации;</w:t>
      </w:r>
    </w:p>
    <w:p w:rsidR="003B56A5" w:rsidRDefault="003B56A5" w:rsidP="003B56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толерантного сознания, позитивных установок к представителям иных этнических и конфессиональных сообществ.</w:t>
      </w:r>
    </w:p>
    <w:p w:rsidR="003B56A5" w:rsidRPr="00E7792F" w:rsidRDefault="003B56A5" w:rsidP="003B56A5">
      <w:pPr>
        <w:spacing w:after="0" w:line="240" w:lineRule="auto"/>
        <w:ind w:firstLine="709"/>
        <w:jc w:val="both"/>
        <w:rPr>
          <w:rFonts w:ascii="Times New Roman" w:eastAsia="Times New Roman" w:hAnsi="Times New Roman" w:cs="Times New Roman"/>
          <w:sz w:val="28"/>
          <w:szCs w:val="28"/>
          <w:lang w:eastAsia="ru-RU"/>
        </w:rPr>
      </w:pPr>
      <w:r w:rsidRPr="00E7792F">
        <w:rPr>
          <w:rFonts w:ascii="Times New Roman" w:eastAsia="Times New Roman" w:hAnsi="Times New Roman" w:cs="Times New Roman"/>
          <w:sz w:val="28"/>
          <w:szCs w:val="28"/>
          <w:lang w:eastAsia="ru-RU"/>
        </w:rPr>
        <w:lastRenderedPageBreak/>
        <w:t xml:space="preserve">Объем финансирования муниципальной программы на 2024 год составляет </w:t>
      </w:r>
      <w:r>
        <w:rPr>
          <w:rFonts w:ascii="Times New Roman" w:eastAsia="Times New Roman" w:hAnsi="Times New Roman" w:cs="Times New Roman"/>
          <w:bCs/>
          <w:color w:val="000000"/>
          <w:sz w:val="28"/>
          <w:szCs w:val="28"/>
          <w:lang w:eastAsia="ru-RU"/>
        </w:rPr>
        <w:t>2 190</w:t>
      </w:r>
      <w:r w:rsidRPr="00767F44">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82</w:t>
      </w:r>
      <w:r w:rsidRPr="00E7792F">
        <w:rPr>
          <w:rFonts w:ascii="Times New Roman" w:eastAsia="Times New Roman" w:hAnsi="Times New Roman" w:cs="Times New Roman"/>
          <w:sz w:val="28"/>
          <w:szCs w:val="28"/>
          <w:lang w:eastAsia="ru-RU"/>
        </w:rPr>
        <w:t xml:space="preserve"> тыс. руб.</w:t>
      </w:r>
    </w:p>
    <w:p w:rsidR="003B56A5" w:rsidRDefault="003B56A5" w:rsidP="003B56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7792F">
        <w:rPr>
          <w:rFonts w:ascii="Times New Roman" w:eastAsia="Times New Roman" w:hAnsi="Times New Roman" w:cs="Times New Roman"/>
          <w:sz w:val="28"/>
          <w:szCs w:val="28"/>
          <w:lang w:eastAsia="ru-RU"/>
        </w:rPr>
        <w:t xml:space="preserve">Фактически профинансировано </w:t>
      </w:r>
      <w:r>
        <w:rPr>
          <w:rFonts w:ascii="Times New Roman" w:eastAsia="Times New Roman" w:hAnsi="Times New Roman" w:cs="Times New Roman"/>
          <w:bCs/>
          <w:color w:val="000000"/>
          <w:sz w:val="28"/>
          <w:szCs w:val="28"/>
          <w:lang w:eastAsia="ru-RU"/>
        </w:rPr>
        <w:t>2 190</w:t>
      </w:r>
      <w:r w:rsidRPr="009802DC">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82</w:t>
      </w:r>
      <w:r w:rsidRPr="00E7792F">
        <w:rPr>
          <w:rFonts w:ascii="Times New Roman" w:eastAsia="Times New Roman" w:hAnsi="Times New Roman" w:cs="Times New Roman"/>
          <w:sz w:val="28"/>
          <w:szCs w:val="28"/>
          <w:lang w:eastAsia="ru-RU"/>
        </w:rPr>
        <w:t>тыс. руб. (</w:t>
      </w:r>
      <w:r>
        <w:rPr>
          <w:rFonts w:ascii="Times New Roman" w:eastAsia="Times New Roman" w:hAnsi="Times New Roman" w:cs="Times New Roman"/>
          <w:sz w:val="28"/>
          <w:szCs w:val="28"/>
          <w:lang w:eastAsia="ru-RU"/>
        </w:rPr>
        <w:t>100</w:t>
      </w:r>
      <w:r w:rsidRPr="00E7792F">
        <w:rPr>
          <w:rFonts w:ascii="Times New Roman" w:eastAsia="Times New Roman" w:hAnsi="Times New Roman" w:cs="Times New Roman"/>
          <w:sz w:val="28"/>
          <w:szCs w:val="28"/>
          <w:lang w:eastAsia="ru-RU"/>
        </w:rPr>
        <w:t xml:space="preserve"> % МБ).</w:t>
      </w:r>
    </w:p>
    <w:p w:rsidR="003B56A5" w:rsidRDefault="003B56A5" w:rsidP="003B56A5">
      <w:pPr>
        <w:pStyle w:val="a4"/>
        <w:ind w:firstLine="709"/>
        <w:jc w:val="both"/>
        <w:rPr>
          <w:rFonts w:ascii="Times New Roman" w:eastAsia="Times New Roman" w:hAnsi="Times New Roman" w:cs="Times New Roman"/>
          <w:color w:val="000000"/>
          <w:sz w:val="28"/>
          <w:szCs w:val="28"/>
          <w:lang w:eastAsia="ru-RU"/>
        </w:rPr>
      </w:pPr>
      <w:r w:rsidRPr="006A2827">
        <w:rPr>
          <w:rFonts w:ascii="Times New Roman" w:eastAsia="Microsoft Sans Serif" w:hAnsi="Times New Roman" w:cs="Times New Roman"/>
          <w:color w:val="000000"/>
          <w:sz w:val="28"/>
          <w:szCs w:val="28"/>
          <w:lang w:eastAsia="ru-RU"/>
        </w:rPr>
        <w:t>По итогам реализация муниципальной программы в 202</w:t>
      </w:r>
      <w:r>
        <w:rPr>
          <w:rFonts w:ascii="Times New Roman" w:eastAsia="Microsoft Sans Serif" w:hAnsi="Times New Roman" w:cs="Times New Roman"/>
          <w:color w:val="000000"/>
          <w:sz w:val="28"/>
          <w:szCs w:val="28"/>
          <w:lang w:eastAsia="ru-RU"/>
        </w:rPr>
        <w:t>4</w:t>
      </w:r>
      <w:r w:rsidRPr="006A2827">
        <w:rPr>
          <w:rFonts w:ascii="Times New Roman" w:eastAsia="Microsoft Sans Serif" w:hAnsi="Times New Roman" w:cs="Times New Roman"/>
          <w:color w:val="000000"/>
          <w:sz w:val="28"/>
          <w:szCs w:val="28"/>
          <w:lang w:eastAsia="ru-RU"/>
        </w:rPr>
        <w:t xml:space="preserve"> году были</w:t>
      </w:r>
      <w:r w:rsidRPr="006A2827">
        <w:rPr>
          <w:rFonts w:ascii="Times New Roman" w:eastAsia="Microsoft Sans Serif" w:hAnsi="Times New Roman" w:cs="Times New Roman"/>
          <w:color w:val="000000"/>
          <w:sz w:val="28"/>
          <w:szCs w:val="28"/>
          <w:lang w:eastAsia="ru-RU"/>
        </w:rPr>
        <w:br/>
        <w:t>выполнены (перевыполнены)целевые показатели (индикаторы)</w:t>
      </w:r>
      <w:r w:rsidRPr="006A2827">
        <w:rPr>
          <w:rFonts w:ascii="Times New Roman" w:eastAsia="Microsoft Sans Serif" w:hAnsi="Times New Roman" w:cs="Times New Roman"/>
          <w:color w:val="000000"/>
          <w:sz w:val="28"/>
          <w:szCs w:val="28"/>
          <w:lang w:eastAsia="ru-RU"/>
        </w:rPr>
        <w:br/>
        <w:t>муниципальной программы, прогнозируемые на 202</w:t>
      </w:r>
      <w:r>
        <w:rPr>
          <w:rFonts w:ascii="Times New Roman" w:eastAsia="Microsoft Sans Serif" w:hAnsi="Times New Roman" w:cs="Times New Roman"/>
          <w:color w:val="000000"/>
          <w:sz w:val="28"/>
          <w:szCs w:val="28"/>
          <w:lang w:eastAsia="ru-RU"/>
        </w:rPr>
        <w:t>4</w:t>
      </w:r>
      <w:r w:rsidRPr="006A2827">
        <w:rPr>
          <w:rFonts w:ascii="Times New Roman" w:eastAsia="Microsoft Sans Serif" w:hAnsi="Times New Roman" w:cs="Times New Roman"/>
          <w:color w:val="000000"/>
          <w:sz w:val="28"/>
          <w:szCs w:val="28"/>
          <w:lang w:eastAsia="ru-RU"/>
        </w:rPr>
        <w:t xml:space="preserve"> год</w:t>
      </w:r>
      <w:r>
        <w:rPr>
          <w:rFonts w:ascii="Times New Roman" w:eastAsia="Times New Roman" w:hAnsi="Times New Roman" w:cs="Times New Roman"/>
          <w:color w:val="000000"/>
          <w:sz w:val="28"/>
          <w:szCs w:val="28"/>
          <w:lang w:eastAsia="ru-RU"/>
        </w:rPr>
        <w:t>, по шести показателям из семи.</w:t>
      </w:r>
    </w:p>
    <w:p w:rsidR="003B56A5" w:rsidRDefault="003B56A5" w:rsidP="00457037">
      <w:pPr>
        <w:autoSpaceDE w:val="0"/>
        <w:autoSpaceDN w:val="0"/>
        <w:adjustRightInd w:val="0"/>
        <w:spacing w:after="0" w:line="240" w:lineRule="auto"/>
        <w:ind w:firstLine="709"/>
        <w:rPr>
          <w:rFonts w:ascii="Times New Roman" w:eastAsia="Microsoft Sans Serif" w:hAnsi="Times New Roman" w:cs="Times New Roman"/>
          <w:color w:val="000000"/>
          <w:sz w:val="28"/>
          <w:szCs w:val="28"/>
          <w:lang w:eastAsia="ru-RU"/>
        </w:rPr>
      </w:pPr>
      <w:r w:rsidRPr="006F01DB">
        <w:rPr>
          <w:rFonts w:ascii="Times New Roman" w:eastAsia="Microsoft Sans Serif" w:hAnsi="Times New Roman" w:cs="Times New Roman"/>
          <w:color w:val="000000"/>
          <w:sz w:val="28"/>
          <w:szCs w:val="28"/>
          <w:lang w:eastAsia="ru-RU"/>
        </w:rPr>
        <w:t>Соотношение достигнутых и плановых результатов целевых значений</w:t>
      </w:r>
      <w:r w:rsidRPr="006F01DB">
        <w:rPr>
          <w:rFonts w:ascii="Times New Roman" w:eastAsia="Microsoft Sans Serif" w:hAnsi="Times New Roman" w:cs="Times New Roman"/>
          <w:color w:val="000000"/>
          <w:sz w:val="28"/>
          <w:szCs w:val="28"/>
          <w:lang w:eastAsia="ru-RU"/>
        </w:rPr>
        <w:br/>
        <w:t>показателей (индикаторов) (S) в 202</w:t>
      </w:r>
      <w:r>
        <w:rPr>
          <w:rFonts w:ascii="Times New Roman" w:eastAsia="Microsoft Sans Serif" w:hAnsi="Times New Roman" w:cs="Times New Roman"/>
          <w:color w:val="000000"/>
          <w:sz w:val="28"/>
          <w:szCs w:val="28"/>
          <w:lang w:eastAsia="ru-RU"/>
        </w:rPr>
        <w:t>4</w:t>
      </w:r>
      <w:r w:rsidRPr="006F01DB">
        <w:rPr>
          <w:rFonts w:ascii="Times New Roman" w:eastAsia="Microsoft Sans Serif" w:hAnsi="Times New Roman" w:cs="Times New Roman"/>
          <w:color w:val="000000"/>
          <w:sz w:val="28"/>
          <w:szCs w:val="28"/>
          <w:lang w:eastAsia="ru-RU"/>
        </w:rPr>
        <w:t xml:space="preserve"> году приведено в нижеследующей таблице:</w:t>
      </w:r>
    </w:p>
    <w:p w:rsidR="003B56A5" w:rsidRDefault="003B56A5" w:rsidP="003B56A5">
      <w:pPr>
        <w:autoSpaceDE w:val="0"/>
        <w:autoSpaceDN w:val="0"/>
        <w:adjustRightInd w:val="0"/>
        <w:spacing w:after="0" w:line="240" w:lineRule="auto"/>
        <w:ind w:firstLine="709"/>
        <w:rPr>
          <w:rFonts w:ascii="Times New Roman" w:eastAsia="Microsoft Sans Serif" w:hAnsi="Times New Roman" w:cs="Times New Roman"/>
          <w:color w:val="000000"/>
          <w:sz w:val="28"/>
          <w:szCs w:val="28"/>
          <w:lang w:eastAsia="ru-RU"/>
        </w:rPr>
      </w:pPr>
    </w:p>
    <w:p w:rsidR="003B56A5" w:rsidRDefault="003B56A5" w:rsidP="003B56A5">
      <w:pPr>
        <w:autoSpaceDE w:val="0"/>
        <w:autoSpaceDN w:val="0"/>
        <w:adjustRightInd w:val="0"/>
        <w:spacing w:after="0" w:line="240" w:lineRule="auto"/>
        <w:ind w:firstLine="709"/>
        <w:rPr>
          <w:rFonts w:ascii="Times New Roman" w:eastAsia="Microsoft Sans Serif" w:hAnsi="Times New Roman" w:cs="Times New Roman"/>
          <w:color w:val="000000"/>
          <w:sz w:val="28"/>
          <w:szCs w:val="28"/>
          <w:lang w:eastAsia="ru-RU"/>
        </w:rPr>
      </w:pPr>
    </w:p>
    <w:p w:rsidR="00D445B8" w:rsidRDefault="00D445B8" w:rsidP="003B56A5">
      <w:pPr>
        <w:autoSpaceDE w:val="0"/>
        <w:autoSpaceDN w:val="0"/>
        <w:adjustRightInd w:val="0"/>
        <w:spacing w:after="0" w:line="240" w:lineRule="auto"/>
        <w:ind w:firstLine="709"/>
        <w:rPr>
          <w:rFonts w:ascii="Times New Roman" w:eastAsia="Microsoft Sans Serif" w:hAnsi="Times New Roman" w:cs="Times New Roman"/>
          <w:color w:val="000000"/>
          <w:sz w:val="28"/>
          <w:szCs w:val="28"/>
          <w:lang w:eastAsia="ru-RU"/>
        </w:rPr>
      </w:pPr>
    </w:p>
    <w:p w:rsidR="00D445B8" w:rsidRDefault="00D445B8" w:rsidP="003B56A5">
      <w:pPr>
        <w:autoSpaceDE w:val="0"/>
        <w:autoSpaceDN w:val="0"/>
        <w:adjustRightInd w:val="0"/>
        <w:spacing w:after="0" w:line="240" w:lineRule="auto"/>
        <w:ind w:firstLine="709"/>
        <w:rPr>
          <w:rFonts w:ascii="Times New Roman" w:eastAsia="Microsoft Sans Serif" w:hAnsi="Times New Roman" w:cs="Times New Roman"/>
          <w:color w:val="000000"/>
          <w:sz w:val="28"/>
          <w:szCs w:val="28"/>
          <w:lang w:eastAsia="ru-RU"/>
        </w:rPr>
      </w:pPr>
    </w:p>
    <w:p w:rsidR="00D445B8" w:rsidRDefault="00D445B8" w:rsidP="003B56A5">
      <w:pPr>
        <w:autoSpaceDE w:val="0"/>
        <w:autoSpaceDN w:val="0"/>
        <w:adjustRightInd w:val="0"/>
        <w:spacing w:after="0" w:line="240" w:lineRule="auto"/>
        <w:ind w:firstLine="709"/>
        <w:rPr>
          <w:rFonts w:ascii="Times New Roman" w:eastAsia="Microsoft Sans Serif" w:hAnsi="Times New Roman" w:cs="Times New Roman"/>
          <w:color w:val="000000"/>
          <w:sz w:val="28"/>
          <w:szCs w:val="28"/>
          <w:lang w:eastAsia="ru-RU"/>
        </w:rPr>
      </w:pPr>
    </w:p>
    <w:tbl>
      <w:tblPr>
        <w:tblW w:w="10220" w:type="dxa"/>
        <w:tblInd w:w="-865" w:type="dxa"/>
        <w:tblLayout w:type="fixed"/>
        <w:tblCellMar>
          <w:left w:w="10" w:type="dxa"/>
          <w:right w:w="10" w:type="dxa"/>
        </w:tblCellMar>
        <w:tblLook w:val="04A0"/>
      </w:tblPr>
      <w:tblGrid>
        <w:gridCol w:w="686"/>
        <w:gridCol w:w="5621"/>
        <w:gridCol w:w="994"/>
        <w:gridCol w:w="850"/>
        <w:gridCol w:w="2069"/>
      </w:tblGrid>
      <w:tr w:rsidR="003B56A5" w:rsidTr="00D445B8">
        <w:trPr>
          <w:trHeight w:hRule="exact" w:val="768"/>
        </w:trPr>
        <w:tc>
          <w:tcPr>
            <w:tcW w:w="686" w:type="dxa"/>
            <w:vMerge w:val="restart"/>
            <w:tcBorders>
              <w:top w:val="single" w:sz="4" w:space="0" w:color="auto"/>
              <w:left w:val="single" w:sz="4" w:space="0" w:color="auto"/>
            </w:tcBorders>
            <w:shd w:val="clear" w:color="auto" w:fill="auto"/>
            <w:vAlign w:val="center"/>
          </w:tcPr>
          <w:p w:rsidR="003B56A5" w:rsidRDefault="003B56A5" w:rsidP="00D445B8">
            <w:pPr>
              <w:pStyle w:val="ad"/>
              <w:ind w:firstLine="0"/>
              <w:jc w:val="center"/>
              <w:rPr>
                <w:sz w:val="24"/>
                <w:szCs w:val="24"/>
              </w:rPr>
            </w:pPr>
            <w:r>
              <w:rPr>
                <w:rStyle w:val="ac"/>
                <w:sz w:val="24"/>
                <w:szCs w:val="24"/>
              </w:rPr>
              <w:t>№</w:t>
            </w:r>
            <w:r>
              <w:rPr>
                <w:rStyle w:val="ac"/>
                <w:sz w:val="24"/>
                <w:szCs w:val="24"/>
              </w:rPr>
              <w:br/>
              <w:t>п/п</w:t>
            </w:r>
          </w:p>
        </w:tc>
        <w:tc>
          <w:tcPr>
            <w:tcW w:w="5621" w:type="dxa"/>
            <w:vMerge w:val="restart"/>
            <w:tcBorders>
              <w:top w:val="single" w:sz="4" w:space="0" w:color="auto"/>
              <w:left w:val="single" w:sz="4" w:space="0" w:color="auto"/>
            </w:tcBorders>
            <w:shd w:val="clear" w:color="auto" w:fill="auto"/>
            <w:vAlign w:val="center"/>
          </w:tcPr>
          <w:p w:rsidR="003B56A5" w:rsidRDefault="003B56A5" w:rsidP="00D445B8">
            <w:pPr>
              <w:pStyle w:val="ad"/>
              <w:ind w:firstLine="0"/>
              <w:jc w:val="center"/>
              <w:rPr>
                <w:sz w:val="24"/>
                <w:szCs w:val="24"/>
              </w:rPr>
            </w:pPr>
            <w:r>
              <w:rPr>
                <w:rStyle w:val="ac"/>
                <w:sz w:val="24"/>
                <w:szCs w:val="24"/>
              </w:rPr>
              <w:t>Наименование целевого показателя</w:t>
            </w:r>
            <w:r>
              <w:rPr>
                <w:rStyle w:val="ac"/>
                <w:sz w:val="24"/>
                <w:szCs w:val="24"/>
              </w:rPr>
              <w:br/>
              <w:t>(индикатора)</w:t>
            </w:r>
          </w:p>
        </w:tc>
        <w:tc>
          <w:tcPr>
            <w:tcW w:w="3913" w:type="dxa"/>
            <w:gridSpan w:val="3"/>
            <w:tcBorders>
              <w:top w:val="single" w:sz="4" w:space="0" w:color="auto"/>
              <w:left w:val="single" w:sz="4" w:space="0" w:color="auto"/>
              <w:right w:val="single" w:sz="4" w:space="0" w:color="auto"/>
            </w:tcBorders>
            <w:shd w:val="clear" w:color="auto" w:fill="auto"/>
            <w:vAlign w:val="center"/>
          </w:tcPr>
          <w:p w:rsidR="003B56A5" w:rsidRDefault="003B56A5" w:rsidP="00D445B8">
            <w:pPr>
              <w:pStyle w:val="ad"/>
              <w:ind w:firstLine="0"/>
              <w:jc w:val="center"/>
              <w:rPr>
                <w:sz w:val="24"/>
                <w:szCs w:val="24"/>
              </w:rPr>
            </w:pPr>
            <w:r>
              <w:rPr>
                <w:rStyle w:val="ac"/>
                <w:sz w:val="24"/>
                <w:szCs w:val="24"/>
              </w:rPr>
              <w:t>Значение целевых показателей</w:t>
            </w:r>
            <w:r>
              <w:rPr>
                <w:rStyle w:val="ac"/>
                <w:sz w:val="24"/>
                <w:szCs w:val="24"/>
              </w:rPr>
              <w:br/>
              <w:t>(индикаторов)</w:t>
            </w:r>
          </w:p>
        </w:tc>
      </w:tr>
      <w:tr w:rsidR="003B56A5" w:rsidTr="00D445B8">
        <w:trPr>
          <w:trHeight w:hRule="exact" w:val="490"/>
        </w:trPr>
        <w:tc>
          <w:tcPr>
            <w:tcW w:w="686" w:type="dxa"/>
            <w:vMerge/>
            <w:tcBorders>
              <w:left w:val="single" w:sz="4" w:space="0" w:color="auto"/>
            </w:tcBorders>
            <w:shd w:val="clear" w:color="auto" w:fill="auto"/>
            <w:vAlign w:val="center"/>
          </w:tcPr>
          <w:p w:rsidR="003B56A5" w:rsidRDefault="003B56A5" w:rsidP="00D445B8"/>
        </w:tc>
        <w:tc>
          <w:tcPr>
            <w:tcW w:w="5621" w:type="dxa"/>
            <w:vMerge/>
            <w:tcBorders>
              <w:left w:val="single" w:sz="4" w:space="0" w:color="auto"/>
            </w:tcBorders>
            <w:shd w:val="clear" w:color="auto" w:fill="auto"/>
            <w:vAlign w:val="center"/>
          </w:tcPr>
          <w:p w:rsidR="003B56A5" w:rsidRDefault="003B56A5" w:rsidP="00D445B8"/>
        </w:tc>
        <w:tc>
          <w:tcPr>
            <w:tcW w:w="3913" w:type="dxa"/>
            <w:gridSpan w:val="3"/>
            <w:tcBorders>
              <w:top w:val="single" w:sz="4" w:space="0" w:color="auto"/>
              <w:left w:val="single" w:sz="4" w:space="0" w:color="auto"/>
              <w:right w:val="single" w:sz="4" w:space="0" w:color="auto"/>
            </w:tcBorders>
            <w:shd w:val="clear" w:color="auto" w:fill="auto"/>
            <w:vAlign w:val="center"/>
          </w:tcPr>
          <w:p w:rsidR="003B56A5" w:rsidRDefault="003B56A5" w:rsidP="00D445B8">
            <w:pPr>
              <w:pStyle w:val="ad"/>
              <w:ind w:firstLine="0"/>
              <w:jc w:val="center"/>
              <w:rPr>
                <w:sz w:val="24"/>
                <w:szCs w:val="24"/>
              </w:rPr>
            </w:pPr>
            <w:r>
              <w:rPr>
                <w:rStyle w:val="ac"/>
                <w:sz w:val="24"/>
                <w:szCs w:val="24"/>
              </w:rPr>
              <w:t>за 2024 год</w:t>
            </w:r>
          </w:p>
        </w:tc>
      </w:tr>
      <w:tr w:rsidR="003B56A5" w:rsidTr="00D445B8">
        <w:trPr>
          <w:trHeight w:hRule="exact" w:val="2976"/>
        </w:trPr>
        <w:tc>
          <w:tcPr>
            <w:tcW w:w="686" w:type="dxa"/>
            <w:vMerge/>
            <w:tcBorders>
              <w:left w:val="single" w:sz="4" w:space="0" w:color="auto"/>
            </w:tcBorders>
            <w:shd w:val="clear" w:color="auto" w:fill="auto"/>
            <w:vAlign w:val="center"/>
          </w:tcPr>
          <w:p w:rsidR="003B56A5" w:rsidRDefault="003B56A5" w:rsidP="00D445B8"/>
        </w:tc>
        <w:tc>
          <w:tcPr>
            <w:tcW w:w="5621" w:type="dxa"/>
            <w:vMerge/>
            <w:tcBorders>
              <w:left w:val="single" w:sz="4" w:space="0" w:color="auto"/>
            </w:tcBorders>
            <w:shd w:val="clear" w:color="auto" w:fill="auto"/>
            <w:vAlign w:val="center"/>
          </w:tcPr>
          <w:p w:rsidR="003B56A5" w:rsidRDefault="003B56A5" w:rsidP="00D445B8"/>
        </w:tc>
        <w:tc>
          <w:tcPr>
            <w:tcW w:w="994" w:type="dxa"/>
            <w:tcBorders>
              <w:top w:val="single" w:sz="4" w:space="0" w:color="auto"/>
              <w:left w:val="single" w:sz="4" w:space="0" w:color="auto"/>
            </w:tcBorders>
            <w:shd w:val="clear" w:color="auto" w:fill="auto"/>
            <w:vAlign w:val="center"/>
          </w:tcPr>
          <w:p w:rsidR="003B56A5" w:rsidRDefault="003B56A5" w:rsidP="00D445B8">
            <w:pPr>
              <w:pStyle w:val="ad"/>
              <w:ind w:firstLine="0"/>
              <w:jc w:val="center"/>
              <w:rPr>
                <w:sz w:val="24"/>
                <w:szCs w:val="24"/>
              </w:rPr>
            </w:pPr>
            <w:r>
              <w:rPr>
                <w:rStyle w:val="ac"/>
                <w:sz w:val="24"/>
                <w:szCs w:val="24"/>
              </w:rPr>
              <w:t>прогноз</w:t>
            </w:r>
          </w:p>
        </w:tc>
        <w:tc>
          <w:tcPr>
            <w:tcW w:w="850" w:type="dxa"/>
            <w:tcBorders>
              <w:top w:val="single" w:sz="4" w:space="0" w:color="auto"/>
              <w:left w:val="single" w:sz="4" w:space="0" w:color="auto"/>
            </w:tcBorders>
            <w:shd w:val="clear" w:color="auto" w:fill="auto"/>
            <w:vAlign w:val="center"/>
          </w:tcPr>
          <w:p w:rsidR="003B56A5" w:rsidRDefault="003B56A5" w:rsidP="00D445B8">
            <w:pPr>
              <w:pStyle w:val="ad"/>
              <w:ind w:firstLine="0"/>
              <w:jc w:val="center"/>
              <w:rPr>
                <w:sz w:val="24"/>
                <w:szCs w:val="24"/>
              </w:rPr>
            </w:pPr>
            <w:r>
              <w:rPr>
                <w:rStyle w:val="ac"/>
                <w:sz w:val="24"/>
                <w:szCs w:val="24"/>
              </w:rPr>
              <w:t>отчет</w:t>
            </w:r>
          </w:p>
        </w:tc>
        <w:tc>
          <w:tcPr>
            <w:tcW w:w="2069" w:type="dxa"/>
            <w:tcBorders>
              <w:top w:val="single" w:sz="4" w:space="0" w:color="auto"/>
              <w:left w:val="single" w:sz="4" w:space="0" w:color="auto"/>
              <w:right w:val="single" w:sz="4" w:space="0" w:color="auto"/>
            </w:tcBorders>
            <w:shd w:val="clear" w:color="auto" w:fill="auto"/>
            <w:vAlign w:val="center"/>
          </w:tcPr>
          <w:p w:rsidR="003B56A5" w:rsidRDefault="003B56A5" w:rsidP="00D445B8">
            <w:pPr>
              <w:pStyle w:val="ad"/>
              <w:ind w:firstLine="0"/>
              <w:jc w:val="center"/>
              <w:rPr>
                <w:sz w:val="24"/>
                <w:szCs w:val="24"/>
              </w:rPr>
            </w:pPr>
            <w:r>
              <w:rPr>
                <w:rStyle w:val="ac"/>
                <w:sz w:val="24"/>
                <w:szCs w:val="24"/>
              </w:rPr>
              <w:t>Соотношение</w:t>
            </w:r>
            <w:r>
              <w:rPr>
                <w:rStyle w:val="ac"/>
                <w:sz w:val="24"/>
                <w:szCs w:val="24"/>
              </w:rPr>
              <w:br/>
              <w:t>значений целевых</w:t>
            </w:r>
            <w:r>
              <w:rPr>
                <w:rStyle w:val="ac"/>
                <w:sz w:val="24"/>
                <w:szCs w:val="24"/>
              </w:rPr>
              <w:br/>
              <w:t>показателей (S)</w:t>
            </w:r>
            <w:r>
              <w:rPr>
                <w:rStyle w:val="ac"/>
                <w:sz w:val="24"/>
                <w:szCs w:val="24"/>
              </w:rPr>
              <w:br/>
              <w:t>(гр.4/гр.3- при</w:t>
            </w:r>
            <w:r>
              <w:rPr>
                <w:rStyle w:val="ac"/>
                <w:sz w:val="24"/>
                <w:szCs w:val="24"/>
              </w:rPr>
              <w:br/>
              <w:t>увеличении</w:t>
            </w:r>
            <w:r>
              <w:rPr>
                <w:rStyle w:val="ac"/>
                <w:sz w:val="24"/>
                <w:szCs w:val="24"/>
              </w:rPr>
              <w:br/>
              <w:t>целевых</w:t>
            </w:r>
            <w:r>
              <w:rPr>
                <w:rStyle w:val="ac"/>
                <w:sz w:val="24"/>
                <w:szCs w:val="24"/>
              </w:rPr>
              <w:br/>
              <w:t>показателей);</w:t>
            </w:r>
            <w:r>
              <w:rPr>
                <w:rStyle w:val="ac"/>
                <w:sz w:val="24"/>
                <w:szCs w:val="24"/>
              </w:rPr>
              <w:br/>
              <w:t>(гр.3/гр.4- при</w:t>
            </w:r>
            <w:r>
              <w:rPr>
                <w:rStyle w:val="ac"/>
                <w:sz w:val="24"/>
                <w:szCs w:val="24"/>
              </w:rPr>
              <w:br/>
              <w:t xml:space="preserve">снижении </w:t>
            </w:r>
            <w:proofErr w:type="spellStart"/>
            <w:r>
              <w:rPr>
                <w:rStyle w:val="ac"/>
                <w:sz w:val="24"/>
                <w:szCs w:val="24"/>
              </w:rPr>
              <w:t>целе</w:t>
            </w:r>
            <w:proofErr w:type="spellEnd"/>
            <w:r>
              <w:rPr>
                <w:rStyle w:val="ac"/>
                <w:sz w:val="24"/>
                <w:szCs w:val="24"/>
              </w:rPr>
              <w:t>-</w:t>
            </w:r>
            <w:r>
              <w:rPr>
                <w:rStyle w:val="ac"/>
                <w:sz w:val="24"/>
                <w:szCs w:val="24"/>
              </w:rPr>
              <w:br/>
            </w:r>
            <w:proofErr w:type="spellStart"/>
            <w:r>
              <w:rPr>
                <w:rStyle w:val="ac"/>
                <w:sz w:val="24"/>
                <w:szCs w:val="24"/>
              </w:rPr>
              <w:t>вых</w:t>
            </w:r>
            <w:proofErr w:type="spellEnd"/>
            <w:r>
              <w:rPr>
                <w:rStyle w:val="ac"/>
                <w:sz w:val="24"/>
                <w:szCs w:val="24"/>
              </w:rPr>
              <w:t xml:space="preserve"> показателей)</w:t>
            </w:r>
          </w:p>
        </w:tc>
      </w:tr>
      <w:tr w:rsidR="003B56A5" w:rsidTr="00D445B8">
        <w:trPr>
          <w:trHeight w:hRule="exact" w:val="490"/>
        </w:trPr>
        <w:tc>
          <w:tcPr>
            <w:tcW w:w="686" w:type="dxa"/>
            <w:tcBorders>
              <w:top w:val="single" w:sz="4" w:space="0" w:color="auto"/>
              <w:left w:val="single" w:sz="4" w:space="0" w:color="auto"/>
            </w:tcBorders>
            <w:shd w:val="clear" w:color="auto" w:fill="auto"/>
            <w:vAlign w:val="center"/>
          </w:tcPr>
          <w:p w:rsidR="003B56A5" w:rsidRDefault="003B56A5" w:rsidP="00D445B8">
            <w:pPr>
              <w:pStyle w:val="ad"/>
              <w:ind w:firstLine="280"/>
              <w:rPr>
                <w:sz w:val="24"/>
                <w:szCs w:val="24"/>
              </w:rPr>
            </w:pPr>
            <w:r>
              <w:rPr>
                <w:rStyle w:val="ac"/>
                <w:sz w:val="24"/>
                <w:szCs w:val="24"/>
              </w:rPr>
              <w:t>1</w:t>
            </w:r>
          </w:p>
        </w:tc>
        <w:tc>
          <w:tcPr>
            <w:tcW w:w="5621" w:type="dxa"/>
            <w:tcBorders>
              <w:top w:val="single" w:sz="4" w:space="0" w:color="auto"/>
              <w:left w:val="single" w:sz="4" w:space="0" w:color="auto"/>
            </w:tcBorders>
            <w:shd w:val="clear" w:color="auto" w:fill="auto"/>
            <w:vAlign w:val="center"/>
          </w:tcPr>
          <w:p w:rsidR="003B56A5" w:rsidRDefault="003B56A5" w:rsidP="00D445B8">
            <w:pPr>
              <w:pStyle w:val="ad"/>
              <w:ind w:firstLine="0"/>
              <w:jc w:val="center"/>
              <w:rPr>
                <w:sz w:val="24"/>
                <w:szCs w:val="24"/>
              </w:rPr>
            </w:pPr>
            <w:r>
              <w:rPr>
                <w:rStyle w:val="ac"/>
                <w:sz w:val="24"/>
                <w:szCs w:val="24"/>
              </w:rPr>
              <w:t>2</w:t>
            </w:r>
          </w:p>
        </w:tc>
        <w:tc>
          <w:tcPr>
            <w:tcW w:w="994" w:type="dxa"/>
            <w:tcBorders>
              <w:top w:val="single" w:sz="4" w:space="0" w:color="auto"/>
              <w:left w:val="single" w:sz="4" w:space="0" w:color="auto"/>
            </w:tcBorders>
            <w:shd w:val="clear" w:color="auto" w:fill="auto"/>
            <w:vAlign w:val="center"/>
          </w:tcPr>
          <w:p w:rsidR="003B56A5" w:rsidRDefault="003B56A5" w:rsidP="00D445B8">
            <w:pPr>
              <w:pStyle w:val="ad"/>
              <w:ind w:firstLine="0"/>
              <w:jc w:val="center"/>
              <w:rPr>
                <w:sz w:val="24"/>
                <w:szCs w:val="24"/>
              </w:rPr>
            </w:pPr>
            <w:r>
              <w:rPr>
                <w:rStyle w:val="ac"/>
                <w:sz w:val="24"/>
                <w:szCs w:val="24"/>
              </w:rPr>
              <w:t>3</w:t>
            </w:r>
          </w:p>
        </w:tc>
        <w:tc>
          <w:tcPr>
            <w:tcW w:w="850" w:type="dxa"/>
            <w:tcBorders>
              <w:top w:val="single" w:sz="4" w:space="0" w:color="auto"/>
              <w:left w:val="single" w:sz="4" w:space="0" w:color="auto"/>
            </w:tcBorders>
            <w:shd w:val="clear" w:color="auto" w:fill="auto"/>
            <w:vAlign w:val="center"/>
          </w:tcPr>
          <w:p w:rsidR="003B56A5" w:rsidRDefault="003B56A5" w:rsidP="00D445B8">
            <w:pPr>
              <w:pStyle w:val="ad"/>
              <w:ind w:firstLine="0"/>
              <w:jc w:val="center"/>
              <w:rPr>
                <w:sz w:val="24"/>
                <w:szCs w:val="24"/>
              </w:rPr>
            </w:pPr>
            <w:r>
              <w:rPr>
                <w:rStyle w:val="ac"/>
                <w:sz w:val="24"/>
                <w:szCs w:val="24"/>
              </w:rPr>
              <w:t>4</w:t>
            </w:r>
          </w:p>
        </w:tc>
        <w:tc>
          <w:tcPr>
            <w:tcW w:w="2069" w:type="dxa"/>
            <w:tcBorders>
              <w:top w:val="single" w:sz="4" w:space="0" w:color="auto"/>
              <w:left w:val="single" w:sz="4" w:space="0" w:color="auto"/>
              <w:right w:val="single" w:sz="4" w:space="0" w:color="auto"/>
            </w:tcBorders>
            <w:shd w:val="clear" w:color="auto" w:fill="auto"/>
            <w:vAlign w:val="center"/>
          </w:tcPr>
          <w:p w:rsidR="003B56A5" w:rsidRDefault="003B56A5" w:rsidP="00D445B8">
            <w:pPr>
              <w:pStyle w:val="ad"/>
              <w:ind w:firstLine="0"/>
              <w:jc w:val="center"/>
              <w:rPr>
                <w:sz w:val="24"/>
                <w:szCs w:val="24"/>
              </w:rPr>
            </w:pPr>
            <w:r>
              <w:rPr>
                <w:rStyle w:val="ac"/>
                <w:sz w:val="24"/>
                <w:szCs w:val="24"/>
              </w:rPr>
              <w:t>5</w:t>
            </w:r>
          </w:p>
        </w:tc>
      </w:tr>
      <w:tr w:rsidR="003B56A5" w:rsidTr="00D445B8">
        <w:trPr>
          <w:trHeight w:hRule="exact" w:val="1467"/>
        </w:trPr>
        <w:tc>
          <w:tcPr>
            <w:tcW w:w="686" w:type="dxa"/>
            <w:tcBorders>
              <w:top w:val="single" w:sz="4" w:space="0" w:color="auto"/>
              <w:left w:val="single" w:sz="4" w:space="0" w:color="auto"/>
              <w:bottom w:val="single" w:sz="4" w:space="0" w:color="auto"/>
            </w:tcBorders>
            <w:shd w:val="clear" w:color="auto" w:fill="auto"/>
          </w:tcPr>
          <w:p w:rsidR="003B56A5" w:rsidRDefault="003B56A5" w:rsidP="00D445B8">
            <w:pPr>
              <w:pStyle w:val="ad"/>
              <w:spacing w:before="140"/>
              <w:ind w:firstLine="280"/>
              <w:rPr>
                <w:sz w:val="24"/>
                <w:szCs w:val="24"/>
              </w:rPr>
            </w:pPr>
            <w:r>
              <w:rPr>
                <w:rStyle w:val="ac"/>
                <w:sz w:val="24"/>
                <w:szCs w:val="24"/>
              </w:rPr>
              <w:t>1</w:t>
            </w:r>
          </w:p>
        </w:tc>
        <w:tc>
          <w:tcPr>
            <w:tcW w:w="5621" w:type="dxa"/>
            <w:tcBorders>
              <w:top w:val="single" w:sz="4" w:space="0" w:color="auto"/>
              <w:left w:val="single" w:sz="4" w:space="0" w:color="auto"/>
              <w:bottom w:val="single" w:sz="4" w:space="0" w:color="auto"/>
            </w:tcBorders>
            <w:shd w:val="clear" w:color="auto" w:fill="auto"/>
            <w:vAlign w:val="center"/>
          </w:tcPr>
          <w:p w:rsidR="003B56A5" w:rsidRPr="00485B9E" w:rsidRDefault="003B56A5" w:rsidP="00D445B8">
            <w:pPr>
              <w:autoSpaceDE w:val="0"/>
              <w:autoSpaceDN w:val="0"/>
              <w:adjustRightInd w:val="0"/>
              <w:spacing w:after="0" w:line="240" w:lineRule="auto"/>
              <w:rPr>
                <w:rFonts w:ascii="Times New Roman" w:hAnsi="Times New Roman" w:cs="Times New Roman"/>
                <w:sz w:val="24"/>
                <w:szCs w:val="24"/>
              </w:rPr>
            </w:pPr>
            <w:r w:rsidRPr="00485B9E">
              <w:rPr>
                <w:rFonts w:ascii="Times New Roman" w:hAnsi="Times New Roman" w:cs="Times New Roman"/>
                <w:sz w:val="24"/>
                <w:szCs w:val="24"/>
              </w:rPr>
              <w:t>Увеличение участия в региональных, межрегиональных конкурсных мероприятий, направленных на продвижение инициативной и талантливой молодежи</w:t>
            </w:r>
            <w:r>
              <w:rPr>
                <w:rFonts w:ascii="Times New Roman" w:hAnsi="Times New Roman" w:cs="Times New Roman"/>
                <w:sz w:val="24"/>
                <w:szCs w:val="24"/>
              </w:rPr>
              <w:t>, чел.</w:t>
            </w:r>
          </w:p>
          <w:p w:rsidR="003B56A5" w:rsidRDefault="003B56A5" w:rsidP="00D445B8">
            <w:pPr>
              <w:pStyle w:val="ad"/>
              <w:ind w:firstLine="0"/>
              <w:rPr>
                <w:sz w:val="24"/>
                <w:szCs w:val="24"/>
              </w:rPr>
            </w:pPr>
          </w:p>
        </w:tc>
        <w:tc>
          <w:tcPr>
            <w:tcW w:w="994" w:type="dxa"/>
            <w:tcBorders>
              <w:top w:val="single" w:sz="4" w:space="0" w:color="auto"/>
              <w:left w:val="single" w:sz="4" w:space="0" w:color="auto"/>
              <w:bottom w:val="single" w:sz="4" w:space="0" w:color="auto"/>
            </w:tcBorders>
            <w:shd w:val="clear" w:color="auto" w:fill="auto"/>
          </w:tcPr>
          <w:p w:rsidR="003B56A5" w:rsidRDefault="003B56A5" w:rsidP="00D445B8">
            <w:pPr>
              <w:pStyle w:val="ad"/>
              <w:spacing w:before="80"/>
              <w:ind w:firstLine="0"/>
              <w:jc w:val="center"/>
              <w:rPr>
                <w:sz w:val="24"/>
                <w:szCs w:val="24"/>
              </w:rPr>
            </w:pPr>
            <w:r>
              <w:rPr>
                <w:rStyle w:val="ac"/>
              </w:rPr>
              <w:t>30</w:t>
            </w:r>
          </w:p>
        </w:tc>
        <w:tc>
          <w:tcPr>
            <w:tcW w:w="850" w:type="dxa"/>
            <w:tcBorders>
              <w:top w:val="single" w:sz="4" w:space="0" w:color="auto"/>
              <w:left w:val="single" w:sz="4" w:space="0" w:color="auto"/>
              <w:bottom w:val="single" w:sz="4" w:space="0" w:color="auto"/>
            </w:tcBorders>
            <w:shd w:val="clear" w:color="auto" w:fill="auto"/>
          </w:tcPr>
          <w:p w:rsidR="003B56A5" w:rsidRDefault="003B56A5" w:rsidP="00D445B8">
            <w:pPr>
              <w:pStyle w:val="ad"/>
              <w:spacing w:before="80"/>
              <w:ind w:firstLine="0"/>
              <w:jc w:val="center"/>
              <w:rPr>
                <w:sz w:val="24"/>
                <w:szCs w:val="24"/>
              </w:rPr>
            </w:pPr>
            <w:r>
              <w:rPr>
                <w:rStyle w:val="ac"/>
              </w:rPr>
              <w:t>28</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3B56A5" w:rsidRDefault="003B56A5" w:rsidP="00D445B8">
            <w:pPr>
              <w:pStyle w:val="ad"/>
              <w:spacing w:before="80"/>
              <w:ind w:firstLine="0"/>
              <w:jc w:val="center"/>
              <w:rPr>
                <w:sz w:val="24"/>
                <w:szCs w:val="24"/>
              </w:rPr>
            </w:pPr>
            <w:r>
              <w:rPr>
                <w:rStyle w:val="ac"/>
              </w:rPr>
              <w:t>0,933</w:t>
            </w:r>
          </w:p>
        </w:tc>
      </w:tr>
      <w:tr w:rsidR="003B56A5" w:rsidTr="00D445B8">
        <w:trPr>
          <w:trHeight w:hRule="exact" w:val="1102"/>
        </w:trPr>
        <w:tc>
          <w:tcPr>
            <w:tcW w:w="686" w:type="dxa"/>
            <w:tcBorders>
              <w:top w:val="single" w:sz="4" w:space="0" w:color="auto"/>
              <w:left w:val="single" w:sz="4" w:space="0" w:color="auto"/>
              <w:bottom w:val="single" w:sz="4" w:space="0" w:color="auto"/>
            </w:tcBorders>
            <w:shd w:val="clear" w:color="auto" w:fill="auto"/>
          </w:tcPr>
          <w:p w:rsidR="003B56A5" w:rsidRDefault="003B56A5" w:rsidP="00D445B8">
            <w:pPr>
              <w:pStyle w:val="ad"/>
              <w:spacing w:before="80"/>
              <w:ind w:firstLine="280"/>
              <w:rPr>
                <w:sz w:val="24"/>
                <w:szCs w:val="24"/>
              </w:rPr>
            </w:pPr>
            <w:r>
              <w:rPr>
                <w:rStyle w:val="ac"/>
                <w:sz w:val="24"/>
                <w:szCs w:val="24"/>
              </w:rPr>
              <w:t>2</w:t>
            </w:r>
          </w:p>
        </w:tc>
        <w:tc>
          <w:tcPr>
            <w:tcW w:w="5621" w:type="dxa"/>
            <w:tcBorders>
              <w:top w:val="single" w:sz="4" w:space="0" w:color="auto"/>
              <w:left w:val="single" w:sz="4" w:space="0" w:color="auto"/>
              <w:bottom w:val="single" w:sz="4" w:space="0" w:color="auto"/>
            </w:tcBorders>
            <w:shd w:val="clear" w:color="auto" w:fill="auto"/>
            <w:vAlign w:val="center"/>
          </w:tcPr>
          <w:p w:rsidR="003B56A5" w:rsidRDefault="003B56A5" w:rsidP="00D445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Увеличение доли молодежи, вовлеченной в деятельность по развитию молодежного самоуправления, системы работы с лидерами и талантливой молодежью, в %</w:t>
            </w:r>
          </w:p>
          <w:p w:rsidR="003B56A5" w:rsidRDefault="003B56A5" w:rsidP="00D445B8">
            <w:pPr>
              <w:pStyle w:val="ad"/>
              <w:ind w:firstLine="0"/>
              <w:rPr>
                <w:sz w:val="24"/>
                <w:szCs w:val="24"/>
              </w:rPr>
            </w:pPr>
          </w:p>
        </w:tc>
        <w:tc>
          <w:tcPr>
            <w:tcW w:w="994" w:type="dxa"/>
            <w:tcBorders>
              <w:top w:val="single" w:sz="4" w:space="0" w:color="auto"/>
              <w:left w:val="single" w:sz="4" w:space="0" w:color="auto"/>
              <w:bottom w:val="single" w:sz="4" w:space="0" w:color="auto"/>
            </w:tcBorders>
            <w:shd w:val="clear" w:color="auto" w:fill="auto"/>
          </w:tcPr>
          <w:p w:rsidR="003B56A5" w:rsidRDefault="003B56A5" w:rsidP="00D445B8">
            <w:pPr>
              <w:pStyle w:val="ad"/>
              <w:spacing w:before="80"/>
              <w:ind w:firstLine="0"/>
              <w:jc w:val="center"/>
              <w:rPr>
                <w:sz w:val="24"/>
                <w:szCs w:val="24"/>
              </w:rPr>
            </w:pPr>
            <w:r>
              <w:rPr>
                <w:rStyle w:val="ac"/>
              </w:rPr>
              <w:t>4</w:t>
            </w:r>
          </w:p>
        </w:tc>
        <w:tc>
          <w:tcPr>
            <w:tcW w:w="850" w:type="dxa"/>
            <w:tcBorders>
              <w:top w:val="single" w:sz="4" w:space="0" w:color="auto"/>
              <w:left w:val="single" w:sz="4" w:space="0" w:color="auto"/>
              <w:bottom w:val="single" w:sz="4" w:space="0" w:color="auto"/>
            </w:tcBorders>
            <w:shd w:val="clear" w:color="auto" w:fill="auto"/>
          </w:tcPr>
          <w:p w:rsidR="003B56A5" w:rsidRDefault="003B56A5" w:rsidP="00D445B8">
            <w:pPr>
              <w:pStyle w:val="ad"/>
              <w:spacing w:before="80"/>
              <w:ind w:firstLine="0"/>
              <w:jc w:val="center"/>
              <w:rPr>
                <w:sz w:val="24"/>
                <w:szCs w:val="24"/>
              </w:rPr>
            </w:pPr>
            <w:r>
              <w:rPr>
                <w:rStyle w:val="ac"/>
              </w:rPr>
              <w:t>4</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3B56A5" w:rsidRDefault="003B56A5" w:rsidP="00D445B8">
            <w:pPr>
              <w:pStyle w:val="ad"/>
              <w:spacing w:before="80"/>
              <w:ind w:firstLine="0"/>
              <w:jc w:val="center"/>
              <w:rPr>
                <w:sz w:val="24"/>
                <w:szCs w:val="24"/>
              </w:rPr>
            </w:pPr>
            <w:r>
              <w:rPr>
                <w:rStyle w:val="ac"/>
              </w:rPr>
              <w:t>1</w:t>
            </w:r>
          </w:p>
        </w:tc>
      </w:tr>
      <w:tr w:rsidR="003B56A5" w:rsidTr="00D445B8">
        <w:trPr>
          <w:trHeight w:hRule="exact" w:val="858"/>
        </w:trPr>
        <w:tc>
          <w:tcPr>
            <w:tcW w:w="686" w:type="dxa"/>
            <w:tcBorders>
              <w:top w:val="single" w:sz="4" w:space="0" w:color="auto"/>
              <w:left w:val="single" w:sz="4" w:space="0" w:color="auto"/>
              <w:bottom w:val="single" w:sz="4" w:space="0" w:color="auto"/>
              <w:right w:val="single" w:sz="4" w:space="0" w:color="auto"/>
            </w:tcBorders>
            <w:shd w:val="clear" w:color="auto" w:fill="auto"/>
          </w:tcPr>
          <w:p w:rsidR="003B56A5" w:rsidRDefault="003B56A5" w:rsidP="00D445B8">
            <w:pPr>
              <w:pStyle w:val="ad"/>
              <w:spacing w:before="100"/>
              <w:ind w:firstLine="280"/>
              <w:rPr>
                <w:sz w:val="24"/>
                <w:szCs w:val="24"/>
              </w:rPr>
            </w:pPr>
            <w:r>
              <w:rPr>
                <w:rStyle w:val="ac"/>
                <w:sz w:val="24"/>
                <w:szCs w:val="24"/>
              </w:rPr>
              <w:t>3</w:t>
            </w:r>
          </w:p>
        </w:tc>
        <w:tc>
          <w:tcPr>
            <w:tcW w:w="5621" w:type="dxa"/>
            <w:tcBorders>
              <w:top w:val="single" w:sz="4" w:space="0" w:color="auto"/>
              <w:left w:val="single" w:sz="4" w:space="0" w:color="auto"/>
              <w:bottom w:val="single" w:sz="4" w:space="0" w:color="auto"/>
            </w:tcBorders>
            <w:shd w:val="clear" w:color="auto" w:fill="auto"/>
            <w:vAlign w:val="center"/>
          </w:tcPr>
          <w:p w:rsidR="003B56A5" w:rsidRDefault="003B56A5" w:rsidP="00D445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Увеличение доли молодежи, вовлеченной в добровольческое (волонтерское) движение, в %</w:t>
            </w:r>
          </w:p>
          <w:p w:rsidR="003B56A5" w:rsidRDefault="003B56A5" w:rsidP="00D445B8">
            <w:pPr>
              <w:autoSpaceDE w:val="0"/>
              <w:autoSpaceDN w:val="0"/>
              <w:adjustRightInd w:val="0"/>
              <w:spacing w:after="0" w:line="240" w:lineRule="auto"/>
              <w:rPr>
                <w:sz w:val="24"/>
                <w:szCs w:val="24"/>
              </w:rPr>
            </w:pPr>
          </w:p>
        </w:tc>
        <w:tc>
          <w:tcPr>
            <w:tcW w:w="994" w:type="dxa"/>
            <w:tcBorders>
              <w:top w:val="single" w:sz="4" w:space="0" w:color="auto"/>
              <w:left w:val="single" w:sz="4" w:space="0" w:color="auto"/>
              <w:bottom w:val="single" w:sz="4" w:space="0" w:color="auto"/>
            </w:tcBorders>
            <w:shd w:val="clear" w:color="auto" w:fill="auto"/>
          </w:tcPr>
          <w:p w:rsidR="003B56A5" w:rsidRDefault="003B56A5" w:rsidP="00D445B8">
            <w:pPr>
              <w:pStyle w:val="ad"/>
              <w:spacing w:before="100"/>
              <w:ind w:firstLine="0"/>
              <w:jc w:val="center"/>
              <w:rPr>
                <w:sz w:val="24"/>
                <w:szCs w:val="24"/>
              </w:rPr>
            </w:pPr>
            <w:r>
              <w:rPr>
                <w:rStyle w:val="ac"/>
              </w:rPr>
              <w:t>45</w:t>
            </w:r>
          </w:p>
        </w:tc>
        <w:tc>
          <w:tcPr>
            <w:tcW w:w="850" w:type="dxa"/>
            <w:tcBorders>
              <w:top w:val="single" w:sz="4" w:space="0" w:color="auto"/>
              <w:left w:val="single" w:sz="4" w:space="0" w:color="auto"/>
              <w:bottom w:val="single" w:sz="4" w:space="0" w:color="auto"/>
            </w:tcBorders>
            <w:shd w:val="clear" w:color="auto" w:fill="auto"/>
          </w:tcPr>
          <w:p w:rsidR="003B56A5" w:rsidRDefault="003B56A5" w:rsidP="00D445B8">
            <w:pPr>
              <w:pStyle w:val="ad"/>
              <w:spacing w:before="100"/>
              <w:ind w:firstLine="0"/>
              <w:jc w:val="center"/>
              <w:rPr>
                <w:sz w:val="24"/>
                <w:szCs w:val="24"/>
              </w:rPr>
            </w:pPr>
            <w:r>
              <w:rPr>
                <w:rStyle w:val="ac"/>
              </w:rPr>
              <w:t>45</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3B56A5" w:rsidRDefault="003B56A5" w:rsidP="00D445B8">
            <w:pPr>
              <w:pStyle w:val="ad"/>
              <w:spacing w:before="100"/>
              <w:ind w:firstLine="0"/>
              <w:jc w:val="center"/>
              <w:rPr>
                <w:sz w:val="24"/>
                <w:szCs w:val="24"/>
              </w:rPr>
            </w:pPr>
            <w:r>
              <w:rPr>
                <w:rStyle w:val="ac"/>
              </w:rPr>
              <w:t>1</w:t>
            </w:r>
          </w:p>
        </w:tc>
      </w:tr>
      <w:tr w:rsidR="003B56A5" w:rsidTr="00D445B8">
        <w:trPr>
          <w:trHeight w:hRule="exact" w:val="713"/>
        </w:trPr>
        <w:tc>
          <w:tcPr>
            <w:tcW w:w="686" w:type="dxa"/>
            <w:tcBorders>
              <w:top w:val="single" w:sz="4" w:space="0" w:color="auto"/>
              <w:left w:val="single" w:sz="4" w:space="0" w:color="auto"/>
              <w:bottom w:val="single" w:sz="4" w:space="0" w:color="auto"/>
            </w:tcBorders>
            <w:shd w:val="clear" w:color="auto" w:fill="auto"/>
          </w:tcPr>
          <w:p w:rsidR="003B56A5" w:rsidRDefault="003B56A5" w:rsidP="00D445B8">
            <w:pPr>
              <w:pStyle w:val="ad"/>
              <w:spacing w:before="80"/>
              <w:ind w:firstLine="280"/>
              <w:rPr>
                <w:sz w:val="24"/>
                <w:szCs w:val="24"/>
              </w:rPr>
            </w:pPr>
            <w:r>
              <w:rPr>
                <w:rStyle w:val="ac"/>
                <w:sz w:val="24"/>
                <w:szCs w:val="24"/>
              </w:rPr>
              <w:t>4</w:t>
            </w:r>
          </w:p>
        </w:tc>
        <w:tc>
          <w:tcPr>
            <w:tcW w:w="5621" w:type="dxa"/>
            <w:tcBorders>
              <w:top w:val="single" w:sz="4" w:space="0" w:color="auto"/>
              <w:left w:val="single" w:sz="4" w:space="0" w:color="auto"/>
              <w:bottom w:val="single" w:sz="4" w:space="0" w:color="auto"/>
            </w:tcBorders>
            <w:shd w:val="clear" w:color="auto" w:fill="auto"/>
            <w:vAlign w:val="center"/>
          </w:tcPr>
          <w:p w:rsidR="003B56A5" w:rsidRDefault="003B56A5" w:rsidP="00D445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Увеличение доли молодежи, охваченной гражданско-патриотическими акциями и мероприятиями, в %</w:t>
            </w:r>
          </w:p>
          <w:p w:rsidR="003B56A5" w:rsidRDefault="003B56A5" w:rsidP="00D445B8">
            <w:pPr>
              <w:autoSpaceDE w:val="0"/>
              <w:autoSpaceDN w:val="0"/>
              <w:adjustRightInd w:val="0"/>
              <w:spacing w:after="0" w:line="240" w:lineRule="auto"/>
              <w:rPr>
                <w:sz w:val="24"/>
                <w:szCs w:val="24"/>
              </w:rPr>
            </w:pPr>
          </w:p>
        </w:tc>
        <w:tc>
          <w:tcPr>
            <w:tcW w:w="994" w:type="dxa"/>
            <w:tcBorders>
              <w:top w:val="single" w:sz="4" w:space="0" w:color="auto"/>
              <w:left w:val="single" w:sz="4" w:space="0" w:color="auto"/>
              <w:bottom w:val="single" w:sz="4" w:space="0" w:color="auto"/>
            </w:tcBorders>
            <w:shd w:val="clear" w:color="auto" w:fill="auto"/>
          </w:tcPr>
          <w:p w:rsidR="003B56A5" w:rsidRDefault="003B56A5" w:rsidP="00D445B8">
            <w:pPr>
              <w:pStyle w:val="ad"/>
              <w:spacing w:before="80"/>
              <w:ind w:firstLine="0"/>
              <w:jc w:val="center"/>
              <w:rPr>
                <w:sz w:val="24"/>
                <w:szCs w:val="24"/>
              </w:rPr>
            </w:pPr>
            <w:r>
              <w:rPr>
                <w:rStyle w:val="ac"/>
              </w:rPr>
              <w:t>40</w:t>
            </w:r>
          </w:p>
        </w:tc>
        <w:tc>
          <w:tcPr>
            <w:tcW w:w="850" w:type="dxa"/>
            <w:tcBorders>
              <w:top w:val="single" w:sz="4" w:space="0" w:color="auto"/>
              <w:left w:val="single" w:sz="4" w:space="0" w:color="auto"/>
              <w:bottom w:val="single" w:sz="4" w:space="0" w:color="auto"/>
            </w:tcBorders>
            <w:shd w:val="clear" w:color="auto" w:fill="auto"/>
          </w:tcPr>
          <w:p w:rsidR="003B56A5" w:rsidRDefault="003B56A5" w:rsidP="00D445B8">
            <w:pPr>
              <w:pStyle w:val="ad"/>
              <w:spacing w:before="80"/>
              <w:ind w:firstLine="0"/>
              <w:jc w:val="center"/>
              <w:rPr>
                <w:sz w:val="24"/>
                <w:szCs w:val="24"/>
              </w:rPr>
            </w:pPr>
            <w:r>
              <w:rPr>
                <w:rStyle w:val="ac"/>
              </w:rPr>
              <w:t>40</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3B56A5" w:rsidRDefault="003B56A5" w:rsidP="00D445B8">
            <w:pPr>
              <w:pStyle w:val="ad"/>
              <w:spacing w:before="80"/>
              <w:ind w:firstLine="0"/>
              <w:jc w:val="center"/>
              <w:rPr>
                <w:sz w:val="24"/>
                <w:szCs w:val="24"/>
              </w:rPr>
            </w:pPr>
            <w:r>
              <w:rPr>
                <w:rStyle w:val="ac"/>
              </w:rPr>
              <w:t>1</w:t>
            </w:r>
          </w:p>
        </w:tc>
      </w:tr>
      <w:tr w:rsidR="003B56A5" w:rsidTr="00D445B8">
        <w:trPr>
          <w:trHeight w:hRule="exact" w:val="1120"/>
        </w:trPr>
        <w:tc>
          <w:tcPr>
            <w:tcW w:w="686" w:type="dxa"/>
            <w:tcBorders>
              <w:top w:val="single" w:sz="4" w:space="0" w:color="auto"/>
              <w:left w:val="single" w:sz="4" w:space="0" w:color="auto"/>
              <w:bottom w:val="single" w:sz="4" w:space="0" w:color="auto"/>
            </w:tcBorders>
            <w:shd w:val="clear" w:color="auto" w:fill="auto"/>
          </w:tcPr>
          <w:p w:rsidR="003B56A5" w:rsidRDefault="003B56A5" w:rsidP="00D445B8">
            <w:pPr>
              <w:pStyle w:val="ad"/>
              <w:spacing w:before="80"/>
              <w:ind w:firstLine="280"/>
              <w:rPr>
                <w:rStyle w:val="ac"/>
                <w:sz w:val="24"/>
                <w:szCs w:val="24"/>
              </w:rPr>
            </w:pPr>
            <w:r>
              <w:rPr>
                <w:rStyle w:val="ac"/>
                <w:sz w:val="24"/>
                <w:szCs w:val="24"/>
              </w:rPr>
              <w:lastRenderedPageBreak/>
              <w:t>5</w:t>
            </w:r>
          </w:p>
        </w:tc>
        <w:tc>
          <w:tcPr>
            <w:tcW w:w="5621" w:type="dxa"/>
            <w:tcBorders>
              <w:top w:val="single" w:sz="4" w:space="0" w:color="auto"/>
              <w:left w:val="single" w:sz="4" w:space="0" w:color="auto"/>
              <w:bottom w:val="single" w:sz="4" w:space="0" w:color="auto"/>
            </w:tcBorders>
            <w:shd w:val="clear" w:color="auto" w:fill="auto"/>
            <w:vAlign w:val="center"/>
          </w:tcPr>
          <w:p w:rsidR="003B56A5" w:rsidRDefault="003B56A5" w:rsidP="00D445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Увеличение доли молодежи, охваченной профилактическими акциями и мероприятиями, в %</w:t>
            </w:r>
          </w:p>
          <w:p w:rsidR="003B56A5" w:rsidRDefault="003B56A5" w:rsidP="00D445B8">
            <w:pPr>
              <w:autoSpaceDE w:val="0"/>
              <w:autoSpaceDN w:val="0"/>
              <w:adjustRightInd w:val="0"/>
              <w:spacing w:after="0" w:line="240" w:lineRule="auto"/>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tcBorders>
            <w:shd w:val="clear" w:color="auto" w:fill="auto"/>
          </w:tcPr>
          <w:p w:rsidR="003B56A5" w:rsidRDefault="003B56A5" w:rsidP="00D445B8">
            <w:pPr>
              <w:pStyle w:val="ad"/>
              <w:spacing w:before="80"/>
              <w:ind w:firstLine="0"/>
              <w:jc w:val="center"/>
              <w:rPr>
                <w:rStyle w:val="ac"/>
              </w:rPr>
            </w:pPr>
            <w:r>
              <w:rPr>
                <w:rStyle w:val="ac"/>
              </w:rPr>
              <w:t>45</w:t>
            </w:r>
          </w:p>
        </w:tc>
        <w:tc>
          <w:tcPr>
            <w:tcW w:w="850" w:type="dxa"/>
            <w:tcBorders>
              <w:top w:val="single" w:sz="4" w:space="0" w:color="auto"/>
              <w:left w:val="single" w:sz="4" w:space="0" w:color="auto"/>
              <w:bottom w:val="single" w:sz="4" w:space="0" w:color="auto"/>
            </w:tcBorders>
            <w:shd w:val="clear" w:color="auto" w:fill="auto"/>
          </w:tcPr>
          <w:p w:rsidR="003B56A5" w:rsidRDefault="003B56A5" w:rsidP="00D445B8">
            <w:pPr>
              <w:pStyle w:val="ad"/>
              <w:spacing w:before="80"/>
              <w:ind w:firstLine="0"/>
              <w:jc w:val="center"/>
              <w:rPr>
                <w:rStyle w:val="ac"/>
              </w:rPr>
            </w:pPr>
            <w:r>
              <w:rPr>
                <w:rStyle w:val="ac"/>
              </w:rPr>
              <w:t>45</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3B56A5" w:rsidRDefault="003B56A5" w:rsidP="00D445B8">
            <w:pPr>
              <w:pStyle w:val="ad"/>
              <w:spacing w:before="80"/>
              <w:ind w:firstLine="0"/>
              <w:jc w:val="center"/>
              <w:rPr>
                <w:rStyle w:val="ac"/>
              </w:rPr>
            </w:pPr>
            <w:r>
              <w:rPr>
                <w:rStyle w:val="ac"/>
              </w:rPr>
              <w:t>1</w:t>
            </w:r>
          </w:p>
        </w:tc>
      </w:tr>
      <w:tr w:rsidR="003B56A5" w:rsidTr="00D445B8">
        <w:trPr>
          <w:trHeight w:hRule="exact" w:val="1120"/>
        </w:trPr>
        <w:tc>
          <w:tcPr>
            <w:tcW w:w="686" w:type="dxa"/>
            <w:tcBorders>
              <w:top w:val="single" w:sz="4" w:space="0" w:color="auto"/>
              <w:left w:val="single" w:sz="4" w:space="0" w:color="auto"/>
              <w:bottom w:val="single" w:sz="4" w:space="0" w:color="auto"/>
            </w:tcBorders>
            <w:shd w:val="clear" w:color="auto" w:fill="auto"/>
          </w:tcPr>
          <w:p w:rsidR="003B56A5" w:rsidRDefault="003B56A5" w:rsidP="00D445B8">
            <w:pPr>
              <w:pStyle w:val="ad"/>
              <w:spacing w:before="80"/>
              <w:ind w:firstLine="280"/>
              <w:rPr>
                <w:rStyle w:val="ac"/>
                <w:sz w:val="24"/>
                <w:szCs w:val="24"/>
              </w:rPr>
            </w:pPr>
            <w:r>
              <w:rPr>
                <w:rStyle w:val="ac"/>
                <w:sz w:val="24"/>
                <w:szCs w:val="24"/>
              </w:rPr>
              <w:t>6</w:t>
            </w:r>
          </w:p>
        </w:tc>
        <w:tc>
          <w:tcPr>
            <w:tcW w:w="5621" w:type="dxa"/>
            <w:tcBorders>
              <w:top w:val="single" w:sz="4" w:space="0" w:color="auto"/>
              <w:left w:val="single" w:sz="4" w:space="0" w:color="auto"/>
              <w:bottom w:val="single" w:sz="4" w:space="0" w:color="auto"/>
            </w:tcBorders>
            <w:shd w:val="clear" w:color="auto" w:fill="auto"/>
            <w:vAlign w:val="center"/>
          </w:tcPr>
          <w:p w:rsidR="003B56A5" w:rsidRDefault="003B56A5" w:rsidP="00D445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Увеличение доли молодежи, участвующей в мероприятиях по формированию толерантности и уважения к представителям других народов, культур, религий, их традициям и духовно-нравственным, в % ценностям</w:t>
            </w:r>
          </w:p>
          <w:p w:rsidR="003B56A5" w:rsidRDefault="003B56A5" w:rsidP="00D445B8">
            <w:pPr>
              <w:autoSpaceDE w:val="0"/>
              <w:autoSpaceDN w:val="0"/>
              <w:adjustRightInd w:val="0"/>
              <w:spacing w:after="0" w:line="240" w:lineRule="auto"/>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tcBorders>
            <w:shd w:val="clear" w:color="auto" w:fill="auto"/>
          </w:tcPr>
          <w:p w:rsidR="003B56A5" w:rsidRDefault="003B56A5" w:rsidP="00D445B8">
            <w:pPr>
              <w:pStyle w:val="ad"/>
              <w:spacing w:before="80"/>
              <w:ind w:firstLine="0"/>
              <w:jc w:val="center"/>
              <w:rPr>
                <w:rStyle w:val="ac"/>
              </w:rPr>
            </w:pPr>
            <w:r>
              <w:rPr>
                <w:rStyle w:val="ac"/>
              </w:rPr>
              <w:t>20</w:t>
            </w:r>
          </w:p>
        </w:tc>
        <w:tc>
          <w:tcPr>
            <w:tcW w:w="850" w:type="dxa"/>
            <w:tcBorders>
              <w:top w:val="single" w:sz="4" w:space="0" w:color="auto"/>
              <w:left w:val="single" w:sz="4" w:space="0" w:color="auto"/>
              <w:bottom w:val="single" w:sz="4" w:space="0" w:color="auto"/>
            </w:tcBorders>
            <w:shd w:val="clear" w:color="auto" w:fill="auto"/>
          </w:tcPr>
          <w:p w:rsidR="003B56A5" w:rsidRDefault="003B56A5" w:rsidP="00D445B8">
            <w:pPr>
              <w:pStyle w:val="ad"/>
              <w:spacing w:before="80"/>
              <w:ind w:firstLine="0"/>
              <w:jc w:val="center"/>
              <w:rPr>
                <w:rStyle w:val="ac"/>
              </w:rPr>
            </w:pPr>
            <w:r>
              <w:rPr>
                <w:rStyle w:val="ac"/>
              </w:rPr>
              <w:t>20</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3B56A5" w:rsidRDefault="003B56A5" w:rsidP="00D445B8">
            <w:pPr>
              <w:pStyle w:val="ad"/>
              <w:spacing w:before="80"/>
              <w:ind w:firstLine="0"/>
              <w:jc w:val="center"/>
              <w:rPr>
                <w:rStyle w:val="ac"/>
              </w:rPr>
            </w:pPr>
            <w:r>
              <w:rPr>
                <w:rStyle w:val="ac"/>
              </w:rPr>
              <w:t>1</w:t>
            </w:r>
          </w:p>
        </w:tc>
      </w:tr>
      <w:tr w:rsidR="003B56A5" w:rsidTr="00D445B8">
        <w:trPr>
          <w:trHeight w:hRule="exact" w:val="1441"/>
        </w:trPr>
        <w:tc>
          <w:tcPr>
            <w:tcW w:w="686" w:type="dxa"/>
            <w:tcBorders>
              <w:top w:val="single" w:sz="4" w:space="0" w:color="auto"/>
              <w:left w:val="single" w:sz="4" w:space="0" w:color="auto"/>
              <w:bottom w:val="single" w:sz="4" w:space="0" w:color="auto"/>
            </w:tcBorders>
            <w:shd w:val="clear" w:color="auto" w:fill="auto"/>
          </w:tcPr>
          <w:p w:rsidR="003B56A5" w:rsidRDefault="003B56A5" w:rsidP="00D445B8">
            <w:pPr>
              <w:pStyle w:val="ad"/>
              <w:spacing w:before="80"/>
              <w:ind w:firstLine="280"/>
              <w:rPr>
                <w:rStyle w:val="ac"/>
                <w:sz w:val="24"/>
                <w:szCs w:val="24"/>
              </w:rPr>
            </w:pPr>
            <w:r>
              <w:rPr>
                <w:rStyle w:val="ac"/>
                <w:sz w:val="24"/>
                <w:szCs w:val="24"/>
              </w:rPr>
              <w:t>7</w:t>
            </w:r>
          </w:p>
        </w:tc>
        <w:tc>
          <w:tcPr>
            <w:tcW w:w="5621" w:type="dxa"/>
            <w:tcBorders>
              <w:top w:val="single" w:sz="4" w:space="0" w:color="auto"/>
              <w:left w:val="single" w:sz="4" w:space="0" w:color="auto"/>
              <w:bottom w:val="single" w:sz="4" w:space="0" w:color="auto"/>
            </w:tcBorders>
            <w:shd w:val="clear" w:color="auto" w:fill="auto"/>
            <w:vAlign w:val="center"/>
          </w:tcPr>
          <w:p w:rsidR="003B56A5" w:rsidRDefault="003B56A5" w:rsidP="00D445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Увеличение количества публикаций о потенциальных возможностях саморазвития молодежи в средствах массовой информации всех видов и в информационно-телекоммуникационной сети "Интернет", ед.</w:t>
            </w:r>
          </w:p>
          <w:p w:rsidR="003B56A5" w:rsidRDefault="003B56A5" w:rsidP="00D445B8">
            <w:pPr>
              <w:autoSpaceDE w:val="0"/>
              <w:autoSpaceDN w:val="0"/>
              <w:adjustRightInd w:val="0"/>
              <w:spacing w:after="0" w:line="240" w:lineRule="auto"/>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tcBorders>
            <w:shd w:val="clear" w:color="auto" w:fill="auto"/>
          </w:tcPr>
          <w:p w:rsidR="003B56A5" w:rsidRDefault="003B56A5" w:rsidP="00D445B8">
            <w:pPr>
              <w:pStyle w:val="ad"/>
              <w:spacing w:before="80"/>
              <w:ind w:firstLine="0"/>
              <w:jc w:val="center"/>
              <w:rPr>
                <w:rStyle w:val="ac"/>
              </w:rPr>
            </w:pPr>
            <w:r>
              <w:rPr>
                <w:rStyle w:val="ac"/>
              </w:rPr>
              <w:t>30</w:t>
            </w:r>
          </w:p>
        </w:tc>
        <w:tc>
          <w:tcPr>
            <w:tcW w:w="850" w:type="dxa"/>
            <w:tcBorders>
              <w:top w:val="single" w:sz="4" w:space="0" w:color="auto"/>
              <w:left w:val="single" w:sz="4" w:space="0" w:color="auto"/>
              <w:bottom w:val="single" w:sz="4" w:space="0" w:color="auto"/>
            </w:tcBorders>
            <w:shd w:val="clear" w:color="auto" w:fill="auto"/>
          </w:tcPr>
          <w:p w:rsidR="003B56A5" w:rsidRDefault="003B56A5" w:rsidP="00D445B8">
            <w:pPr>
              <w:pStyle w:val="ad"/>
              <w:spacing w:before="80"/>
              <w:ind w:firstLine="0"/>
              <w:jc w:val="center"/>
              <w:rPr>
                <w:rStyle w:val="ac"/>
              </w:rPr>
            </w:pPr>
            <w:r>
              <w:rPr>
                <w:rStyle w:val="ac"/>
              </w:rPr>
              <w:t>30</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3B56A5" w:rsidRDefault="003B56A5" w:rsidP="00D445B8">
            <w:pPr>
              <w:pStyle w:val="ad"/>
              <w:spacing w:before="80"/>
              <w:ind w:firstLine="0"/>
              <w:jc w:val="center"/>
              <w:rPr>
                <w:rStyle w:val="ac"/>
              </w:rPr>
            </w:pPr>
            <w:r>
              <w:rPr>
                <w:rStyle w:val="ac"/>
              </w:rPr>
              <w:t>1</w:t>
            </w:r>
          </w:p>
        </w:tc>
      </w:tr>
    </w:tbl>
    <w:p w:rsidR="003B56A5" w:rsidRPr="005D3044" w:rsidRDefault="003B56A5" w:rsidP="003B56A5">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Индекс результативности мероприятий муниципальной программы</w:t>
      </w:r>
    </w:p>
    <w:p w:rsidR="003B56A5" w:rsidRPr="005D3044" w:rsidRDefault="003B56A5" w:rsidP="003B56A5">
      <w:pPr>
        <w:pStyle w:val="a4"/>
        <w:jc w:val="both"/>
        <w:rPr>
          <w:rFonts w:ascii="Times New Roman" w:hAnsi="Times New Roman" w:cs="Times New Roman"/>
          <w:sz w:val="28"/>
          <w:szCs w:val="28"/>
        </w:rPr>
      </w:pPr>
      <w:r w:rsidRPr="005D3044">
        <w:rPr>
          <w:rFonts w:ascii="Times New Roman" w:hAnsi="Times New Roman" w:cs="Times New Roman"/>
          <w:sz w:val="28"/>
          <w:szCs w:val="28"/>
        </w:rPr>
        <w:t>в 202</w:t>
      </w:r>
      <w:r>
        <w:rPr>
          <w:rFonts w:ascii="Times New Roman" w:hAnsi="Times New Roman" w:cs="Times New Roman"/>
          <w:sz w:val="28"/>
          <w:szCs w:val="28"/>
        </w:rPr>
        <w:t>4</w:t>
      </w:r>
      <w:r w:rsidRPr="005D3044">
        <w:rPr>
          <w:rFonts w:ascii="Times New Roman" w:hAnsi="Times New Roman" w:cs="Times New Roman"/>
          <w:sz w:val="28"/>
          <w:szCs w:val="28"/>
        </w:rPr>
        <w:t xml:space="preserve"> году составил </w:t>
      </w:r>
      <w:r>
        <w:rPr>
          <w:rFonts w:ascii="Times New Roman" w:hAnsi="Times New Roman" w:cs="Times New Roman"/>
          <w:sz w:val="28"/>
          <w:szCs w:val="28"/>
        </w:rPr>
        <w:t>0,991</w:t>
      </w:r>
      <w:r w:rsidRPr="005D3044">
        <w:rPr>
          <w:rFonts w:ascii="Times New Roman" w:hAnsi="Times New Roman" w:cs="Times New Roman"/>
          <w:sz w:val="28"/>
          <w:szCs w:val="28"/>
        </w:rPr>
        <w:t>=((1/</w:t>
      </w:r>
      <w:r>
        <w:rPr>
          <w:rFonts w:ascii="Times New Roman" w:hAnsi="Times New Roman" w:cs="Times New Roman"/>
          <w:sz w:val="28"/>
          <w:szCs w:val="28"/>
        </w:rPr>
        <w:t>7</w:t>
      </w:r>
      <w:r w:rsidRPr="005D3044">
        <w:rPr>
          <w:rFonts w:ascii="Times New Roman" w:hAnsi="Times New Roman" w:cs="Times New Roman"/>
          <w:sz w:val="28"/>
          <w:szCs w:val="28"/>
        </w:rPr>
        <w:t>х</w:t>
      </w:r>
      <w:r>
        <w:rPr>
          <w:rFonts w:ascii="Times New Roman" w:hAnsi="Times New Roman" w:cs="Times New Roman"/>
          <w:sz w:val="28"/>
          <w:szCs w:val="28"/>
        </w:rPr>
        <w:t>0,933</w:t>
      </w:r>
      <w:r w:rsidRPr="005D3044">
        <w:rPr>
          <w:rFonts w:ascii="Times New Roman" w:hAnsi="Times New Roman" w:cs="Times New Roman"/>
          <w:sz w:val="28"/>
          <w:szCs w:val="28"/>
        </w:rPr>
        <w:t>)+(1/</w:t>
      </w:r>
      <w:r>
        <w:rPr>
          <w:rFonts w:ascii="Times New Roman" w:hAnsi="Times New Roman" w:cs="Times New Roman"/>
          <w:sz w:val="28"/>
          <w:szCs w:val="28"/>
        </w:rPr>
        <w:t>7</w:t>
      </w:r>
      <w:r w:rsidRPr="005D3044">
        <w:rPr>
          <w:rFonts w:ascii="Times New Roman" w:hAnsi="Times New Roman" w:cs="Times New Roman"/>
          <w:sz w:val="28"/>
          <w:szCs w:val="28"/>
        </w:rPr>
        <w:t>х</w:t>
      </w:r>
      <w:r>
        <w:rPr>
          <w:rFonts w:ascii="Times New Roman" w:hAnsi="Times New Roman" w:cs="Times New Roman"/>
          <w:sz w:val="28"/>
          <w:szCs w:val="28"/>
        </w:rPr>
        <w:t>1</w:t>
      </w:r>
      <w:r w:rsidRPr="005D3044">
        <w:rPr>
          <w:rFonts w:ascii="Times New Roman" w:hAnsi="Times New Roman" w:cs="Times New Roman"/>
          <w:sz w:val="28"/>
          <w:szCs w:val="28"/>
        </w:rPr>
        <w:t>)+(1/</w:t>
      </w:r>
      <w:r>
        <w:rPr>
          <w:rFonts w:ascii="Times New Roman" w:hAnsi="Times New Roman" w:cs="Times New Roman"/>
          <w:sz w:val="28"/>
          <w:szCs w:val="28"/>
        </w:rPr>
        <w:t>7</w:t>
      </w:r>
      <w:r w:rsidRPr="005D3044">
        <w:rPr>
          <w:rFonts w:ascii="Times New Roman" w:hAnsi="Times New Roman" w:cs="Times New Roman"/>
          <w:sz w:val="28"/>
          <w:szCs w:val="28"/>
        </w:rPr>
        <w:t>х</w:t>
      </w:r>
      <w:r>
        <w:rPr>
          <w:rFonts w:ascii="Times New Roman" w:hAnsi="Times New Roman" w:cs="Times New Roman"/>
          <w:sz w:val="28"/>
          <w:szCs w:val="28"/>
        </w:rPr>
        <w:t>1</w:t>
      </w:r>
      <w:r w:rsidRPr="005D3044">
        <w:rPr>
          <w:rFonts w:ascii="Times New Roman" w:hAnsi="Times New Roman" w:cs="Times New Roman"/>
          <w:sz w:val="28"/>
          <w:szCs w:val="28"/>
        </w:rPr>
        <w:t>)+(1/</w:t>
      </w:r>
      <w:r>
        <w:rPr>
          <w:rFonts w:ascii="Times New Roman" w:hAnsi="Times New Roman" w:cs="Times New Roman"/>
          <w:sz w:val="28"/>
          <w:szCs w:val="28"/>
        </w:rPr>
        <w:t>7</w:t>
      </w:r>
      <w:r w:rsidRPr="005D3044">
        <w:rPr>
          <w:rFonts w:ascii="Times New Roman" w:hAnsi="Times New Roman" w:cs="Times New Roman"/>
          <w:sz w:val="28"/>
          <w:szCs w:val="28"/>
        </w:rPr>
        <w:t>х</w:t>
      </w:r>
      <w:r>
        <w:rPr>
          <w:rFonts w:ascii="Times New Roman" w:hAnsi="Times New Roman" w:cs="Times New Roman"/>
          <w:sz w:val="28"/>
          <w:szCs w:val="28"/>
        </w:rPr>
        <w:t>1</w:t>
      </w:r>
      <w:r w:rsidRPr="005D3044">
        <w:rPr>
          <w:rFonts w:ascii="Times New Roman" w:hAnsi="Times New Roman" w:cs="Times New Roman"/>
          <w:sz w:val="28"/>
          <w:szCs w:val="28"/>
        </w:rPr>
        <w:t>)</w:t>
      </w:r>
      <w:r w:rsidRPr="00F40964">
        <w:rPr>
          <w:rFonts w:ascii="Times New Roman" w:hAnsi="Times New Roman" w:cs="Times New Roman"/>
          <w:sz w:val="28"/>
          <w:szCs w:val="28"/>
        </w:rPr>
        <w:t>+(1/</w:t>
      </w:r>
      <w:r>
        <w:rPr>
          <w:rFonts w:ascii="Times New Roman" w:hAnsi="Times New Roman" w:cs="Times New Roman"/>
          <w:sz w:val="28"/>
          <w:szCs w:val="28"/>
        </w:rPr>
        <w:t>7</w:t>
      </w:r>
      <w:r w:rsidRPr="00F40964">
        <w:rPr>
          <w:rFonts w:ascii="Times New Roman" w:hAnsi="Times New Roman" w:cs="Times New Roman"/>
          <w:sz w:val="28"/>
          <w:szCs w:val="28"/>
        </w:rPr>
        <w:t>х</w:t>
      </w:r>
      <w:r>
        <w:rPr>
          <w:rFonts w:ascii="Times New Roman" w:hAnsi="Times New Roman" w:cs="Times New Roman"/>
          <w:sz w:val="28"/>
          <w:szCs w:val="28"/>
        </w:rPr>
        <w:t>1</w:t>
      </w:r>
      <w:r w:rsidRPr="00F40964">
        <w:rPr>
          <w:rFonts w:ascii="Times New Roman" w:hAnsi="Times New Roman" w:cs="Times New Roman"/>
          <w:sz w:val="28"/>
          <w:szCs w:val="28"/>
        </w:rPr>
        <w:t>)</w:t>
      </w:r>
      <w:r>
        <w:rPr>
          <w:rFonts w:ascii="Times New Roman" w:hAnsi="Times New Roman" w:cs="Times New Roman"/>
          <w:sz w:val="28"/>
          <w:szCs w:val="28"/>
        </w:rPr>
        <w:t>+ +(1/7</w:t>
      </w:r>
      <w:r w:rsidRPr="00F40964">
        <w:rPr>
          <w:rFonts w:ascii="Times New Roman" w:hAnsi="Times New Roman" w:cs="Times New Roman"/>
          <w:sz w:val="28"/>
          <w:szCs w:val="28"/>
        </w:rPr>
        <w:t>х</w:t>
      </w:r>
      <w:r>
        <w:rPr>
          <w:rFonts w:ascii="Times New Roman" w:hAnsi="Times New Roman" w:cs="Times New Roman"/>
          <w:sz w:val="28"/>
          <w:szCs w:val="28"/>
        </w:rPr>
        <w:t>1</w:t>
      </w:r>
      <w:r w:rsidRPr="005D3044">
        <w:rPr>
          <w:rFonts w:ascii="Times New Roman" w:hAnsi="Times New Roman" w:cs="Times New Roman"/>
          <w:sz w:val="28"/>
          <w:szCs w:val="28"/>
        </w:rPr>
        <w:t>)</w:t>
      </w:r>
      <w:r>
        <w:rPr>
          <w:rFonts w:ascii="Times New Roman" w:hAnsi="Times New Roman" w:cs="Times New Roman"/>
          <w:sz w:val="28"/>
          <w:szCs w:val="28"/>
        </w:rPr>
        <w:t xml:space="preserve"> +(1/7</w:t>
      </w:r>
      <w:r w:rsidRPr="00F40964">
        <w:rPr>
          <w:rFonts w:ascii="Times New Roman" w:hAnsi="Times New Roman" w:cs="Times New Roman"/>
          <w:sz w:val="28"/>
          <w:szCs w:val="28"/>
        </w:rPr>
        <w:t>х</w:t>
      </w:r>
      <w:r>
        <w:rPr>
          <w:rFonts w:ascii="Times New Roman" w:hAnsi="Times New Roman" w:cs="Times New Roman"/>
          <w:sz w:val="28"/>
          <w:szCs w:val="28"/>
        </w:rPr>
        <w:t>1</w:t>
      </w:r>
      <w:r w:rsidRPr="005D3044">
        <w:rPr>
          <w:rFonts w:ascii="Times New Roman" w:hAnsi="Times New Roman" w:cs="Times New Roman"/>
          <w:sz w:val="28"/>
          <w:szCs w:val="28"/>
        </w:rPr>
        <w:t>)</w:t>
      </w:r>
      <w:r>
        <w:rPr>
          <w:rFonts w:ascii="Times New Roman" w:hAnsi="Times New Roman" w:cs="Times New Roman"/>
          <w:sz w:val="28"/>
          <w:szCs w:val="28"/>
        </w:rPr>
        <w:t>)</w:t>
      </w:r>
      <w:r w:rsidRPr="005D3044">
        <w:rPr>
          <w:rFonts w:ascii="Times New Roman" w:hAnsi="Times New Roman" w:cs="Times New Roman"/>
          <w:sz w:val="28"/>
          <w:szCs w:val="28"/>
        </w:rPr>
        <w:t>.</w:t>
      </w:r>
    </w:p>
    <w:p w:rsidR="003B56A5" w:rsidRPr="005D3044" w:rsidRDefault="003B56A5" w:rsidP="003B56A5">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Индекс эффективности мероприятий муниципальной программы в 202</w:t>
      </w:r>
      <w:r>
        <w:rPr>
          <w:rFonts w:ascii="Times New Roman" w:hAnsi="Times New Roman" w:cs="Times New Roman"/>
          <w:sz w:val="28"/>
          <w:szCs w:val="28"/>
        </w:rPr>
        <w:t>4</w:t>
      </w:r>
      <w:r w:rsidRPr="005D3044">
        <w:rPr>
          <w:rFonts w:ascii="Times New Roman" w:hAnsi="Times New Roman" w:cs="Times New Roman"/>
          <w:sz w:val="28"/>
          <w:szCs w:val="28"/>
        </w:rPr>
        <w:t xml:space="preserve"> годусоставил </w:t>
      </w:r>
      <w:r>
        <w:rPr>
          <w:rFonts w:ascii="Times New Roman" w:hAnsi="Times New Roman" w:cs="Times New Roman"/>
          <w:sz w:val="28"/>
          <w:szCs w:val="28"/>
        </w:rPr>
        <w:t>0,991</w:t>
      </w:r>
      <w:r w:rsidRPr="005D3044">
        <w:rPr>
          <w:rFonts w:ascii="Times New Roman" w:hAnsi="Times New Roman" w:cs="Times New Roman"/>
          <w:sz w:val="28"/>
          <w:szCs w:val="28"/>
        </w:rPr>
        <w:t xml:space="preserve"> = </w:t>
      </w:r>
      <w:r>
        <w:rPr>
          <w:rFonts w:ascii="Times New Roman" w:hAnsi="Times New Roman" w:cs="Times New Roman"/>
          <w:sz w:val="28"/>
          <w:szCs w:val="28"/>
        </w:rPr>
        <w:t>2 190,82</w:t>
      </w:r>
      <w:r w:rsidRPr="005D3044">
        <w:rPr>
          <w:rFonts w:ascii="Times New Roman" w:hAnsi="Times New Roman" w:cs="Times New Roman"/>
          <w:sz w:val="28"/>
          <w:szCs w:val="28"/>
        </w:rPr>
        <w:t xml:space="preserve"> тыс. руб. х </w:t>
      </w:r>
      <w:r>
        <w:rPr>
          <w:rFonts w:ascii="Times New Roman" w:hAnsi="Times New Roman" w:cs="Times New Roman"/>
          <w:sz w:val="28"/>
          <w:szCs w:val="28"/>
        </w:rPr>
        <w:t>0,991</w:t>
      </w:r>
      <w:r w:rsidRPr="005D3044">
        <w:rPr>
          <w:rFonts w:ascii="Times New Roman" w:hAnsi="Times New Roman" w:cs="Times New Roman"/>
          <w:sz w:val="28"/>
          <w:szCs w:val="28"/>
        </w:rPr>
        <w:t xml:space="preserve"> / </w:t>
      </w:r>
      <w:r>
        <w:rPr>
          <w:rFonts w:ascii="Times New Roman" w:hAnsi="Times New Roman" w:cs="Times New Roman"/>
          <w:sz w:val="28"/>
          <w:szCs w:val="28"/>
        </w:rPr>
        <w:t>2 190</w:t>
      </w:r>
      <w:r w:rsidRPr="005D3044">
        <w:rPr>
          <w:rFonts w:ascii="Times New Roman" w:hAnsi="Times New Roman" w:cs="Times New Roman"/>
          <w:sz w:val="28"/>
          <w:szCs w:val="28"/>
        </w:rPr>
        <w:t>,</w:t>
      </w:r>
      <w:r>
        <w:rPr>
          <w:rFonts w:ascii="Times New Roman" w:hAnsi="Times New Roman" w:cs="Times New Roman"/>
          <w:sz w:val="28"/>
          <w:szCs w:val="28"/>
        </w:rPr>
        <w:t>82</w:t>
      </w:r>
      <w:r w:rsidRPr="005D3044">
        <w:rPr>
          <w:rFonts w:ascii="Times New Roman" w:hAnsi="Times New Roman" w:cs="Times New Roman"/>
          <w:sz w:val="28"/>
          <w:szCs w:val="28"/>
        </w:rPr>
        <w:t xml:space="preserve"> тыс. руб.</w:t>
      </w:r>
    </w:p>
    <w:p w:rsidR="003B56A5" w:rsidRDefault="003B56A5" w:rsidP="003B56A5">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По итогам проведенного анализа индекса эффективности мероприятий</w:t>
      </w:r>
    </w:p>
    <w:p w:rsidR="003B56A5" w:rsidRDefault="003B56A5" w:rsidP="003B56A5">
      <w:pPr>
        <w:pStyle w:val="a4"/>
        <w:jc w:val="both"/>
        <w:rPr>
          <w:rFonts w:ascii="Times New Roman" w:hAnsi="Times New Roman" w:cs="Times New Roman"/>
          <w:sz w:val="28"/>
          <w:szCs w:val="28"/>
        </w:rPr>
      </w:pPr>
      <w:r w:rsidRPr="005D3044">
        <w:rPr>
          <w:rFonts w:ascii="Times New Roman" w:hAnsi="Times New Roman" w:cs="Times New Roman"/>
          <w:sz w:val="28"/>
          <w:szCs w:val="28"/>
        </w:rPr>
        <w:t xml:space="preserve">программе присвоен </w:t>
      </w:r>
      <w:r>
        <w:rPr>
          <w:rFonts w:ascii="Times New Roman" w:hAnsi="Times New Roman" w:cs="Times New Roman"/>
          <w:sz w:val="28"/>
          <w:szCs w:val="28"/>
        </w:rPr>
        <w:t>высокий</w:t>
      </w:r>
      <w:r w:rsidRPr="005D3044">
        <w:rPr>
          <w:rFonts w:ascii="Times New Roman" w:hAnsi="Times New Roman" w:cs="Times New Roman"/>
          <w:sz w:val="28"/>
          <w:szCs w:val="28"/>
        </w:rPr>
        <w:t xml:space="preserve"> уровень эффективности.</w:t>
      </w:r>
    </w:p>
    <w:p w:rsidR="003B56A5" w:rsidRPr="002358FA" w:rsidRDefault="00B10CDB" w:rsidP="003B56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b/>
          <w:sz w:val="28"/>
          <w:szCs w:val="28"/>
        </w:rPr>
        <w:t xml:space="preserve">12. </w:t>
      </w:r>
      <w:r w:rsidR="003B56A5" w:rsidRPr="002358FA">
        <w:rPr>
          <w:rFonts w:ascii="Times New Roman" w:eastAsia="Calibri" w:hAnsi="Times New Roman" w:cs="Times New Roman"/>
          <w:b/>
          <w:sz w:val="28"/>
          <w:szCs w:val="28"/>
        </w:rPr>
        <w:t>Муниципальная программа</w:t>
      </w:r>
      <w:r w:rsidR="003B56A5" w:rsidRPr="002358FA">
        <w:rPr>
          <w:rFonts w:ascii="Times New Roman" w:hAnsi="Times New Roman" w:cs="Times New Roman"/>
          <w:b/>
          <w:sz w:val="28"/>
          <w:szCs w:val="28"/>
        </w:rPr>
        <w:t xml:space="preserve"> «</w:t>
      </w:r>
      <w:r w:rsidR="003B56A5">
        <w:rPr>
          <w:rFonts w:ascii="Times New Roman" w:hAnsi="Times New Roman" w:cs="Times New Roman"/>
          <w:b/>
          <w:color w:val="000000"/>
          <w:sz w:val="28"/>
          <w:szCs w:val="28"/>
        </w:rPr>
        <w:t>Гармонизация межэтнических и межконфессиональных отношений на территории Урванского муниципального района КБР</w:t>
      </w:r>
      <w:r w:rsidR="003B56A5" w:rsidRPr="002358FA">
        <w:rPr>
          <w:rFonts w:ascii="Times New Roman" w:hAnsi="Times New Roman" w:cs="Times New Roman"/>
          <w:b/>
          <w:sz w:val="28"/>
          <w:szCs w:val="28"/>
        </w:rPr>
        <w:t xml:space="preserve">», </w:t>
      </w:r>
      <w:r w:rsidR="003B56A5" w:rsidRPr="002358FA">
        <w:rPr>
          <w:rFonts w:ascii="Times New Roman" w:hAnsi="Times New Roman" w:cs="Times New Roman"/>
          <w:sz w:val="28"/>
          <w:szCs w:val="28"/>
        </w:rPr>
        <w:t>ответственным исполнителем программы является «Местная администрация Урванского муниципального района КБР».</w:t>
      </w:r>
    </w:p>
    <w:p w:rsidR="003B56A5" w:rsidRDefault="003B56A5" w:rsidP="003B56A5">
      <w:pPr>
        <w:pStyle w:val="a4"/>
        <w:ind w:firstLine="709"/>
        <w:jc w:val="both"/>
        <w:rPr>
          <w:rFonts w:ascii="Times New Roman" w:hAnsi="Times New Roman" w:cs="Times New Roman"/>
          <w:sz w:val="28"/>
          <w:szCs w:val="28"/>
        </w:rPr>
      </w:pPr>
      <w:r w:rsidRPr="00931445">
        <w:rPr>
          <w:rFonts w:ascii="Times New Roman" w:hAnsi="Times New Roman" w:cs="Times New Roman"/>
          <w:sz w:val="28"/>
          <w:szCs w:val="28"/>
        </w:rPr>
        <w:t>Муниципальная программа</w:t>
      </w:r>
      <w:r w:rsidRPr="00FB4A7E">
        <w:rPr>
          <w:rStyle w:val="1834"/>
          <w:rFonts w:ascii="Times New Roman" w:hAnsi="Times New Roman" w:cs="Times New Roman"/>
          <w:color w:val="000000"/>
          <w:sz w:val="28"/>
          <w:szCs w:val="28"/>
        </w:rPr>
        <w:t>«</w:t>
      </w:r>
      <w:r>
        <w:rPr>
          <w:rFonts w:ascii="Times New Roman" w:hAnsi="Times New Roman" w:cs="Times New Roman"/>
          <w:color w:val="000000"/>
          <w:sz w:val="28"/>
          <w:szCs w:val="28"/>
        </w:rPr>
        <w:t>Гармонизация межэтнических и межконфессиональных отношений</w:t>
      </w:r>
      <w:r w:rsidRPr="00871975">
        <w:rPr>
          <w:rFonts w:ascii="Times New Roman" w:hAnsi="Times New Roman" w:cs="Times New Roman"/>
          <w:color w:val="000000"/>
          <w:sz w:val="28"/>
          <w:szCs w:val="28"/>
        </w:rPr>
        <w:t xml:space="preserve"> Урванского муниципального района КБР</w:t>
      </w:r>
      <w:r w:rsidRPr="00FB4A7E">
        <w:rPr>
          <w:rStyle w:val="1834"/>
          <w:rFonts w:ascii="Times New Roman" w:hAnsi="Times New Roman" w:cs="Times New Roman"/>
          <w:color w:val="000000"/>
          <w:sz w:val="28"/>
          <w:szCs w:val="28"/>
        </w:rPr>
        <w:t>»</w:t>
      </w:r>
      <w:r w:rsidRPr="00FB4A7E">
        <w:rPr>
          <w:rFonts w:ascii="Times New Roman" w:hAnsi="Times New Roman" w:cs="Times New Roman"/>
          <w:sz w:val="28"/>
          <w:szCs w:val="28"/>
        </w:rPr>
        <w:t xml:space="preserve"> (далее - Программа) утверждена постановлением местной администрации Урванского муниципального района КБР от 2</w:t>
      </w:r>
      <w:r>
        <w:rPr>
          <w:rFonts w:ascii="Times New Roman" w:hAnsi="Times New Roman" w:cs="Times New Roman"/>
          <w:sz w:val="28"/>
          <w:szCs w:val="28"/>
        </w:rPr>
        <w:t>7 февраля</w:t>
      </w:r>
      <w:r w:rsidRPr="00FB4A7E">
        <w:rPr>
          <w:rFonts w:ascii="Times New Roman" w:hAnsi="Times New Roman" w:cs="Times New Roman"/>
          <w:sz w:val="28"/>
          <w:szCs w:val="28"/>
        </w:rPr>
        <w:t xml:space="preserve"> 202</w:t>
      </w:r>
      <w:r>
        <w:rPr>
          <w:rFonts w:ascii="Times New Roman" w:hAnsi="Times New Roman" w:cs="Times New Roman"/>
          <w:sz w:val="28"/>
          <w:szCs w:val="28"/>
        </w:rPr>
        <w:t>4</w:t>
      </w:r>
      <w:r w:rsidRPr="00FB4A7E">
        <w:rPr>
          <w:rFonts w:ascii="Times New Roman" w:hAnsi="Times New Roman" w:cs="Times New Roman"/>
          <w:sz w:val="28"/>
          <w:szCs w:val="28"/>
        </w:rPr>
        <w:t xml:space="preserve"> года №</w:t>
      </w:r>
      <w:r>
        <w:rPr>
          <w:rFonts w:ascii="Times New Roman" w:hAnsi="Times New Roman" w:cs="Times New Roman"/>
          <w:sz w:val="28"/>
          <w:szCs w:val="28"/>
        </w:rPr>
        <w:t>139</w:t>
      </w:r>
      <w:r w:rsidRPr="00FB4A7E">
        <w:rPr>
          <w:rFonts w:ascii="Times New Roman" w:hAnsi="Times New Roman" w:cs="Times New Roman"/>
          <w:sz w:val="28"/>
          <w:szCs w:val="28"/>
        </w:rPr>
        <w:t>.</w:t>
      </w:r>
    </w:p>
    <w:p w:rsidR="003B56A5" w:rsidRDefault="003B56A5" w:rsidP="003B56A5">
      <w:pPr>
        <w:pStyle w:val="a4"/>
        <w:ind w:firstLine="709"/>
        <w:jc w:val="both"/>
        <w:rPr>
          <w:rFonts w:ascii="Times New Roman" w:hAnsi="Times New Roman" w:cs="Times New Roman"/>
          <w:sz w:val="28"/>
          <w:szCs w:val="28"/>
        </w:rPr>
      </w:pPr>
      <w:r>
        <w:rPr>
          <w:rFonts w:ascii="Times New Roman" w:hAnsi="Times New Roman" w:cs="Times New Roman"/>
          <w:sz w:val="28"/>
          <w:szCs w:val="28"/>
        </w:rPr>
        <w:t>Цели муниципальной программы:</w:t>
      </w:r>
    </w:p>
    <w:p w:rsidR="003B56A5" w:rsidRDefault="003B56A5" w:rsidP="003B56A5">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сохранение стабильных межэтнических и межконфессиональных отношений;</w:t>
      </w:r>
    </w:p>
    <w:p w:rsidR="003B56A5" w:rsidRDefault="003B56A5" w:rsidP="003B56A5">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укрепление российской идентичности;</w:t>
      </w:r>
    </w:p>
    <w:p w:rsidR="003B56A5" w:rsidRDefault="003B56A5" w:rsidP="003B56A5">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формирование условий для развития и укрепления гражданского общества.</w:t>
      </w:r>
    </w:p>
    <w:p w:rsidR="003B56A5" w:rsidRDefault="003B56A5" w:rsidP="003B56A5">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Задачи муниципальной программы:</w:t>
      </w:r>
    </w:p>
    <w:p w:rsidR="003B56A5" w:rsidRPr="00CC26A0" w:rsidRDefault="003B56A5" w:rsidP="003B56A5">
      <w:pPr>
        <w:autoSpaceDE w:val="0"/>
        <w:autoSpaceDN w:val="0"/>
        <w:adjustRightInd w:val="0"/>
        <w:spacing w:after="0" w:line="240" w:lineRule="auto"/>
        <w:ind w:firstLine="709"/>
        <w:rPr>
          <w:rFonts w:ascii="Times New Roman" w:hAnsi="Times New Roman" w:cs="Times New Roman"/>
          <w:sz w:val="28"/>
          <w:szCs w:val="28"/>
        </w:rPr>
      </w:pPr>
      <w:r w:rsidRPr="00CC26A0">
        <w:rPr>
          <w:rFonts w:ascii="Times New Roman" w:hAnsi="Times New Roman" w:cs="Times New Roman"/>
          <w:sz w:val="28"/>
          <w:szCs w:val="28"/>
        </w:rPr>
        <w:t xml:space="preserve">- </w:t>
      </w:r>
      <w:r>
        <w:rPr>
          <w:rFonts w:ascii="Times New Roman" w:hAnsi="Times New Roman" w:cs="Times New Roman"/>
          <w:sz w:val="28"/>
          <w:szCs w:val="28"/>
        </w:rPr>
        <w:t>с</w:t>
      </w:r>
      <w:r w:rsidRPr="00CC26A0">
        <w:rPr>
          <w:rFonts w:ascii="Times New Roman" w:hAnsi="Times New Roman" w:cs="Times New Roman"/>
          <w:sz w:val="28"/>
          <w:szCs w:val="28"/>
        </w:rPr>
        <w:t>одействие межэтническому и межконфессиональному согласию в Урванском муниципальном районе КБР;</w:t>
      </w:r>
    </w:p>
    <w:p w:rsidR="003B56A5" w:rsidRPr="00CC26A0" w:rsidRDefault="003B56A5" w:rsidP="003B56A5">
      <w:pPr>
        <w:autoSpaceDE w:val="0"/>
        <w:autoSpaceDN w:val="0"/>
        <w:adjustRightInd w:val="0"/>
        <w:spacing w:after="0" w:line="240" w:lineRule="auto"/>
        <w:ind w:firstLine="709"/>
        <w:rPr>
          <w:rFonts w:ascii="Times New Roman" w:hAnsi="Times New Roman" w:cs="Times New Roman"/>
          <w:sz w:val="28"/>
          <w:szCs w:val="28"/>
        </w:rPr>
      </w:pPr>
      <w:r w:rsidRPr="00CC26A0">
        <w:rPr>
          <w:rFonts w:ascii="Times New Roman" w:hAnsi="Times New Roman" w:cs="Times New Roman"/>
          <w:sz w:val="28"/>
          <w:szCs w:val="28"/>
        </w:rPr>
        <w:t>- реализация мероприятий по укреплению гражданского единства и гармонизации межэтнических и межконфессиональных отношений в Урванском муниципальном районе КБР;</w:t>
      </w:r>
    </w:p>
    <w:p w:rsidR="003B56A5" w:rsidRPr="00CC26A0" w:rsidRDefault="003B56A5" w:rsidP="003B56A5">
      <w:pPr>
        <w:autoSpaceDE w:val="0"/>
        <w:autoSpaceDN w:val="0"/>
        <w:adjustRightInd w:val="0"/>
        <w:spacing w:after="0" w:line="240" w:lineRule="auto"/>
        <w:ind w:firstLine="709"/>
        <w:rPr>
          <w:rFonts w:ascii="Times New Roman" w:hAnsi="Times New Roman" w:cs="Times New Roman"/>
          <w:sz w:val="28"/>
          <w:szCs w:val="28"/>
        </w:rPr>
      </w:pPr>
      <w:r w:rsidRPr="00CC26A0">
        <w:rPr>
          <w:rFonts w:ascii="Times New Roman" w:hAnsi="Times New Roman" w:cs="Times New Roman"/>
          <w:sz w:val="28"/>
          <w:szCs w:val="28"/>
        </w:rPr>
        <w:t>- профилактика межэтнических и межконфессиональных конфликтов на территории Урванского муниципального района КБР;</w:t>
      </w:r>
    </w:p>
    <w:p w:rsidR="003B56A5" w:rsidRPr="00CC26A0" w:rsidRDefault="003B56A5" w:rsidP="003B56A5">
      <w:pPr>
        <w:autoSpaceDE w:val="0"/>
        <w:autoSpaceDN w:val="0"/>
        <w:adjustRightInd w:val="0"/>
        <w:spacing w:after="0" w:line="240" w:lineRule="auto"/>
        <w:ind w:firstLine="709"/>
        <w:rPr>
          <w:rFonts w:ascii="Times New Roman" w:hAnsi="Times New Roman" w:cs="Times New Roman"/>
          <w:sz w:val="28"/>
          <w:szCs w:val="28"/>
        </w:rPr>
      </w:pPr>
      <w:r w:rsidRPr="00CC26A0">
        <w:rPr>
          <w:rFonts w:ascii="Times New Roman" w:hAnsi="Times New Roman" w:cs="Times New Roman"/>
          <w:sz w:val="28"/>
          <w:szCs w:val="28"/>
        </w:rPr>
        <w:t>- повышение уровня межведомственного взаимодействия по гармонизации межэтнических и межконфессиональных отношений в Урванском муниципальном районе КБР;</w:t>
      </w:r>
    </w:p>
    <w:p w:rsidR="003B56A5" w:rsidRDefault="003B56A5" w:rsidP="003B56A5">
      <w:pPr>
        <w:autoSpaceDE w:val="0"/>
        <w:autoSpaceDN w:val="0"/>
        <w:adjustRightInd w:val="0"/>
        <w:spacing w:after="0" w:line="240" w:lineRule="auto"/>
        <w:ind w:firstLine="709"/>
        <w:rPr>
          <w:rFonts w:ascii="Times New Roman" w:hAnsi="Times New Roman" w:cs="Times New Roman"/>
          <w:sz w:val="28"/>
          <w:szCs w:val="28"/>
        </w:rPr>
      </w:pPr>
      <w:r w:rsidRPr="00CC26A0">
        <w:rPr>
          <w:rFonts w:ascii="Times New Roman" w:hAnsi="Times New Roman" w:cs="Times New Roman"/>
          <w:sz w:val="28"/>
          <w:szCs w:val="28"/>
        </w:rPr>
        <w:lastRenderedPageBreak/>
        <w:t>- содействие развитию диалога между диаспорами, проживающими в Урванском муниципальном районе КБР</w:t>
      </w:r>
      <w:r>
        <w:rPr>
          <w:rFonts w:ascii="Times New Roman" w:hAnsi="Times New Roman" w:cs="Times New Roman"/>
          <w:sz w:val="28"/>
          <w:szCs w:val="28"/>
        </w:rPr>
        <w:t>.</w:t>
      </w:r>
    </w:p>
    <w:p w:rsidR="003B56A5" w:rsidRPr="00E7792F" w:rsidRDefault="003B56A5" w:rsidP="003B56A5">
      <w:pPr>
        <w:spacing w:after="0" w:line="240" w:lineRule="auto"/>
        <w:ind w:firstLine="709"/>
        <w:jc w:val="both"/>
        <w:rPr>
          <w:rFonts w:ascii="Times New Roman" w:eastAsia="Times New Roman" w:hAnsi="Times New Roman" w:cs="Times New Roman"/>
          <w:sz w:val="28"/>
          <w:szCs w:val="28"/>
          <w:lang w:eastAsia="ru-RU"/>
        </w:rPr>
      </w:pPr>
      <w:r w:rsidRPr="00E7792F">
        <w:rPr>
          <w:rFonts w:ascii="Times New Roman" w:eastAsia="Times New Roman" w:hAnsi="Times New Roman" w:cs="Times New Roman"/>
          <w:sz w:val="28"/>
          <w:szCs w:val="28"/>
          <w:lang w:eastAsia="ru-RU"/>
        </w:rPr>
        <w:t xml:space="preserve">Объем финансирования муниципальной программы на 2024 год составляет </w:t>
      </w:r>
      <w:r>
        <w:rPr>
          <w:rFonts w:ascii="Times New Roman" w:eastAsia="Times New Roman" w:hAnsi="Times New Roman" w:cs="Times New Roman"/>
          <w:bCs/>
          <w:color w:val="000000"/>
          <w:sz w:val="28"/>
          <w:szCs w:val="28"/>
          <w:lang w:eastAsia="ru-RU"/>
        </w:rPr>
        <w:t>100</w:t>
      </w:r>
      <w:r w:rsidRPr="00767F44">
        <w:rPr>
          <w:rFonts w:ascii="Times New Roman" w:eastAsia="Times New Roman" w:hAnsi="Times New Roman" w:cs="Times New Roman"/>
          <w:bCs/>
          <w:color w:val="000000"/>
          <w:sz w:val="28"/>
          <w:szCs w:val="28"/>
          <w:lang w:eastAsia="ru-RU"/>
        </w:rPr>
        <w:t>,0</w:t>
      </w:r>
      <w:r w:rsidRPr="00E7792F">
        <w:rPr>
          <w:rFonts w:ascii="Times New Roman" w:eastAsia="Times New Roman" w:hAnsi="Times New Roman" w:cs="Times New Roman"/>
          <w:sz w:val="28"/>
          <w:szCs w:val="28"/>
          <w:lang w:eastAsia="ru-RU"/>
        </w:rPr>
        <w:t xml:space="preserve"> тыс. руб.</w:t>
      </w:r>
    </w:p>
    <w:p w:rsidR="003B56A5" w:rsidRDefault="003B56A5" w:rsidP="003B56A5">
      <w:pPr>
        <w:pStyle w:val="a4"/>
        <w:ind w:firstLine="709"/>
        <w:jc w:val="both"/>
        <w:rPr>
          <w:rFonts w:ascii="Times New Roman" w:eastAsia="Times New Roman" w:hAnsi="Times New Roman" w:cs="Times New Roman"/>
          <w:sz w:val="28"/>
          <w:szCs w:val="28"/>
          <w:lang w:eastAsia="ru-RU"/>
        </w:rPr>
      </w:pPr>
      <w:r w:rsidRPr="00E7792F">
        <w:rPr>
          <w:rFonts w:ascii="Times New Roman" w:eastAsia="Times New Roman" w:hAnsi="Times New Roman" w:cs="Times New Roman"/>
          <w:sz w:val="28"/>
          <w:szCs w:val="28"/>
          <w:lang w:eastAsia="ru-RU"/>
        </w:rPr>
        <w:t xml:space="preserve">Фактически профинансировано </w:t>
      </w:r>
      <w:r>
        <w:rPr>
          <w:rFonts w:ascii="Times New Roman" w:eastAsia="Times New Roman" w:hAnsi="Times New Roman" w:cs="Times New Roman"/>
          <w:bCs/>
          <w:color w:val="000000"/>
          <w:sz w:val="28"/>
          <w:szCs w:val="28"/>
          <w:lang w:eastAsia="ru-RU"/>
        </w:rPr>
        <w:t>100,0</w:t>
      </w:r>
      <w:r w:rsidRPr="00E7792F">
        <w:rPr>
          <w:rFonts w:ascii="Times New Roman" w:eastAsia="Times New Roman" w:hAnsi="Times New Roman" w:cs="Times New Roman"/>
          <w:sz w:val="28"/>
          <w:szCs w:val="28"/>
          <w:lang w:eastAsia="ru-RU"/>
        </w:rPr>
        <w:t>тыс. руб. (</w:t>
      </w:r>
      <w:r>
        <w:rPr>
          <w:rFonts w:ascii="Times New Roman" w:eastAsia="Times New Roman" w:hAnsi="Times New Roman" w:cs="Times New Roman"/>
          <w:sz w:val="28"/>
          <w:szCs w:val="28"/>
          <w:lang w:eastAsia="ru-RU"/>
        </w:rPr>
        <w:t>100</w:t>
      </w:r>
      <w:r w:rsidRPr="00E7792F">
        <w:rPr>
          <w:rFonts w:ascii="Times New Roman" w:eastAsia="Times New Roman" w:hAnsi="Times New Roman" w:cs="Times New Roman"/>
          <w:sz w:val="28"/>
          <w:szCs w:val="28"/>
          <w:lang w:eastAsia="ru-RU"/>
        </w:rPr>
        <w:t xml:space="preserve"> % МБ).</w:t>
      </w:r>
    </w:p>
    <w:p w:rsidR="003B56A5" w:rsidRDefault="003B56A5" w:rsidP="003B56A5">
      <w:pPr>
        <w:pStyle w:val="a4"/>
        <w:ind w:firstLine="709"/>
        <w:jc w:val="both"/>
        <w:rPr>
          <w:rFonts w:ascii="Times New Roman" w:eastAsia="Times New Roman" w:hAnsi="Times New Roman" w:cs="Times New Roman"/>
          <w:color w:val="000000"/>
          <w:sz w:val="28"/>
          <w:szCs w:val="28"/>
          <w:lang w:eastAsia="ru-RU"/>
        </w:rPr>
      </w:pPr>
      <w:r w:rsidRPr="006F01DB">
        <w:rPr>
          <w:rFonts w:ascii="Times New Roman" w:eastAsia="Times New Roman" w:hAnsi="Times New Roman" w:cs="Times New Roman"/>
          <w:color w:val="000000"/>
          <w:sz w:val="28"/>
          <w:szCs w:val="28"/>
          <w:lang w:eastAsia="ru-RU"/>
        </w:rPr>
        <w:t>По итогам реализации муниципальной программы в 202</w:t>
      </w:r>
      <w:r>
        <w:rPr>
          <w:rFonts w:ascii="Times New Roman" w:eastAsia="Times New Roman" w:hAnsi="Times New Roman" w:cs="Times New Roman"/>
          <w:color w:val="000000"/>
          <w:sz w:val="28"/>
          <w:szCs w:val="28"/>
          <w:lang w:eastAsia="ru-RU"/>
        </w:rPr>
        <w:t>4</w:t>
      </w:r>
      <w:r w:rsidRPr="006F01DB">
        <w:rPr>
          <w:rFonts w:ascii="Times New Roman" w:eastAsia="Times New Roman" w:hAnsi="Times New Roman" w:cs="Times New Roman"/>
          <w:color w:val="000000"/>
          <w:sz w:val="28"/>
          <w:szCs w:val="28"/>
          <w:lang w:eastAsia="ru-RU"/>
        </w:rPr>
        <w:t xml:space="preserve"> году быливыполнены (перевыполнены) </w:t>
      </w:r>
      <w:r>
        <w:rPr>
          <w:rFonts w:ascii="Times New Roman" w:eastAsia="Times New Roman" w:hAnsi="Times New Roman" w:cs="Times New Roman"/>
          <w:color w:val="000000"/>
          <w:sz w:val="28"/>
          <w:szCs w:val="28"/>
          <w:lang w:eastAsia="ru-RU"/>
        </w:rPr>
        <w:t xml:space="preserve">все </w:t>
      </w:r>
      <w:r w:rsidRPr="006F01DB">
        <w:rPr>
          <w:rFonts w:ascii="Times New Roman" w:eastAsia="Times New Roman" w:hAnsi="Times New Roman" w:cs="Times New Roman"/>
          <w:color w:val="000000"/>
          <w:sz w:val="28"/>
          <w:szCs w:val="28"/>
          <w:lang w:eastAsia="ru-RU"/>
        </w:rPr>
        <w:t>целевые показатели (индикаторы), прогнозируемыена 202</w:t>
      </w:r>
      <w:r>
        <w:rPr>
          <w:rFonts w:ascii="Times New Roman" w:eastAsia="Times New Roman" w:hAnsi="Times New Roman" w:cs="Times New Roman"/>
          <w:color w:val="000000"/>
          <w:sz w:val="28"/>
          <w:szCs w:val="28"/>
          <w:lang w:eastAsia="ru-RU"/>
        </w:rPr>
        <w:t>4</w:t>
      </w:r>
      <w:r w:rsidRPr="006F01DB">
        <w:rPr>
          <w:rFonts w:ascii="Times New Roman" w:eastAsia="Times New Roman" w:hAnsi="Times New Roman" w:cs="Times New Roman"/>
          <w:color w:val="000000"/>
          <w:sz w:val="28"/>
          <w:szCs w:val="28"/>
          <w:lang w:eastAsia="ru-RU"/>
        </w:rPr>
        <w:t xml:space="preserve"> год.</w:t>
      </w:r>
    </w:p>
    <w:p w:rsidR="003B56A5" w:rsidRPr="006D2E72" w:rsidRDefault="003B56A5" w:rsidP="00D64B07">
      <w:pPr>
        <w:pStyle w:val="a4"/>
        <w:ind w:firstLine="709"/>
        <w:jc w:val="both"/>
        <w:rPr>
          <w:rFonts w:ascii="Times New Roman" w:eastAsia="Microsoft Sans Serif" w:hAnsi="Times New Roman" w:cs="Times New Roman"/>
          <w:color w:val="000000"/>
          <w:sz w:val="28"/>
          <w:szCs w:val="28"/>
          <w:lang w:eastAsia="ru-RU"/>
        </w:rPr>
      </w:pPr>
      <w:r w:rsidRPr="006F01DB">
        <w:rPr>
          <w:rFonts w:ascii="Times New Roman" w:eastAsia="Microsoft Sans Serif" w:hAnsi="Times New Roman" w:cs="Times New Roman"/>
          <w:color w:val="000000"/>
          <w:sz w:val="28"/>
          <w:szCs w:val="28"/>
          <w:lang w:eastAsia="ru-RU"/>
        </w:rPr>
        <w:t>Соотношение достигнутых и плановых результатов целевых значений</w:t>
      </w:r>
      <w:r w:rsidRPr="006F01DB">
        <w:rPr>
          <w:rFonts w:ascii="Times New Roman" w:eastAsia="Microsoft Sans Serif" w:hAnsi="Times New Roman" w:cs="Times New Roman"/>
          <w:color w:val="000000"/>
          <w:sz w:val="28"/>
          <w:szCs w:val="28"/>
          <w:lang w:eastAsia="ru-RU"/>
        </w:rPr>
        <w:br/>
        <w:t>показателей (индикаторов) (S) в 202</w:t>
      </w:r>
      <w:r>
        <w:rPr>
          <w:rFonts w:ascii="Times New Roman" w:eastAsia="Microsoft Sans Serif" w:hAnsi="Times New Roman" w:cs="Times New Roman"/>
          <w:color w:val="000000"/>
          <w:sz w:val="28"/>
          <w:szCs w:val="28"/>
          <w:lang w:eastAsia="ru-RU"/>
        </w:rPr>
        <w:t>4</w:t>
      </w:r>
      <w:r w:rsidRPr="006F01DB">
        <w:rPr>
          <w:rFonts w:ascii="Times New Roman" w:eastAsia="Microsoft Sans Serif" w:hAnsi="Times New Roman" w:cs="Times New Roman"/>
          <w:color w:val="000000"/>
          <w:sz w:val="28"/>
          <w:szCs w:val="28"/>
          <w:lang w:eastAsia="ru-RU"/>
        </w:rPr>
        <w:t xml:space="preserve"> году приведено в нижеследующей таблице:</w:t>
      </w:r>
    </w:p>
    <w:p w:rsidR="003B56A5" w:rsidRDefault="003B56A5" w:rsidP="003B56A5">
      <w:pPr>
        <w:pStyle w:val="a4"/>
        <w:jc w:val="both"/>
        <w:rPr>
          <w:rFonts w:ascii="Times New Roman" w:hAnsi="Times New Roman" w:cs="Times New Roman"/>
          <w:sz w:val="28"/>
          <w:szCs w:val="28"/>
        </w:rPr>
      </w:pPr>
    </w:p>
    <w:p w:rsidR="00457037" w:rsidRDefault="00457037" w:rsidP="003B56A5">
      <w:pPr>
        <w:pStyle w:val="a4"/>
        <w:jc w:val="both"/>
        <w:rPr>
          <w:rFonts w:ascii="Times New Roman" w:hAnsi="Times New Roman" w:cs="Times New Roman"/>
          <w:sz w:val="28"/>
          <w:szCs w:val="28"/>
        </w:rPr>
      </w:pPr>
    </w:p>
    <w:p w:rsidR="00457037" w:rsidRDefault="00457037" w:rsidP="003B56A5">
      <w:pPr>
        <w:pStyle w:val="a4"/>
        <w:jc w:val="both"/>
        <w:rPr>
          <w:rFonts w:ascii="Times New Roman" w:hAnsi="Times New Roman" w:cs="Times New Roman"/>
          <w:sz w:val="28"/>
          <w:szCs w:val="28"/>
        </w:rPr>
      </w:pPr>
    </w:p>
    <w:p w:rsidR="00457037" w:rsidRDefault="00457037" w:rsidP="003B56A5">
      <w:pPr>
        <w:pStyle w:val="a4"/>
        <w:jc w:val="both"/>
        <w:rPr>
          <w:rFonts w:ascii="Times New Roman" w:hAnsi="Times New Roman" w:cs="Times New Roman"/>
          <w:sz w:val="28"/>
          <w:szCs w:val="28"/>
        </w:rPr>
      </w:pPr>
    </w:p>
    <w:p w:rsidR="00457037" w:rsidRDefault="00457037" w:rsidP="003B56A5">
      <w:pPr>
        <w:pStyle w:val="a4"/>
        <w:jc w:val="both"/>
        <w:rPr>
          <w:rFonts w:ascii="Times New Roman" w:hAnsi="Times New Roman" w:cs="Times New Roman"/>
          <w:sz w:val="28"/>
          <w:szCs w:val="28"/>
        </w:rPr>
      </w:pPr>
    </w:p>
    <w:p w:rsidR="00457037" w:rsidRDefault="00457037" w:rsidP="003B56A5">
      <w:pPr>
        <w:pStyle w:val="a4"/>
        <w:jc w:val="both"/>
        <w:rPr>
          <w:rFonts w:ascii="Times New Roman" w:hAnsi="Times New Roman" w:cs="Times New Roman"/>
          <w:sz w:val="28"/>
          <w:szCs w:val="28"/>
        </w:rPr>
      </w:pPr>
    </w:p>
    <w:tbl>
      <w:tblPr>
        <w:tblW w:w="10220" w:type="dxa"/>
        <w:tblInd w:w="-865" w:type="dxa"/>
        <w:tblLayout w:type="fixed"/>
        <w:tblCellMar>
          <w:left w:w="10" w:type="dxa"/>
          <w:right w:w="10" w:type="dxa"/>
        </w:tblCellMar>
        <w:tblLook w:val="04A0"/>
      </w:tblPr>
      <w:tblGrid>
        <w:gridCol w:w="686"/>
        <w:gridCol w:w="5621"/>
        <w:gridCol w:w="994"/>
        <w:gridCol w:w="850"/>
        <w:gridCol w:w="2069"/>
      </w:tblGrid>
      <w:tr w:rsidR="003B56A5" w:rsidTr="00D445B8">
        <w:trPr>
          <w:trHeight w:hRule="exact" w:val="768"/>
        </w:trPr>
        <w:tc>
          <w:tcPr>
            <w:tcW w:w="686" w:type="dxa"/>
            <w:vMerge w:val="restart"/>
            <w:tcBorders>
              <w:top w:val="single" w:sz="4" w:space="0" w:color="auto"/>
              <w:left w:val="single" w:sz="4" w:space="0" w:color="auto"/>
            </w:tcBorders>
            <w:shd w:val="clear" w:color="auto" w:fill="auto"/>
            <w:vAlign w:val="center"/>
          </w:tcPr>
          <w:p w:rsidR="003B56A5" w:rsidRDefault="003B56A5" w:rsidP="00D445B8">
            <w:pPr>
              <w:pStyle w:val="ad"/>
              <w:ind w:firstLine="0"/>
              <w:jc w:val="center"/>
              <w:rPr>
                <w:sz w:val="24"/>
                <w:szCs w:val="24"/>
              </w:rPr>
            </w:pPr>
            <w:bookmarkStart w:id="32" w:name="_Hlk197422868"/>
            <w:r>
              <w:rPr>
                <w:rStyle w:val="ac"/>
                <w:sz w:val="24"/>
                <w:szCs w:val="24"/>
              </w:rPr>
              <w:t>№</w:t>
            </w:r>
            <w:r>
              <w:rPr>
                <w:rStyle w:val="ac"/>
                <w:sz w:val="24"/>
                <w:szCs w:val="24"/>
              </w:rPr>
              <w:br/>
              <w:t>п/п</w:t>
            </w:r>
          </w:p>
        </w:tc>
        <w:tc>
          <w:tcPr>
            <w:tcW w:w="5621" w:type="dxa"/>
            <w:vMerge w:val="restart"/>
            <w:tcBorders>
              <w:top w:val="single" w:sz="4" w:space="0" w:color="auto"/>
              <w:left w:val="single" w:sz="4" w:space="0" w:color="auto"/>
            </w:tcBorders>
            <w:shd w:val="clear" w:color="auto" w:fill="auto"/>
            <w:vAlign w:val="center"/>
          </w:tcPr>
          <w:p w:rsidR="003B56A5" w:rsidRDefault="003B56A5" w:rsidP="00D445B8">
            <w:pPr>
              <w:pStyle w:val="ad"/>
              <w:ind w:firstLine="0"/>
              <w:jc w:val="center"/>
              <w:rPr>
                <w:sz w:val="24"/>
                <w:szCs w:val="24"/>
              </w:rPr>
            </w:pPr>
            <w:r>
              <w:rPr>
                <w:rStyle w:val="ac"/>
                <w:sz w:val="24"/>
                <w:szCs w:val="24"/>
              </w:rPr>
              <w:t>Наименование целевого показателя</w:t>
            </w:r>
            <w:r>
              <w:rPr>
                <w:rStyle w:val="ac"/>
                <w:sz w:val="24"/>
                <w:szCs w:val="24"/>
              </w:rPr>
              <w:br/>
              <w:t>(индикатора)</w:t>
            </w:r>
          </w:p>
        </w:tc>
        <w:tc>
          <w:tcPr>
            <w:tcW w:w="3913" w:type="dxa"/>
            <w:gridSpan w:val="3"/>
            <w:tcBorders>
              <w:top w:val="single" w:sz="4" w:space="0" w:color="auto"/>
              <w:left w:val="single" w:sz="4" w:space="0" w:color="auto"/>
              <w:right w:val="single" w:sz="4" w:space="0" w:color="auto"/>
            </w:tcBorders>
            <w:shd w:val="clear" w:color="auto" w:fill="auto"/>
            <w:vAlign w:val="center"/>
          </w:tcPr>
          <w:p w:rsidR="003B56A5" w:rsidRDefault="003B56A5" w:rsidP="00D445B8">
            <w:pPr>
              <w:pStyle w:val="ad"/>
              <w:ind w:firstLine="0"/>
              <w:jc w:val="center"/>
              <w:rPr>
                <w:sz w:val="24"/>
                <w:szCs w:val="24"/>
              </w:rPr>
            </w:pPr>
            <w:r>
              <w:rPr>
                <w:rStyle w:val="ac"/>
                <w:sz w:val="24"/>
                <w:szCs w:val="24"/>
              </w:rPr>
              <w:t>Значение целевых показателей</w:t>
            </w:r>
            <w:r>
              <w:rPr>
                <w:rStyle w:val="ac"/>
                <w:sz w:val="24"/>
                <w:szCs w:val="24"/>
              </w:rPr>
              <w:br/>
              <w:t>(индикаторов)</w:t>
            </w:r>
          </w:p>
        </w:tc>
      </w:tr>
      <w:tr w:rsidR="003B56A5" w:rsidTr="00D445B8">
        <w:trPr>
          <w:trHeight w:hRule="exact" w:val="490"/>
        </w:trPr>
        <w:tc>
          <w:tcPr>
            <w:tcW w:w="686" w:type="dxa"/>
            <w:vMerge/>
            <w:tcBorders>
              <w:left w:val="single" w:sz="4" w:space="0" w:color="auto"/>
            </w:tcBorders>
            <w:shd w:val="clear" w:color="auto" w:fill="auto"/>
            <w:vAlign w:val="center"/>
          </w:tcPr>
          <w:p w:rsidR="003B56A5" w:rsidRDefault="003B56A5" w:rsidP="00D445B8"/>
        </w:tc>
        <w:tc>
          <w:tcPr>
            <w:tcW w:w="5621" w:type="dxa"/>
            <w:vMerge/>
            <w:tcBorders>
              <w:left w:val="single" w:sz="4" w:space="0" w:color="auto"/>
            </w:tcBorders>
            <w:shd w:val="clear" w:color="auto" w:fill="auto"/>
            <w:vAlign w:val="center"/>
          </w:tcPr>
          <w:p w:rsidR="003B56A5" w:rsidRDefault="003B56A5" w:rsidP="00D445B8"/>
        </w:tc>
        <w:tc>
          <w:tcPr>
            <w:tcW w:w="3913" w:type="dxa"/>
            <w:gridSpan w:val="3"/>
            <w:tcBorders>
              <w:top w:val="single" w:sz="4" w:space="0" w:color="auto"/>
              <w:left w:val="single" w:sz="4" w:space="0" w:color="auto"/>
              <w:right w:val="single" w:sz="4" w:space="0" w:color="auto"/>
            </w:tcBorders>
            <w:shd w:val="clear" w:color="auto" w:fill="auto"/>
            <w:vAlign w:val="center"/>
          </w:tcPr>
          <w:p w:rsidR="003B56A5" w:rsidRDefault="003B56A5" w:rsidP="00D445B8">
            <w:pPr>
              <w:pStyle w:val="ad"/>
              <w:ind w:firstLine="0"/>
              <w:jc w:val="center"/>
              <w:rPr>
                <w:sz w:val="24"/>
                <w:szCs w:val="24"/>
              </w:rPr>
            </w:pPr>
            <w:r>
              <w:rPr>
                <w:rStyle w:val="ac"/>
                <w:sz w:val="24"/>
                <w:szCs w:val="24"/>
              </w:rPr>
              <w:t>за 2024 год</w:t>
            </w:r>
          </w:p>
        </w:tc>
      </w:tr>
      <w:tr w:rsidR="003B56A5" w:rsidTr="00D445B8">
        <w:trPr>
          <w:trHeight w:hRule="exact" w:val="2891"/>
        </w:trPr>
        <w:tc>
          <w:tcPr>
            <w:tcW w:w="686" w:type="dxa"/>
            <w:vMerge/>
            <w:tcBorders>
              <w:left w:val="single" w:sz="4" w:space="0" w:color="auto"/>
            </w:tcBorders>
            <w:shd w:val="clear" w:color="auto" w:fill="auto"/>
            <w:vAlign w:val="center"/>
          </w:tcPr>
          <w:p w:rsidR="003B56A5" w:rsidRDefault="003B56A5" w:rsidP="00D445B8"/>
        </w:tc>
        <w:tc>
          <w:tcPr>
            <w:tcW w:w="5621" w:type="dxa"/>
            <w:vMerge/>
            <w:tcBorders>
              <w:left w:val="single" w:sz="4" w:space="0" w:color="auto"/>
            </w:tcBorders>
            <w:shd w:val="clear" w:color="auto" w:fill="auto"/>
            <w:vAlign w:val="center"/>
          </w:tcPr>
          <w:p w:rsidR="003B56A5" w:rsidRDefault="003B56A5" w:rsidP="00D445B8"/>
        </w:tc>
        <w:tc>
          <w:tcPr>
            <w:tcW w:w="994" w:type="dxa"/>
            <w:tcBorders>
              <w:top w:val="single" w:sz="4" w:space="0" w:color="auto"/>
              <w:left w:val="single" w:sz="4" w:space="0" w:color="auto"/>
            </w:tcBorders>
            <w:shd w:val="clear" w:color="auto" w:fill="auto"/>
            <w:vAlign w:val="center"/>
          </w:tcPr>
          <w:p w:rsidR="003B56A5" w:rsidRDefault="003B56A5" w:rsidP="00D445B8">
            <w:pPr>
              <w:pStyle w:val="ad"/>
              <w:ind w:firstLine="0"/>
              <w:jc w:val="center"/>
              <w:rPr>
                <w:sz w:val="24"/>
                <w:szCs w:val="24"/>
              </w:rPr>
            </w:pPr>
            <w:r>
              <w:rPr>
                <w:rStyle w:val="ac"/>
                <w:sz w:val="24"/>
                <w:szCs w:val="24"/>
              </w:rPr>
              <w:t>прогноз</w:t>
            </w:r>
          </w:p>
        </w:tc>
        <w:tc>
          <w:tcPr>
            <w:tcW w:w="850" w:type="dxa"/>
            <w:tcBorders>
              <w:top w:val="single" w:sz="4" w:space="0" w:color="auto"/>
              <w:left w:val="single" w:sz="4" w:space="0" w:color="auto"/>
            </w:tcBorders>
            <w:shd w:val="clear" w:color="auto" w:fill="auto"/>
            <w:vAlign w:val="center"/>
          </w:tcPr>
          <w:p w:rsidR="003B56A5" w:rsidRDefault="003B56A5" w:rsidP="00D445B8">
            <w:pPr>
              <w:pStyle w:val="ad"/>
              <w:ind w:firstLine="0"/>
              <w:jc w:val="center"/>
              <w:rPr>
                <w:sz w:val="24"/>
                <w:szCs w:val="24"/>
              </w:rPr>
            </w:pPr>
            <w:r>
              <w:rPr>
                <w:rStyle w:val="ac"/>
                <w:sz w:val="24"/>
                <w:szCs w:val="24"/>
              </w:rPr>
              <w:t>отчет</w:t>
            </w:r>
          </w:p>
        </w:tc>
        <w:tc>
          <w:tcPr>
            <w:tcW w:w="2069" w:type="dxa"/>
            <w:tcBorders>
              <w:top w:val="single" w:sz="4" w:space="0" w:color="auto"/>
              <w:left w:val="single" w:sz="4" w:space="0" w:color="auto"/>
              <w:right w:val="single" w:sz="4" w:space="0" w:color="auto"/>
            </w:tcBorders>
            <w:shd w:val="clear" w:color="auto" w:fill="auto"/>
            <w:vAlign w:val="center"/>
          </w:tcPr>
          <w:p w:rsidR="003B56A5" w:rsidRDefault="003B56A5" w:rsidP="00D445B8">
            <w:pPr>
              <w:pStyle w:val="ad"/>
              <w:ind w:firstLine="0"/>
              <w:jc w:val="center"/>
              <w:rPr>
                <w:sz w:val="24"/>
                <w:szCs w:val="24"/>
              </w:rPr>
            </w:pPr>
            <w:r>
              <w:rPr>
                <w:rStyle w:val="ac"/>
                <w:sz w:val="24"/>
                <w:szCs w:val="24"/>
              </w:rPr>
              <w:t>Соотношение</w:t>
            </w:r>
            <w:r>
              <w:rPr>
                <w:rStyle w:val="ac"/>
                <w:sz w:val="24"/>
                <w:szCs w:val="24"/>
              </w:rPr>
              <w:br/>
              <w:t>значений целевых</w:t>
            </w:r>
            <w:r>
              <w:rPr>
                <w:rStyle w:val="ac"/>
                <w:sz w:val="24"/>
                <w:szCs w:val="24"/>
              </w:rPr>
              <w:br/>
              <w:t>показателей (S)</w:t>
            </w:r>
            <w:r>
              <w:rPr>
                <w:rStyle w:val="ac"/>
                <w:sz w:val="24"/>
                <w:szCs w:val="24"/>
              </w:rPr>
              <w:br/>
              <w:t>(гр.4/гр.3- при</w:t>
            </w:r>
            <w:r>
              <w:rPr>
                <w:rStyle w:val="ac"/>
                <w:sz w:val="24"/>
                <w:szCs w:val="24"/>
              </w:rPr>
              <w:br/>
              <w:t>увеличении</w:t>
            </w:r>
            <w:r>
              <w:rPr>
                <w:rStyle w:val="ac"/>
                <w:sz w:val="24"/>
                <w:szCs w:val="24"/>
              </w:rPr>
              <w:br/>
              <w:t>целевых</w:t>
            </w:r>
            <w:r>
              <w:rPr>
                <w:rStyle w:val="ac"/>
                <w:sz w:val="24"/>
                <w:szCs w:val="24"/>
              </w:rPr>
              <w:br/>
              <w:t>показателей);</w:t>
            </w:r>
            <w:r>
              <w:rPr>
                <w:rStyle w:val="ac"/>
                <w:sz w:val="24"/>
                <w:szCs w:val="24"/>
              </w:rPr>
              <w:br/>
              <w:t>(гр.3/гр.4- при</w:t>
            </w:r>
            <w:r>
              <w:rPr>
                <w:rStyle w:val="ac"/>
                <w:sz w:val="24"/>
                <w:szCs w:val="24"/>
              </w:rPr>
              <w:br/>
              <w:t xml:space="preserve">снижении </w:t>
            </w:r>
            <w:proofErr w:type="spellStart"/>
            <w:r>
              <w:rPr>
                <w:rStyle w:val="ac"/>
                <w:sz w:val="24"/>
                <w:szCs w:val="24"/>
              </w:rPr>
              <w:t>целе</w:t>
            </w:r>
            <w:proofErr w:type="spellEnd"/>
            <w:r>
              <w:rPr>
                <w:rStyle w:val="ac"/>
                <w:sz w:val="24"/>
                <w:szCs w:val="24"/>
              </w:rPr>
              <w:t>-</w:t>
            </w:r>
            <w:r>
              <w:rPr>
                <w:rStyle w:val="ac"/>
                <w:sz w:val="24"/>
                <w:szCs w:val="24"/>
              </w:rPr>
              <w:br/>
            </w:r>
            <w:proofErr w:type="spellStart"/>
            <w:r>
              <w:rPr>
                <w:rStyle w:val="ac"/>
                <w:sz w:val="24"/>
                <w:szCs w:val="24"/>
              </w:rPr>
              <w:t>вых</w:t>
            </w:r>
            <w:proofErr w:type="spellEnd"/>
            <w:r>
              <w:rPr>
                <w:rStyle w:val="ac"/>
                <w:sz w:val="24"/>
                <w:szCs w:val="24"/>
              </w:rPr>
              <w:t xml:space="preserve"> показателей)</w:t>
            </w:r>
          </w:p>
        </w:tc>
      </w:tr>
      <w:tr w:rsidR="003B56A5" w:rsidTr="00D445B8">
        <w:trPr>
          <w:trHeight w:hRule="exact" w:val="490"/>
        </w:trPr>
        <w:tc>
          <w:tcPr>
            <w:tcW w:w="686" w:type="dxa"/>
            <w:tcBorders>
              <w:top w:val="single" w:sz="4" w:space="0" w:color="auto"/>
              <w:left w:val="single" w:sz="4" w:space="0" w:color="auto"/>
            </w:tcBorders>
            <w:shd w:val="clear" w:color="auto" w:fill="auto"/>
            <w:vAlign w:val="center"/>
          </w:tcPr>
          <w:p w:rsidR="003B56A5" w:rsidRDefault="003B56A5" w:rsidP="00D445B8">
            <w:pPr>
              <w:pStyle w:val="ad"/>
              <w:ind w:firstLine="280"/>
              <w:rPr>
                <w:sz w:val="24"/>
                <w:szCs w:val="24"/>
              </w:rPr>
            </w:pPr>
            <w:r>
              <w:rPr>
                <w:rStyle w:val="ac"/>
                <w:sz w:val="24"/>
                <w:szCs w:val="24"/>
              </w:rPr>
              <w:t>1</w:t>
            </w:r>
          </w:p>
        </w:tc>
        <w:tc>
          <w:tcPr>
            <w:tcW w:w="5621" w:type="dxa"/>
            <w:tcBorders>
              <w:top w:val="single" w:sz="4" w:space="0" w:color="auto"/>
              <w:left w:val="single" w:sz="4" w:space="0" w:color="auto"/>
            </w:tcBorders>
            <w:shd w:val="clear" w:color="auto" w:fill="auto"/>
            <w:vAlign w:val="center"/>
          </w:tcPr>
          <w:p w:rsidR="003B56A5" w:rsidRDefault="003B56A5" w:rsidP="00D445B8">
            <w:pPr>
              <w:pStyle w:val="ad"/>
              <w:ind w:firstLine="0"/>
              <w:jc w:val="center"/>
              <w:rPr>
                <w:sz w:val="24"/>
                <w:szCs w:val="24"/>
              </w:rPr>
            </w:pPr>
            <w:r>
              <w:rPr>
                <w:rStyle w:val="ac"/>
                <w:sz w:val="24"/>
                <w:szCs w:val="24"/>
              </w:rPr>
              <w:t>2</w:t>
            </w:r>
          </w:p>
        </w:tc>
        <w:tc>
          <w:tcPr>
            <w:tcW w:w="994" w:type="dxa"/>
            <w:tcBorders>
              <w:top w:val="single" w:sz="4" w:space="0" w:color="auto"/>
              <w:left w:val="single" w:sz="4" w:space="0" w:color="auto"/>
            </w:tcBorders>
            <w:shd w:val="clear" w:color="auto" w:fill="auto"/>
            <w:vAlign w:val="center"/>
          </w:tcPr>
          <w:p w:rsidR="003B56A5" w:rsidRDefault="003B56A5" w:rsidP="00D445B8">
            <w:pPr>
              <w:pStyle w:val="ad"/>
              <w:ind w:firstLine="0"/>
              <w:jc w:val="center"/>
              <w:rPr>
                <w:sz w:val="24"/>
                <w:szCs w:val="24"/>
              </w:rPr>
            </w:pPr>
            <w:r>
              <w:rPr>
                <w:rStyle w:val="ac"/>
                <w:sz w:val="24"/>
                <w:szCs w:val="24"/>
              </w:rPr>
              <w:t>3</w:t>
            </w:r>
          </w:p>
        </w:tc>
        <w:tc>
          <w:tcPr>
            <w:tcW w:w="850" w:type="dxa"/>
            <w:tcBorders>
              <w:top w:val="single" w:sz="4" w:space="0" w:color="auto"/>
              <w:left w:val="single" w:sz="4" w:space="0" w:color="auto"/>
            </w:tcBorders>
            <w:shd w:val="clear" w:color="auto" w:fill="auto"/>
            <w:vAlign w:val="center"/>
          </w:tcPr>
          <w:p w:rsidR="003B56A5" w:rsidRDefault="003B56A5" w:rsidP="00D445B8">
            <w:pPr>
              <w:pStyle w:val="ad"/>
              <w:ind w:firstLine="0"/>
              <w:jc w:val="center"/>
              <w:rPr>
                <w:sz w:val="24"/>
                <w:szCs w:val="24"/>
              </w:rPr>
            </w:pPr>
            <w:r>
              <w:rPr>
                <w:rStyle w:val="ac"/>
                <w:sz w:val="24"/>
                <w:szCs w:val="24"/>
              </w:rPr>
              <w:t>4</w:t>
            </w:r>
          </w:p>
        </w:tc>
        <w:tc>
          <w:tcPr>
            <w:tcW w:w="2069" w:type="dxa"/>
            <w:tcBorders>
              <w:top w:val="single" w:sz="4" w:space="0" w:color="auto"/>
              <w:left w:val="single" w:sz="4" w:space="0" w:color="auto"/>
              <w:right w:val="single" w:sz="4" w:space="0" w:color="auto"/>
            </w:tcBorders>
            <w:shd w:val="clear" w:color="auto" w:fill="auto"/>
            <w:vAlign w:val="center"/>
          </w:tcPr>
          <w:p w:rsidR="003B56A5" w:rsidRDefault="003B56A5" w:rsidP="00D445B8">
            <w:pPr>
              <w:pStyle w:val="ad"/>
              <w:ind w:firstLine="0"/>
              <w:jc w:val="center"/>
              <w:rPr>
                <w:sz w:val="24"/>
                <w:szCs w:val="24"/>
              </w:rPr>
            </w:pPr>
            <w:r>
              <w:rPr>
                <w:rStyle w:val="ac"/>
                <w:sz w:val="24"/>
                <w:szCs w:val="24"/>
              </w:rPr>
              <w:t>5</w:t>
            </w:r>
          </w:p>
        </w:tc>
      </w:tr>
      <w:tr w:rsidR="003B56A5" w:rsidTr="00D445B8">
        <w:trPr>
          <w:trHeight w:hRule="exact" w:val="926"/>
        </w:trPr>
        <w:tc>
          <w:tcPr>
            <w:tcW w:w="686" w:type="dxa"/>
            <w:tcBorders>
              <w:top w:val="single" w:sz="4" w:space="0" w:color="auto"/>
              <w:left w:val="single" w:sz="4" w:space="0" w:color="auto"/>
              <w:bottom w:val="single" w:sz="4" w:space="0" w:color="auto"/>
            </w:tcBorders>
            <w:shd w:val="clear" w:color="auto" w:fill="auto"/>
          </w:tcPr>
          <w:p w:rsidR="003B56A5" w:rsidRDefault="003B56A5" w:rsidP="00D445B8">
            <w:pPr>
              <w:pStyle w:val="ad"/>
              <w:spacing w:before="140"/>
              <w:ind w:firstLine="280"/>
              <w:rPr>
                <w:sz w:val="24"/>
                <w:szCs w:val="24"/>
              </w:rPr>
            </w:pPr>
            <w:r>
              <w:rPr>
                <w:rStyle w:val="ac"/>
                <w:sz w:val="24"/>
                <w:szCs w:val="24"/>
              </w:rPr>
              <w:t>1</w:t>
            </w:r>
          </w:p>
        </w:tc>
        <w:tc>
          <w:tcPr>
            <w:tcW w:w="5621" w:type="dxa"/>
            <w:tcBorders>
              <w:top w:val="single" w:sz="4" w:space="0" w:color="auto"/>
              <w:left w:val="single" w:sz="4" w:space="0" w:color="auto"/>
              <w:bottom w:val="single" w:sz="4" w:space="0" w:color="auto"/>
            </w:tcBorders>
            <w:shd w:val="clear" w:color="auto" w:fill="auto"/>
            <w:vAlign w:val="center"/>
          </w:tcPr>
          <w:p w:rsidR="003B56A5" w:rsidRPr="001015F3" w:rsidRDefault="003B56A5" w:rsidP="00D445B8">
            <w:pPr>
              <w:pStyle w:val="ad"/>
              <w:ind w:firstLine="0"/>
              <w:rPr>
                <w:sz w:val="24"/>
                <w:szCs w:val="24"/>
              </w:rPr>
            </w:pPr>
            <w:r w:rsidRPr="001015F3">
              <w:rPr>
                <w:sz w:val="24"/>
                <w:szCs w:val="24"/>
              </w:rPr>
              <w:t xml:space="preserve">количество </w:t>
            </w:r>
            <w:r>
              <w:rPr>
                <w:sz w:val="24"/>
                <w:szCs w:val="24"/>
              </w:rPr>
              <w:t>молодёжи от 14 до 30 лет, вовлечённой в общественные мероприятия социальной направленности</w:t>
            </w:r>
          </w:p>
        </w:tc>
        <w:tc>
          <w:tcPr>
            <w:tcW w:w="994" w:type="dxa"/>
            <w:tcBorders>
              <w:top w:val="single" w:sz="4" w:space="0" w:color="auto"/>
              <w:left w:val="single" w:sz="4" w:space="0" w:color="auto"/>
              <w:bottom w:val="single" w:sz="4" w:space="0" w:color="auto"/>
            </w:tcBorders>
            <w:shd w:val="clear" w:color="auto" w:fill="auto"/>
          </w:tcPr>
          <w:p w:rsidR="003B56A5" w:rsidRDefault="003B56A5" w:rsidP="00D445B8">
            <w:pPr>
              <w:pStyle w:val="ad"/>
              <w:spacing w:before="80"/>
              <w:ind w:firstLine="0"/>
              <w:jc w:val="center"/>
              <w:rPr>
                <w:sz w:val="24"/>
                <w:szCs w:val="24"/>
              </w:rPr>
            </w:pPr>
            <w:r>
              <w:rPr>
                <w:rStyle w:val="ac"/>
              </w:rPr>
              <w:t>15000</w:t>
            </w:r>
          </w:p>
        </w:tc>
        <w:tc>
          <w:tcPr>
            <w:tcW w:w="850" w:type="dxa"/>
            <w:tcBorders>
              <w:top w:val="single" w:sz="4" w:space="0" w:color="auto"/>
              <w:left w:val="single" w:sz="4" w:space="0" w:color="auto"/>
              <w:bottom w:val="single" w:sz="4" w:space="0" w:color="auto"/>
            </w:tcBorders>
            <w:shd w:val="clear" w:color="auto" w:fill="auto"/>
          </w:tcPr>
          <w:p w:rsidR="003B56A5" w:rsidRDefault="003B56A5" w:rsidP="00D445B8">
            <w:pPr>
              <w:pStyle w:val="ad"/>
              <w:spacing w:before="80"/>
              <w:ind w:firstLine="0"/>
              <w:jc w:val="center"/>
              <w:rPr>
                <w:sz w:val="24"/>
                <w:szCs w:val="24"/>
              </w:rPr>
            </w:pPr>
            <w:r>
              <w:rPr>
                <w:rStyle w:val="ac"/>
              </w:rPr>
              <w:t>16000</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3B56A5" w:rsidRDefault="003B56A5" w:rsidP="00D445B8">
            <w:pPr>
              <w:pStyle w:val="ad"/>
              <w:spacing w:before="80"/>
              <w:ind w:firstLine="0"/>
              <w:jc w:val="center"/>
              <w:rPr>
                <w:sz w:val="24"/>
                <w:szCs w:val="24"/>
              </w:rPr>
            </w:pPr>
            <w:r>
              <w:rPr>
                <w:rStyle w:val="ac"/>
                <w:sz w:val="24"/>
                <w:szCs w:val="24"/>
              </w:rPr>
              <w:t>1,066</w:t>
            </w:r>
          </w:p>
        </w:tc>
      </w:tr>
      <w:tr w:rsidR="003B56A5" w:rsidTr="00D445B8">
        <w:trPr>
          <w:trHeight w:hRule="exact" w:val="966"/>
        </w:trPr>
        <w:tc>
          <w:tcPr>
            <w:tcW w:w="686" w:type="dxa"/>
            <w:tcBorders>
              <w:top w:val="single" w:sz="4" w:space="0" w:color="auto"/>
              <w:left w:val="single" w:sz="4" w:space="0" w:color="auto"/>
              <w:bottom w:val="single" w:sz="4" w:space="0" w:color="auto"/>
            </w:tcBorders>
            <w:shd w:val="clear" w:color="auto" w:fill="auto"/>
          </w:tcPr>
          <w:p w:rsidR="003B56A5" w:rsidRDefault="003B56A5" w:rsidP="00D445B8">
            <w:pPr>
              <w:pStyle w:val="ad"/>
              <w:spacing w:before="80"/>
              <w:ind w:firstLine="280"/>
              <w:rPr>
                <w:sz w:val="24"/>
                <w:szCs w:val="24"/>
              </w:rPr>
            </w:pPr>
            <w:r>
              <w:rPr>
                <w:rStyle w:val="ac"/>
                <w:sz w:val="24"/>
                <w:szCs w:val="24"/>
              </w:rPr>
              <w:t>2</w:t>
            </w:r>
          </w:p>
        </w:tc>
        <w:tc>
          <w:tcPr>
            <w:tcW w:w="5621" w:type="dxa"/>
            <w:tcBorders>
              <w:top w:val="single" w:sz="4" w:space="0" w:color="auto"/>
              <w:left w:val="single" w:sz="4" w:space="0" w:color="auto"/>
              <w:bottom w:val="single" w:sz="4" w:space="0" w:color="auto"/>
            </w:tcBorders>
            <w:shd w:val="clear" w:color="auto" w:fill="auto"/>
            <w:vAlign w:val="center"/>
          </w:tcPr>
          <w:p w:rsidR="003B56A5" w:rsidRPr="001015F3" w:rsidRDefault="003B56A5" w:rsidP="00D445B8">
            <w:pPr>
              <w:pStyle w:val="ad"/>
              <w:ind w:firstLine="0"/>
              <w:rPr>
                <w:sz w:val="24"/>
                <w:szCs w:val="24"/>
              </w:rPr>
            </w:pPr>
            <w:r>
              <w:rPr>
                <w:sz w:val="24"/>
                <w:szCs w:val="24"/>
                <w:lang w:eastAsia="ru-RU"/>
              </w:rPr>
              <w:t>количество учреждений образования, культуры и спорта, формирующих у подрастающего поколения основы толерантного мировоззрения</w:t>
            </w:r>
          </w:p>
        </w:tc>
        <w:tc>
          <w:tcPr>
            <w:tcW w:w="994" w:type="dxa"/>
            <w:tcBorders>
              <w:top w:val="single" w:sz="4" w:space="0" w:color="auto"/>
              <w:left w:val="single" w:sz="4" w:space="0" w:color="auto"/>
              <w:bottom w:val="single" w:sz="4" w:space="0" w:color="auto"/>
            </w:tcBorders>
            <w:shd w:val="clear" w:color="auto" w:fill="auto"/>
          </w:tcPr>
          <w:p w:rsidR="003B56A5" w:rsidRDefault="003B56A5" w:rsidP="00D445B8">
            <w:pPr>
              <w:pStyle w:val="ad"/>
              <w:spacing w:before="80"/>
              <w:ind w:firstLine="0"/>
              <w:jc w:val="center"/>
              <w:rPr>
                <w:sz w:val="24"/>
                <w:szCs w:val="24"/>
              </w:rPr>
            </w:pPr>
            <w:r>
              <w:rPr>
                <w:rStyle w:val="ac"/>
              </w:rPr>
              <w:t>53</w:t>
            </w:r>
          </w:p>
        </w:tc>
        <w:tc>
          <w:tcPr>
            <w:tcW w:w="850" w:type="dxa"/>
            <w:tcBorders>
              <w:top w:val="single" w:sz="4" w:space="0" w:color="auto"/>
              <w:left w:val="single" w:sz="4" w:space="0" w:color="auto"/>
              <w:bottom w:val="single" w:sz="4" w:space="0" w:color="auto"/>
            </w:tcBorders>
            <w:shd w:val="clear" w:color="auto" w:fill="auto"/>
          </w:tcPr>
          <w:p w:rsidR="003B56A5" w:rsidRDefault="003B56A5" w:rsidP="00D445B8">
            <w:pPr>
              <w:pStyle w:val="ad"/>
              <w:spacing w:before="80"/>
              <w:ind w:firstLine="0"/>
              <w:jc w:val="center"/>
              <w:rPr>
                <w:sz w:val="24"/>
                <w:szCs w:val="24"/>
              </w:rPr>
            </w:pPr>
            <w:r>
              <w:rPr>
                <w:rStyle w:val="ac"/>
              </w:rPr>
              <w:t>54</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3B56A5" w:rsidRPr="001015F3" w:rsidRDefault="003B56A5" w:rsidP="00D445B8">
            <w:pPr>
              <w:pStyle w:val="ad"/>
              <w:spacing w:before="80"/>
              <w:ind w:firstLine="0"/>
              <w:jc w:val="center"/>
              <w:rPr>
                <w:sz w:val="24"/>
                <w:szCs w:val="24"/>
              </w:rPr>
            </w:pPr>
            <w:r>
              <w:rPr>
                <w:rStyle w:val="ac"/>
                <w:sz w:val="24"/>
                <w:szCs w:val="24"/>
              </w:rPr>
              <w:t>1</w:t>
            </w:r>
            <w:r w:rsidRPr="001015F3">
              <w:rPr>
                <w:rStyle w:val="ac"/>
                <w:sz w:val="24"/>
                <w:szCs w:val="24"/>
              </w:rPr>
              <w:t>,</w:t>
            </w:r>
            <w:r>
              <w:rPr>
                <w:rStyle w:val="ac"/>
                <w:sz w:val="24"/>
                <w:szCs w:val="24"/>
              </w:rPr>
              <w:t>018</w:t>
            </w:r>
          </w:p>
        </w:tc>
      </w:tr>
      <w:tr w:rsidR="003B56A5" w:rsidTr="00D445B8">
        <w:trPr>
          <w:trHeight w:hRule="exact" w:val="1392"/>
        </w:trPr>
        <w:tc>
          <w:tcPr>
            <w:tcW w:w="686" w:type="dxa"/>
            <w:tcBorders>
              <w:top w:val="single" w:sz="4" w:space="0" w:color="auto"/>
              <w:left w:val="single" w:sz="4" w:space="0" w:color="auto"/>
            </w:tcBorders>
            <w:shd w:val="clear" w:color="auto" w:fill="auto"/>
          </w:tcPr>
          <w:p w:rsidR="003B56A5" w:rsidRDefault="003B56A5" w:rsidP="00D445B8">
            <w:pPr>
              <w:pStyle w:val="ad"/>
              <w:spacing w:before="100"/>
              <w:ind w:firstLine="280"/>
              <w:rPr>
                <w:sz w:val="24"/>
                <w:szCs w:val="24"/>
              </w:rPr>
            </w:pPr>
            <w:r>
              <w:rPr>
                <w:rStyle w:val="ac"/>
                <w:sz w:val="24"/>
                <w:szCs w:val="24"/>
              </w:rPr>
              <w:t>3</w:t>
            </w:r>
          </w:p>
        </w:tc>
        <w:tc>
          <w:tcPr>
            <w:tcW w:w="5621" w:type="dxa"/>
            <w:tcBorders>
              <w:top w:val="single" w:sz="4" w:space="0" w:color="auto"/>
              <w:left w:val="single" w:sz="4" w:space="0" w:color="auto"/>
            </w:tcBorders>
            <w:shd w:val="clear" w:color="auto" w:fill="auto"/>
            <w:vAlign w:val="center"/>
          </w:tcPr>
          <w:p w:rsidR="003B56A5" w:rsidRDefault="003B56A5" w:rsidP="00D445B8">
            <w:pPr>
              <w:pStyle w:val="ad"/>
              <w:ind w:firstLine="0"/>
              <w:rPr>
                <w:sz w:val="24"/>
                <w:szCs w:val="24"/>
              </w:rPr>
            </w:pPr>
            <w:r>
              <w:rPr>
                <w:sz w:val="24"/>
                <w:szCs w:val="24"/>
              </w:rPr>
              <w:t>Количество сотрудников учреждения образования, культуры и спорта, а также органов местного самоуправления, ответственных за гармонизацию межэтнических и межконфессиональных отношений</w:t>
            </w:r>
          </w:p>
        </w:tc>
        <w:tc>
          <w:tcPr>
            <w:tcW w:w="994" w:type="dxa"/>
            <w:tcBorders>
              <w:top w:val="single" w:sz="4" w:space="0" w:color="auto"/>
              <w:left w:val="single" w:sz="4" w:space="0" w:color="auto"/>
            </w:tcBorders>
            <w:shd w:val="clear" w:color="auto" w:fill="auto"/>
          </w:tcPr>
          <w:p w:rsidR="003B56A5" w:rsidRPr="001015F3" w:rsidRDefault="003B56A5" w:rsidP="00D445B8">
            <w:pPr>
              <w:pStyle w:val="ad"/>
              <w:spacing w:before="100"/>
              <w:ind w:firstLine="0"/>
              <w:jc w:val="center"/>
              <w:rPr>
                <w:sz w:val="24"/>
                <w:szCs w:val="24"/>
              </w:rPr>
            </w:pPr>
            <w:r>
              <w:rPr>
                <w:rStyle w:val="ac"/>
              </w:rPr>
              <w:t>65</w:t>
            </w:r>
          </w:p>
        </w:tc>
        <w:tc>
          <w:tcPr>
            <w:tcW w:w="850" w:type="dxa"/>
            <w:tcBorders>
              <w:top w:val="single" w:sz="4" w:space="0" w:color="auto"/>
              <w:left w:val="single" w:sz="4" w:space="0" w:color="auto"/>
            </w:tcBorders>
            <w:shd w:val="clear" w:color="auto" w:fill="auto"/>
          </w:tcPr>
          <w:p w:rsidR="003B56A5" w:rsidRPr="001015F3" w:rsidRDefault="003B56A5" w:rsidP="00D445B8">
            <w:pPr>
              <w:pStyle w:val="ad"/>
              <w:spacing w:before="100"/>
              <w:ind w:firstLine="0"/>
              <w:jc w:val="center"/>
              <w:rPr>
                <w:sz w:val="24"/>
                <w:szCs w:val="24"/>
              </w:rPr>
            </w:pPr>
            <w:r>
              <w:rPr>
                <w:rStyle w:val="ac"/>
              </w:rPr>
              <w:t>68</w:t>
            </w:r>
          </w:p>
        </w:tc>
        <w:tc>
          <w:tcPr>
            <w:tcW w:w="2069" w:type="dxa"/>
            <w:tcBorders>
              <w:top w:val="single" w:sz="4" w:space="0" w:color="auto"/>
              <w:left w:val="single" w:sz="4" w:space="0" w:color="auto"/>
              <w:right w:val="single" w:sz="4" w:space="0" w:color="auto"/>
            </w:tcBorders>
            <w:shd w:val="clear" w:color="auto" w:fill="auto"/>
          </w:tcPr>
          <w:p w:rsidR="003B56A5" w:rsidRPr="001015F3" w:rsidRDefault="003B56A5" w:rsidP="00D445B8">
            <w:pPr>
              <w:pStyle w:val="ad"/>
              <w:spacing w:before="100"/>
              <w:ind w:firstLine="0"/>
              <w:jc w:val="center"/>
              <w:rPr>
                <w:sz w:val="24"/>
                <w:szCs w:val="24"/>
              </w:rPr>
            </w:pPr>
            <w:r>
              <w:rPr>
                <w:sz w:val="24"/>
                <w:szCs w:val="24"/>
              </w:rPr>
              <w:t>1,046</w:t>
            </w:r>
          </w:p>
        </w:tc>
      </w:tr>
      <w:tr w:rsidR="003B56A5" w:rsidTr="00D445B8">
        <w:trPr>
          <w:trHeight w:hRule="exact" w:val="717"/>
        </w:trPr>
        <w:tc>
          <w:tcPr>
            <w:tcW w:w="686" w:type="dxa"/>
            <w:tcBorders>
              <w:top w:val="single" w:sz="4" w:space="0" w:color="auto"/>
              <w:left w:val="single" w:sz="4" w:space="0" w:color="auto"/>
              <w:bottom w:val="single" w:sz="4" w:space="0" w:color="auto"/>
            </w:tcBorders>
            <w:shd w:val="clear" w:color="auto" w:fill="auto"/>
          </w:tcPr>
          <w:p w:rsidR="003B56A5" w:rsidRDefault="003B56A5" w:rsidP="00D445B8">
            <w:pPr>
              <w:pStyle w:val="ad"/>
              <w:spacing w:before="80"/>
              <w:ind w:firstLine="280"/>
              <w:rPr>
                <w:sz w:val="24"/>
                <w:szCs w:val="24"/>
              </w:rPr>
            </w:pPr>
            <w:r>
              <w:rPr>
                <w:rStyle w:val="ac"/>
                <w:sz w:val="24"/>
                <w:szCs w:val="24"/>
              </w:rPr>
              <w:t>4</w:t>
            </w:r>
          </w:p>
        </w:tc>
        <w:tc>
          <w:tcPr>
            <w:tcW w:w="5621" w:type="dxa"/>
            <w:tcBorders>
              <w:top w:val="single" w:sz="4" w:space="0" w:color="auto"/>
              <w:left w:val="single" w:sz="4" w:space="0" w:color="auto"/>
              <w:bottom w:val="single" w:sz="4" w:space="0" w:color="auto"/>
            </w:tcBorders>
            <w:shd w:val="clear" w:color="auto" w:fill="auto"/>
            <w:vAlign w:val="center"/>
          </w:tcPr>
          <w:p w:rsidR="003B56A5" w:rsidRDefault="003B56A5" w:rsidP="00D445B8">
            <w:pPr>
              <w:pStyle w:val="ad"/>
              <w:ind w:firstLine="0"/>
              <w:rPr>
                <w:sz w:val="24"/>
                <w:szCs w:val="24"/>
              </w:rPr>
            </w:pPr>
            <w:r>
              <w:rPr>
                <w:sz w:val="24"/>
                <w:szCs w:val="24"/>
              </w:rPr>
              <w:t>количество мероприятий этнокультурной направленности</w:t>
            </w:r>
          </w:p>
        </w:tc>
        <w:tc>
          <w:tcPr>
            <w:tcW w:w="994" w:type="dxa"/>
            <w:tcBorders>
              <w:top w:val="single" w:sz="4" w:space="0" w:color="auto"/>
              <w:left w:val="single" w:sz="4" w:space="0" w:color="auto"/>
              <w:bottom w:val="single" w:sz="4" w:space="0" w:color="auto"/>
            </w:tcBorders>
            <w:shd w:val="clear" w:color="auto" w:fill="auto"/>
          </w:tcPr>
          <w:p w:rsidR="003B56A5" w:rsidRPr="001015F3" w:rsidRDefault="003B56A5" w:rsidP="00D445B8">
            <w:pPr>
              <w:pStyle w:val="ad"/>
              <w:spacing w:before="80"/>
              <w:ind w:firstLine="0"/>
              <w:jc w:val="center"/>
              <w:rPr>
                <w:sz w:val="24"/>
                <w:szCs w:val="24"/>
              </w:rPr>
            </w:pPr>
            <w:r>
              <w:rPr>
                <w:rStyle w:val="ac"/>
                <w:sz w:val="24"/>
                <w:szCs w:val="24"/>
              </w:rPr>
              <w:t>1250</w:t>
            </w:r>
          </w:p>
        </w:tc>
        <w:tc>
          <w:tcPr>
            <w:tcW w:w="850" w:type="dxa"/>
            <w:tcBorders>
              <w:top w:val="single" w:sz="4" w:space="0" w:color="auto"/>
              <w:left w:val="single" w:sz="4" w:space="0" w:color="auto"/>
              <w:bottom w:val="single" w:sz="4" w:space="0" w:color="auto"/>
            </w:tcBorders>
            <w:shd w:val="clear" w:color="auto" w:fill="auto"/>
          </w:tcPr>
          <w:p w:rsidR="003B56A5" w:rsidRPr="001015F3" w:rsidRDefault="003B56A5" w:rsidP="00D445B8">
            <w:pPr>
              <w:pStyle w:val="ad"/>
              <w:spacing w:before="80"/>
              <w:ind w:firstLine="0"/>
              <w:jc w:val="center"/>
              <w:rPr>
                <w:sz w:val="24"/>
                <w:szCs w:val="24"/>
              </w:rPr>
            </w:pPr>
            <w:r>
              <w:rPr>
                <w:rStyle w:val="ac"/>
                <w:sz w:val="24"/>
                <w:szCs w:val="24"/>
              </w:rPr>
              <w:t>1320</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3B56A5" w:rsidRPr="001015F3" w:rsidRDefault="003B56A5" w:rsidP="00D445B8">
            <w:pPr>
              <w:pStyle w:val="ad"/>
              <w:spacing w:before="80"/>
              <w:ind w:firstLine="0"/>
              <w:jc w:val="center"/>
              <w:rPr>
                <w:sz w:val="24"/>
                <w:szCs w:val="24"/>
              </w:rPr>
            </w:pPr>
            <w:r w:rsidRPr="001015F3">
              <w:rPr>
                <w:rStyle w:val="ac"/>
                <w:sz w:val="24"/>
                <w:szCs w:val="24"/>
              </w:rPr>
              <w:t>1,</w:t>
            </w:r>
            <w:r>
              <w:rPr>
                <w:rStyle w:val="ac"/>
                <w:sz w:val="24"/>
                <w:szCs w:val="24"/>
              </w:rPr>
              <w:t>056</w:t>
            </w:r>
          </w:p>
        </w:tc>
      </w:tr>
      <w:tr w:rsidR="003B56A5" w:rsidTr="00D445B8">
        <w:trPr>
          <w:trHeight w:hRule="exact" w:val="1872"/>
        </w:trPr>
        <w:tc>
          <w:tcPr>
            <w:tcW w:w="686" w:type="dxa"/>
            <w:tcBorders>
              <w:top w:val="single" w:sz="4" w:space="0" w:color="auto"/>
              <w:left w:val="single" w:sz="4" w:space="0" w:color="auto"/>
              <w:bottom w:val="single" w:sz="4" w:space="0" w:color="auto"/>
            </w:tcBorders>
            <w:shd w:val="clear" w:color="auto" w:fill="auto"/>
          </w:tcPr>
          <w:p w:rsidR="003B56A5" w:rsidRDefault="003B56A5" w:rsidP="00D445B8">
            <w:pPr>
              <w:pStyle w:val="ad"/>
              <w:spacing w:before="80"/>
              <w:ind w:firstLine="280"/>
              <w:rPr>
                <w:rStyle w:val="ac"/>
                <w:sz w:val="24"/>
                <w:szCs w:val="24"/>
              </w:rPr>
            </w:pPr>
            <w:r>
              <w:rPr>
                <w:rStyle w:val="ac"/>
                <w:sz w:val="24"/>
                <w:szCs w:val="24"/>
              </w:rPr>
              <w:lastRenderedPageBreak/>
              <w:t>5</w:t>
            </w:r>
          </w:p>
        </w:tc>
        <w:tc>
          <w:tcPr>
            <w:tcW w:w="5621" w:type="dxa"/>
            <w:tcBorders>
              <w:top w:val="single" w:sz="4" w:space="0" w:color="auto"/>
              <w:left w:val="single" w:sz="4" w:space="0" w:color="auto"/>
              <w:bottom w:val="single" w:sz="4" w:space="0" w:color="auto"/>
            </w:tcBorders>
            <w:shd w:val="clear" w:color="auto" w:fill="auto"/>
            <w:vAlign w:val="center"/>
          </w:tcPr>
          <w:p w:rsidR="003B56A5" w:rsidRPr="005D3044" w:rsidRDefault="003B56A5" w:rsidP="00D445B8">
            <w:pPr>
              <w:pStyle w:val="ad"/>
              <w:ind w:firstLine="0"/>
              <w:rPr>
                <w:sz w:val="24"/>
                <w:szCs w:val="24"/>
              </w:rPr>
            </w:pPr>
            <w:r>
              <w:rPr>
                <w:sz w:val="24"/>
                <w:szCs w:val="24"/>
              </w:rPr>
              <w:t>количество публикаций в средствах массовой информации по этнокультурной тематике</w:t>
            </w:r>
          </w:p>
        </w:tc>
        <w:tc>
          <w:tcPr>
            <w:tcW w:w="994" w:type="dxa"/>
            <w:tcBorders>
              <w:top w:val="single" w:sz="4" w:space="0" w:color="auto"/>
              <w:left w:val="single" w:sz="4" w:space="0" w:color="auto"/>
              <w:bottom w:val="single" w:sz="4" w:space="0" w:color="auto"/>
            </w:tcBorders>
            <w:shd w:val="clear" w:color="auto" w:fill="auto"/>
          </w:tcPr>
          <w:p w:rsidR="003B56A5" w:rsidRPr="001015F3" w:rsidRDefault="003B56A5" w:rsidP="00D445B8">
            <w:pPr>
              <w:pStyle w:val="ad"/>
              <w:spacing w:before="80"/>
              <w:ind w:firstLine="0"/>
              <w:jc w:val="center"/>
              <w:rPr>
                <w:rStyle w:val="ac"/>
                <w:sz w:val="24"/>
                <w:szCs w:val="24"/>
              </w:rPr>
            </w:pPr>
            <w:r>
              <w:rPr>
                <w:rStyle w:val="ac"/>
                <w:sz w:val="24"/>
                <w:szCs w:val="24"/>
              </w:rPr>
              <w:t>80</w:t>
            </w:r>
          </w:p>
        </w:tc>
        <w:tc>
          <w:tcPr>
            <w:tcW w:w="850" w:type="dxa"/>
            <w:tcBorders>
              <w:top w:val="single" w:sz="4" w:space="0" w:color="auto"/>
              <w:left w:val="single" w:sz="4" w:space="0" w:color="auto"/>
              <w:bottom w:val="single" w:sz="4" w:space="0" w:color="auto"/>
            </w:tcBorders>
            <w:shd w:val="clear" w:color="auto" w:fill="auto"/>
          </w:tcPr>
          <w:p w:rsidR="003B56A5" w:rsidRPr="001015F3" w:rsidRDefault="003B56A5" w:rsidP="00D445B8">
            <w:pPr>
              <w:pStyle w:val="ad"/>
              <w:spacing w:before="80"/>
              <w:ind w:firstLine="0"/>
              <w:jc w:val="center"/>
              <w:rPr>
                <w:rStyle w:val="ac"/>
                <w:sz w:val="24"/>
                <w:szCs w:val="24"/>
              </w:rPr>
            </w:pPr>
            <w:r>
              <w:rPr>
                <w:rStyle w:val="ac"/>
                <w:sz w:val="24"/>
                <w:szCs w:val="24"/>
              </w:rPr>
              <w:t>105</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3B56A5" w:rsidRDefault="003B56A5" w:rsidP="00D445B8">
            <w:pPr>
              <w:pStyle w:val="ad"/>
              <w:spacing w:before="80"/>
              <w:ind w:firstLine="0"/>
              <w:jc w:val="center"/>
              <w:rPr>
                <w:rStyle w:val="ac"/>
                <w:sz w:val="24"/>
                <w:szCs w:val="24"/>
              </w:rPr>
            </w:pPr>
            <w:r w:rsidRPr="001015F3">
              <w:rPr>
                <w:rStyle w:val="ac"/>
                <w:sz w:val="24"/>
                <w:szCs w:val="24"/>
              </w:rPr>
              <w:t>1</w:t>
            </w:r>
            <w:r>
              <w:rPr>
                <w:rStyle w:val="ac"/>
                <w:sz w:val="24"/>
                <w:szCs w:val="24"/>
              </w:rPr>
              <w:t>,312</w:t>
            </w:r>
          </w:p>
          <w:p w:rsidR="003B56A5" w:rsidRPr="001015F3" w:rsidRDefault="003B56A5" w:rsidP="00D445B8">
            <w:pPr>
              <w:pStyle w:val="ad"/>
              <w:spacing w:before="80"/>
              <w:ind w:firstLine="0"/>
              <w:jc w:val="center"/>
              <w:rPr>
                <w:rStyle w:val="ac"/>
                <w:sz w:val="24"/>
                <w:szCs w:val="24"/>
              </w:rPr>
            </w:pPr>
          </w:p>
        </w:tc>
      </w:tr>
      <w:bookmarkEnd w:id="32"/>
    </w:tbl>
    <w:p w:rsidR="003B56A5" w:rsidRDefault="003B56A5" w:rsidP="003B56A5">
      <w:pPr>
        <w:pStyle w:val="a4"/>
        <w:ind w:firstLine="709"/>
        <w:jc w:val="both"/>
        <w:rPr>
          <w:rFonts w:ascii="Times New Roman" w:hAnsi="Times New Roman" w:cs="Times New Roman"/>
          <w:sz w:val="28"/>
          <w:szCs w:val="28"/>
        </w:rPr>
      </w:pPr>
    </w:p>
    <w:p w:rsidR="003B56A5" w:rsidRPr="005D3044" w:rsidRDefault="003B56A5" w:rsidP="003B56A5">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Индекс результативности мероприятий муниципальной программы</w:t>
      </w:r>
    </w:p>
    <w:p w:rsidR="003B56A5" w:rsidRPr="005D3044" w:rsidRDefault="003B56A5" w:rsidP="003B56A5">
      <w:pPr>
        <w:pStyle w:val="a4"/>
        <w:jc w:val="both"/>
        <w:rPr>
          <w:rFonts w:ascii="Times New Roman" w:hAnsi="Times New Roman" w:cs="Times New Roman"/>
          <w:sz w:val="28"/>
          <w:szCs w:val="28"/>
        </w:rPr>
      </w:pPr>
      <w:r w:rsidRPr="005D3044">
        <w:rPr>
          <w:rFonts w:ascii="Times New Roman" w:hAnsi="Times New Roman" w:cs="Times New Roman"/>
          <w:sz w:val="28"/>
          <w:szCs w:val="28"/>
        </w:rPr>
        <w:t>в 202</w:t>
      </w:r>
      <w:r>
        <w:rPr>
          <w:rFonts w:ascii="Times New Roman" w:hAnsi="Times New Roman" w:cs="Times New Roman"/>
          <w:sz w:val="28"/>
          <w:szCs w:val="28"/>
        </w:rPr>
        <w:t>4</w:t>
      </w:r>
      <w:r w:rsidRPr="005D3044">
        <w:rPr>
          <w:rFonts w:ascii="Times New Roman" w:hAnsi="Times New Roman" w:cs="Times New Roman"/>
          <w:sz w:val="28"/>
          <w:szCs w:val="28"/>
        </w:rPr>
        <w:t xml:space="preserve"> году составил 1,</w:t>
      </w:r>
      <w:r>
        <w:rPr>
          <w:rFonts w:ascii="Times New Roman" w:hAnsi="Times New Roman" w:cs="Times New Roman"/>
          <w:sz w:val="28"/>
          <w:szCs w:val="28"/>
        </w:rPr>
        <w:t>098</w:t>
      </w:r>
      <w:r w:rsidRPr="005D3044">
        <w:rPr>
          <w:rFonts w:ascii="Times New Roman" w:hAnsi="Times New Roman" w:cs="Times New Roman"/>
          <w:sz w:val="28"/>
          <w:szCs w:val="28"/>
        </w:rPr>
        <w:t>=((1/</w:t>
      </w:r>
      <w:r>
        <w:rPr>
          <w:rFonts w:ascii="Times New Roman" w:hAnsi="Times New Roman" w:cs="Times New Roman"/>
          <w:sz w:val="28"/>
          <w:szCs w:val="28"/>
        </w:rPr>
        <w:t>5</w:t>
      </w:r>
      <w:r w:rsidRPr="005D3044">
        <w:rPr>
          <w:rFonts w:ascii="Times New Roman" w:hAnsi="Times New Roman" w:cs="Times New Roman"/>
          <w:sz w:val="28"/>
          <w:szCs w:val="28"/>
        </w:rPr>
        <w:t>х</w:t>
      </w:r>
      <w:r>
        <w:rPr>
          <w:rFonts w:ascii="Times New Roman" w:hAnsi="Times New Roman" w:cs="Times New Roman"/>
          <w:sz w:val="28"/>
          <w:szCs w:val="28"/>
        </w:rPr>
        <w:t>1,066</w:t>
      </w:r>
      <w:r w:rsidRPr="005D3044">
        <w:rPr>
          <w:rFonts w:ascii="Times New Roman" w:hAnsi="Times New Roman" w:cs="Times New Roman"/>
          <w:sz w:val="28"/>
          <w:szCs w:val="28"/>
        </w:rPr>
        <w:t>)+(1/</w:t>
      </w:r>
      <w:r>
        <w:rPr>
          <w:rFonts w:ascii="Times New Roman" w:hAnsi="Times New Roman" w:cs="Times New Roman"/>
          <w:sz w:val="28"/>
          <w:szCs w:val="28"/>
        </w:rPr>
        <w:t>5</w:t>
      </w:r>
      <w:r w:rsidRPr="005D3044">
        <w:rPr>
          <w:rFonts w:ascii="Times New Roman" w:hAnsi="Times New Roman" w:cs="Times New Roman"/>
          <w:sz w:val="28"/>
          <w:szCs w:val="28"/>
        </w:rPr>
        <w:t>х</w:t>
      </w:r>
      <w:r>
        <w:rPr>
          <w:rFonts w:ascii="Times New Roman" w:hAnsi="Times New Roman" w:cs="Times New Roman"/>
          <w:sz w:val="28"/>
          <w:szCs w:val="28"/>
        </w:rPr>
        <w:t>1,018</w:t>
      </w:r>
      <w:r w:rsidRPr="005D3044">
        <w:rPr>
          <w:rFonts w:ascii="Times New Roman" w:hAnsi="Times New Roman" w:cs="Times New Roman"/>
          <w:sz w:val="28"/>
          <w:szCs w:val="28"/>
        </w:rPr>
        <w:t>)+(1/</w:t>
      </w:r>
      <w:r>
        <w:rPr>
          <w:rFonts w:ascii="Times New Roman" w:hAnsi="Times New Roman" w:cs="Times New Roman"/>
          <w:sz w:val="28"/>
          <w:szCs w:val="28"/>
        </w:rPr>
        <w:t>5</w:t>
      </w:r>
      <w:r w:rsidRPr="005D3044">
        <w:rPr>
          <w:rFonts w:ascii="Times New Roman" w:hAnsi="Times New Roman" w:cs="Times New Roman"/>
          <w:sz w:val="28"/>
          <w:szCs w:val="28"/>
        </w:rPr>
        <w:t>х</w:t>
      </w:r>
      <w:r>
        <w:rPr>
          <w:rFonts w:ascii="Times New Roman" w:hAnsi="Times New Roman" w:cs="Times New Roman"/>
          <w:sz w:val="28"/>
          <w:szCs w:val="28"/>
        </w:rPr>
        <w:t>1,046</w:t>
      </w:r>
      <w:r w:rsidRPr="005D3044">
        <w:rPr>
          <w:rFonts w:ascii="Times New Roman" w:hAnsi="Times New Roman" w:cs="Times New Roman"/>
          <w:sz w:val="28"/>
          <w:szCs w:val="28"/>
        </w:rPr>
        <w:t>)+(1/</w:t>
      </w:r>
      <w:r>
        <w:rPr>
          <w:rFonts w:ascii="Times New Roman" w:hAnsi="Times New Roman" w:cs="Times New Roman"/>
          <w:sz w:val="28"/>
          <w:szCs w:val="28"/>
        </w:rPr>
        <w:t>5</w:t>
      </w:r>
      <w:r w:rsidRPr="005D3044">
        <w:rPr>
          <w:rFonts w:ascii="Times New Roman" w:hAnsi="Times New Roman" w:cs="Times New Roman"/>
          <w:sz w:val="28"/>
          <w:szCs w:val="28"/>
        </w:rPr>
        <w:t>х</w:t>
      </w:r>
      <w:r>
        <w:rPr>
          <w:rFonts w:ascii="Times New Roman" w:hAnsi="Times New Roman" w:cs="Times New Roman"/>
          <w:sz w:val="28"/>
          <w:szCs w:val="28"/>
        </w:rPr>
        <w:t>1,056</w:t>
      </w:r>
      <w:r w:rsidRPr="005D3044">
        <w:rPr>
          <w:rFonts w:ascii="Times New Roman" w:hAnsi="Times New Roman" w:cs="Times New Roman"/>
          <w:sz w:val="28"/>
          <w:szCs w:val="28"/>
        </w:rPr>
        <w:t>)</w:t>
      </w:r>
      <w:r w:rsidRPr="00F40964">
        <w:rPr>
          <w:rFonts w:ascii="Times New Roman" w:hAnsi="Times New Roman" w:cs="Times New Roman"/>
          <w:sz w:val="28"/>
          <w:szCs w:val="28"/>
        </w:rPr>
        <w:t>+(1/</w:t>
      </w:r>
      <w:r>
        <w:rPr>
          <w:rFonts w:ascii="Times New Roman" w:hAnsi="Times New Roman" w:cs="Times New Roman"/>
          <w:sz w:val="28"/>
          <w:szCs w:val="28"/>
        </w:rPr>
        <w:t>5</w:t>
      </w:r>
      <w:r w:rsidRPr="00F40964">
        <w:rPr>
          <w:rFonts w:ascii="Times New Roman" w:hAnsi="Times New Roman" w:cs="Times New Roman"/>
          <w:sz w:val="28"/>
          <w:szCs w:val="28"/>
        </w:rPr>
        <w:t>х</w:t>
      </w:r>
      <w:r>
        <w:rPr>
          <w:rFonts w:ascii="Times New Roman" w:hAnsi="Times New Roman" w:cs="Times New Roman"/>
          <w:sz w:val="28"/>
          <w:szCs w:val="28"/>
        </w:rPr>
        <w:t>1,312</w:t>
      </w:r>
      <w:r w:rsidRPr="00F40964">
        <w:rPr>
          <w:rFonts w:ascii="Times New Roman" w:hAnsi="Times New Roman" w:cs="Times New Roman"/>
          <w:sz w:val="28"/>
          <w:szCs w:val="28"/>
        </w:rPr>
        <w:t>)</w:t>
      </w:r>
      <w:r>
        <w:rPr>
          <w:rFonts w:ascii="Times New Roman" w:hAnsi="Times New Roman" w:cs="Times New Roman"/>
          <w:sz w:val="28"/>
          <w:szCs w:val="28"/>
        </w:rPr>
        <w:t>)</w:t>
      </w:r>
      <w:r w:rsidRPr="005D3044">
        <w:rPr>
          <w:rFonts w:ascii="Times New Roman" w:hAnsi="Times New Roman" w:cs="Times New Roman"/>
          <w:sz w:val="28"/>
          <w:szCs w:val="28"/>
        </w:rPr>
        <w:t>.</w:t>
      </w:r>
    </w:p>
    <w:p w:rsidR="003B56A5" w:rsidRPr="005D3044" w:rsidRDefault="003B56A5" w:rsidP="003B56A5">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Индекс эффективности мероприятий муниципальной программы в 202</w:t>
      </w:r>
      <w:r>
        <w:rPr>
          <w:rFonts w:ascii="Times New Roman" w:hAnsi="Times New Roman" w:cs="Times New Roman"/>
          <w:sz w:val="28"/>
          <w:szCs w:val="28"/>
        </w:rPr>
        <w:t>4</w:t>
      </w:r>
      <w:r w:rsidRPr="005D3044">
        <w:rPr>
          <w:rFonts w:ascii="Times New Roman" w:hAnsi="Times New Roman" w:cs="Times New Roman"/>
          <w:sz w:val="28"/>
          <w:szCs w:val="28"/>
        </w:rPr>
        <w:t xml:space="preserve"> годусоставил </w:t>
      </w:r>
      <w:r>
        <w:rPr>
          <w:rFonts w:ascii="Times New Roman" w:hAnsi="Times New Roman" w:cs="Times New Roman"/>
          <w:sz w:val="28"/>
          <w:szCs w:val="28"/>
        </w:rPr>
        <w:t>1,098</w:t>
      </w:r>
      <w:r w:rsidRPr="005D3044">
        <w:rPr>
          <w:rFonts w:ascii="Times New Roman" w:hAnsi="Times New Roman" w:cs="Times New Roman"/>
          <w:sz w:val="28"/>
          <w:szCs w:val="28"/>
        </w:rPr>
        <w:t xml:space="preserve"> = </w:t>
      </w:r>
      <w:r>
        <w:rPr>
          <w:rFonts w:ascii="Times New Roman" w:hAnsi="Times New Roman" w:cs="Times New Roman"/>
          <w:sz w:val="28"/>
          <w:szCs w:val="28"/>
        </w:rPr>
        <w:t>100,0</w:t>
      </w:r>
      <w:r w:rsidRPr="005D3044">
        <w:rPr>
          <w:rFonts w:ascii="Times New Roman" w:hAnsi="Times New Roman" w:cs="Times New Roman"/>
          <w:sz w:val="28"/>
          <w:szCs w:val="28"/>
        </w:rPr>
        <w:t xml:space="preserve"> тыс. руб. х 1,</w:t>
      </w:r>
      <w:r>
        <w:rPr>
          <w:rFonts w:ascii="Times New Roman" w:hAnsi="Times New Roman" w:cs="Times New Roman"/>
          <w:sz w:val="28"/>
          <w:szCs w:val="28"/>
        </w:rPr>
        <w:t>098</w:t>
      </w:r>
      <w:r w:rsidRPr="005D3044">
        <w:rPr>
          <w:rFonts w:ascii="Times New Roman" w:hAnsi="Times New Roman" w:cs="Times New Roman"/>
          <w:sz w:val="28"/>
          <w:szCs w:val="28"/>
        </w:rPr>
        <w:t>/</w:t>
      </w:r>
      <w:r>
        <w:rPr>
          <w:rFonts w:ascii="Times New Roman" w:hAnsi="Times New Roman" w:cs="Times New Roman"/>
          <w:sz w:val="28"/>
          <w:szCs w:val="28"/>
        </w:rPr>
        <w:t>100</w:t>
      </w:r>
      <w:r w:rsidRPr="005D3044">
        <w:rPr>
          <w:rFonts w:ascii="Times New Roman" w:hAnsi="Times New Roman" w:cs="Times New Roman"/>
          <w:sz w:val="28"/>
          <w:szCs w:val="28"/>
        </w:rPr>
        <w:t>,</w:t>
      </w:r>
      <w:r>
        <w:rPr>
          <w:rFonts w:ascii="Times New Roman" w:hAnsi="Times New Roman" w:cs="Times New Roman"/>
          <w:sz w:val="28"/>
          <w:szCs w:val="28"/>
        </w:rPr>
        <w:t>0</w:t>
      </w:r>
      <w:r w:rsidRPr="005D3044">
        <w:rPr>
          <w:rFonts w:ascii="Times New Roman" w:hAnsi="Times New Roman" w:cs="Times New Roman"/>
          <w:sz w:val="28"/>
          <w:szCs w:val="28"/>
        </w:rPr>
        <w:t xml:space="preserve"> тыс. руб.</w:t>
      </w:r>
    </w:p>
    <w:p w:rsidR="003B56A5" w:rsidRDefault="003B56A5" w:rsidP="003B56A5">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По итогам проведенного анализа индекса эффективности мероприятий</w:t>
      </w:r>
    </w:p>
    <w:p w:rsidR="003B56A5" w:rsidRDefault="003B56A5" w:rsidP="003B56A5">
      <w:pPr>
        <w:pStyle w:val="a4"/>
        <w:jc w:val="both"/>
        <w:rPr>
          <w:rFonts w:ascii="Times New Roman" w:hAnsi="Times New Roman" w:cs="Times New Roman"/>
          <w:sz w:val="28"/>
          <w:szCs w:val="28"/>
        </w:rPr>
      </w:pPr>
      <w:r w:rsidRPr="005D3044">
        <w:rPr>
          <w:rFonts w:ascii="Times New Roman" w:hAnsi="Times New Roman" w:cs="Times New Roman"/>
          <w:sz w:val="28"/>
          <w:szCs w:val="28"/>
        </w:rPr>
        <w:t xml:space="preserve">программе присвоен </w:t>
      </w:r>
      <w:r>
        <w:rPr>
          <w:rFonts w:ascii="Times New Roman" w:hAnsi="Times New Roman" w:cs="Times New Roman"/>
          <w:sz w:val="28"/>
          <w:szCs w:val="28"/>
        </w:rPr>
        <w:t>высокий</w:t>
      </w:r>
      <w:r w:rsidRPr="005D3044">
        <w:rPr>
          <w:rFonts w:ascii="Times New Roman" w:hAnsi="Times New Roman" w:cs="Times New Roman"/>
          <w:sz w:val="28"/>
          <w:szCs w:val="28"/>
        </w:rPr>
        <w:t xml:space="preserve"> уровень эффективности.</w:t>
      </w:r>
    </w:p>
    <w:p w:rsidR="00B10CDB" w:rsidRPr="002358FA" w:rsidRDefault="00B10CDB" w:rsidP="00B10CD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b/>
          <w:sz w:val="28"/>
          <w:szCs w:val="28"/>
        </w:rPr>
        <w:t>13. </w:t>
      </w:r>
      <w:r w:rsidRPr="002358FA">
        <w:rPr>
          <w:rFonts w:ascii="Times New Roman" w:eastAsia="Calibri" w:hAnsi="Times New Roman" w:cs="Times New Roman"/>
          <w:b/>
          <w:sz w:val="28"/>
          <w:szCs w:val="28"/>
        </w:rPr>
        <w:t>Муниципальная программа</w:t>
      </w:r>
      <w:r w:rsidRPr="002358FA">
        <w:rPr>
          <w:rFonts w:ascii="Times New Roman" w:hAnsi="Times New Roman" w:cs="Times New Roman"/>
          <w:b/>
          <w:sz w:val="28"/>
          <w:szCs w:val="28"/>
        </w:rPr>
        <w:t xml:space="preserve"> «</w:t>
      </w:r>
      <w:r>
        <w:rPr>
          <w:rFonts w:ascii="Times New Roman" w:hAnsi="Times New Roman" w:cs="Times New Roman"/>
          <w:b/>
          <w:color w:val="000000"/>
          <w:sz w:val="28"/>
          <w:szCs w:val="28"/>
        </w:rPr>
        <w:t>Поддержка социально ориентированных некоммерческих организаций в Урванского муниципального района КБР</w:t>
      </w:r>
      <w:r w:rsidRPr="002358FA">
        <w:rPr>
          <w:rFonts w:ascii="Times New Roman" w:hAnsi="Times New Roman" w:cs="Times New Roman"/>
          <w:b/>
          <w:sz w:val="28"/>
          <w:szCs w:val="28"/>
        </w:rPr>
        <w:t xml:space="preserve">», </w:t>
      </w:r>
      <w:r w:rsidRPr="002358FA">
        <w:rPr>
          <w:rFonts w:ascii="Times New Roman" w:hAnsi="Times New Roman" w:cs="Times New Roman"/>
          <w:sz w:val="28"/>
          <w:szCs w:val="28"/>
        </w:rPr>
        <w:t>ответственным исполнителем программы является «Местная администрация Урванского муниципального района КБР».</w:t>
      </w:r>
    </w:p>
    <w:p w:rsidR="00B10CDB" w:rsidRDefault="00B10CDB" w:rsidP="00B10CDB">
      <w:pPr>
        <w:pStyle w:val="a4"/>
        <w:ind w:firstLine="709"/>
        <w:jc w:val="both"/>
        <w:rPr>
          <w:rFonts w:ascii="Times New Roman" w:hAnsi="Times New Roman" w:cs="Times New Roman"/>
          <w:sz w:val="28"/>
          <w:szCs w:val="28"/>
        </w:rPr>
      </w:pPr>
      <w:r w:rsidRPr="00931445">
        <w:rPr>
          <w:rFonts w:ascii="Times New Roman" w:hAnsi="Times New Roman" w:cs="Times New Roman"/>
          <w:sz w:val="28"/>
          <w:szCs w:val="28"/>
        </w:rPr>
        <w:t>Муниципальная программа</w:t>
      </w:r>
      <w:r w:rsidRPr="00FB4A7E">
        <w:rPr>
          <w:rStyle w:val="1834"/>
          <w:rFonts w:ascii="Times New Roman" w:hAnsi="Times New Roman" w:cs="Times New Roman"/>
          <w:color w:val="000000"/>
          <w:sz w:val="28"/>
          <w:szCs w:val="28"/>
        </w:rPr>
        <w:t>«</w:t>
      </w:r>
      <w:r w:rsidRPr="003555E0">
        <w:rPr>
          <w:rFonts w:ascii="Times New Roman" w:hAnsi="Times New Roman" w:cs="Times New Roman"/>
          <w:color w:val="000000"/>
          <w:sz w:val="28"/>
          <w:szCs w:val="28"/>
        </w:rPr>
        <w:t>Поддержка социально ориентированных некоммерческих организаций в Урванского муниципального района КБР</w:t>
      </w:r>
      <w:r w:rsidRPr="00FB4A7E">
        <w:rPr>
          <w:rStyle w:val="1834"/>
          <w:rFonts w:ascii="Times New Roman" w:hAnsi="Times New Roman" w:cs="Times New Roman"/>
          <w:color w:val="000000"/>
          <w:sz w:val="28"/>
          <w:szCs w:val="28"/>
        </w:rPr>
        <w:t>»</w:t>
      </w:r>
      <w:r w:rsidRPr="00FB4A7E">
        <w:rPr>
          <w:rFonts w:ascii="Times New Roman" w:hAnsi="Times New Roman" w:cs="Times New Roman"/>
          <w:sz w:val="28"/>
          <w:szCs w:val="28"/>
        </w:rPr>
        <w:t xml:space="preserve"> (далее - Программа) утверждена постановлением местной администрации Урванского муниципального района КБР от 2</w:t>
      </w:r>
      <w:r>
        <w:rPr>
          <w:rFonts w:ascii="Times New Roman" w:hAnsi="Times New Roman" w:cs="Times New Roman"/>
          <w:sz w:val="28"/>
          <w:szCs w:val="28"/>
        </w:rPr>
        <w:t>7 февраля</w:t>
      </w:r>
      <w:r w:rsidRPr="00FB4A7E">
        <w:rPr>
          <w:rFonts w:ascii="Times New Roman" w:hAnsi="Times New Roman" w:cs="Times New Roman"/>
          <w:sz w:val="28"/>
          <w:szCs w:val="28"/>
        </w:rPr>
        <w:t xml:space="preserve"> 202</w:t>
      </w:r>
      <w:r>
        <w:rPr>
          <w:rFonts w:ascii="Times New Roman" w:hAnsi="Times New Roman" w:cs="Times New Roman"/>
          <w:sz w:val="28"/>
          <w:szCs w:val="28"/>
        </w:rPr>
        <w:t>4</w:t>
      </w:r>
      <w:r w:rsidRPr="00FB4A7E">
        <w:rPr>
          <w:rFonts w:ascii="Times New Roman" w:hAnsi="Times New Roman" w:cs="Times New Roman"/>
          <w:sz w:val="28"/>
          <w:szCs w:val="28"/>
        </w:rPr>
        <w:t xml:space="preserve"> года №</w:t>
      </w:r>
      <w:r>
        <w:rPr>
          <w:rFonts w:ascii="Times New Roman" w:hAnsi="Times New Roman" w:cs="Times New Roman"/>
          <w:sz w:val="28"/>
          <w:szCs w:val="28"/>
        </w:rPr>
        <w:t>140</w:t>
      </w:r>
      <w:r w:rsidRPr="00FB4A7E">
        <w:rPr>
          <w:rFonts w:ascii="Times New Roman" w:hAnsi="Times New Roman" w:cs="Times New Roman"/>
          <w:sz w:val="28"/>
          <w:szCs w:val="28"/>
        </w:rPr>
        <w:t>.</w:t>
      </w:r>
    </w:p>
    <w:p w:rsidR="00B10CDB" w:rsidRDefault="00B10CDB" w:rsidP="00B10CDB">
      <w:pPr>
        <w:pStyle w:val="a4"/>
        <w:ind w:firstLine="709"/>
        <w:jc w:val="both"/>
        <w:rPr>
          <w:rFonts w:ascii="Times New Roman" w:hAnsi="Times New Roman" w:cs="Times New Roman"/>
          <w:sz w:val="28"/>
          <w:szCs w:val="28"/>
        </w:rPr>
      </w:pPr>
      <w:r>
        <w:rPr>
          <w:rFonts w:ascii="Times New Roman" w:hAnsi="Times New Roman" w:cs="Times New Roman"/>
          <w:sz w:val="28"/>
          <w:szCs w:val="28"/>
        </w:rPr>
        <w:t>Цели муниципальной программы:</w:t>
      </w:r>
    </w:p>
    <w:p w:rsidR="00B10CDB" w:rsidRPr="006A4FCB" w:rsidRDefault="00B10CDB" w:rsidP="00B10CDB">
      <w:pPr>
        <w:autoSpaceDE w:val="0"/>
        <w:autoSpaceDN w:val="0"/>
        <w:adjustRightInd w:val="0"/>
        <w:spacing w:after="0" w:line="240" w:lineRule="auto"/>
        <w:ind w:firstLine="709"/>
        <w:jc w:val="both"/>
        <w:rPr>
          <w:rFonts w:ascii="Times New Roman" w:hAnsi="Times New Roman" w:cs="Times New Roman"/>
          <w:bCs/>
          <w:sz w:val="28"/>
          <w:szCs w:val="28"/>
        </w:rPr>
      </w:pPr>
      <w:r w:rsidRPr="006A4FCB">
        <w:rPr>
          <w:rFonts w:ascii="Times New Roman" w:hAnsi="Times New Roman" w:cs="Times New Roman"/>
          <w:bCs/>
          <w:sz w:val="28"/>
          <w:szCs w:val="28"/>
        </w:rPr>
        <w:t>- Формирование условий для укрепления и развития в Урванском муниципальном районе КБР гражданского общества и достижения гражданского согласия;</w:t>
      </w:r>
    </w:p>
    <w:p w:rsidR="00B10CDB" w:rsidRPr="006A4FCB" w:rsidRDefault="00B10CDB" w:rsidP="00B10CDB">
      <w:pPr>
        <w:autoSpaceDE w:val="0"/>
        <w:autoSpaceDN w:val="0"/>
        <w:adjustRightInd w:val="0"/>
        <w:spacing w:after="0" w:line="240" w:lineRule="auto"/>
        <w:ind w:firstLine="709"/>
        <w:jc w:val="both"/>
        <w:rPr>
          <w:rFonts w:ascii="Times New Roman" w:hAnsi="Times New Roman" w:cs="Times New Roman"/>
          <w:bCs/>
          <w:sz w:val="28"/>
          <w:szCs w:val="28"/>
        </w:rPr>
      </w:pPr>
      <w:r w:rsidRPr="006A4FCB">
        <w:rPr>
          <w:rFonts w:ascii="Times New Roman" w:hAnsi="Times New Roman" w:cs="Times New Roman"/>
          <w:bCs/>
          <w:sz w:val="28"/>
          <w:szCs w:val="28"/>
        </w:rPr>
        <w:t>- создание благоприятных условий для развития социально ориентированных некоммерческих организаций и повышения активности населения района в решении общественно значимых вопросов</w:t>
      </w:r>
      <w:r>
        <w:rPr>
          <w:rFonts w:ascii="Times New Roman" w:hAnsi="Times New Roman" w:cs="Times New Roman"/>
          <w:bCs/>
          <w:sz w:val="28"/>
          <w:szCs w:val="28"/>
        </w:rPr>
        <w:t>.</w:t>
      </w:r>
    </w:p>
    <w:p w:rsidR="00B10CDB" w:rsidRDefault="00B10CDB" w:rsidP="00B10CDB">
      <w:pPr>
        <w:pStyle w:val="a4"/>
        <w:ind w:firstLine="709"/>
        <w:jc w:val="both"/>
        <w:rPr>
          <w:rFonts w:ascii="Times New Roman" w:hAnsi="Times New Roman" w:cs="Times New Roman"/>
          <w:sz w:val="28"/>
          <w:szCs w:val="28"/>
        </w:rPr>
      </w:pPr>
      <w:r>
        <w:rPr>
          <w:rFonts w:ascii="Times New Roman" w:hAnsi="Times New Roman" w:cs="Times New Roman"/>
          <w:sz w:val="28"/>
          <w:szCs w:val="28"/>
        </w:rPr>
        <w:t>Задачи муниципальной программы:</w:t>
      </w:r>
    </w:p>
    <w:p w:rsidR="00B10CDB" w:rsidRDefault="00B10CDB" w:rsidP="00B10CD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Поддержка деятельности социально ориентированных некоммерческих организаций (информационная, организационная, консультационная, инфраструктурная);</w:t>
      </w:r>
    </w:p>
    <w:p w:rsidR="00B10CDB" w:rsidRDefault="00B10CDB" w:rsidP="00B10CD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информационное обеспечение и популяризация деятельности социально ориентированных некоммерческих организаций.</w:t>
      </w:r>
    </w:p>
    <w:p w:rsidR="00B10CDB" w:rsidRDefault="00B10CDB" w:rsidP="00B10CD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Финансирование программа не предусматривает.</w:t>
      </w:r>
    </w:p>
    <w:p w:rsidR="00B10CDB" w:rsidRDefault="00B10CDB" w:rsidP="00B10CDB">
      <w:pPr>
        <w:pStyle w:val="a4"/>
        <w:ind w:firstLine="709"/>
        <w:jc w:val="both"/>
        <w:rPr>
          <w:rFonts w:ascii="Times New Roman" w:eastAsia="Times New Roman" w:hAnsi="Times New Roman" w:cs="Times New Roman"/>
          <w:color w:val="000000"/>
          <w:sz w:val="28"/>
          <w:szCs w:val="28"/>
          <w:lang w:eastAsia="ru-RU"/>
        </w:rPr>
      </w:pPr>
      <w:r w:rsidRPr="006A2827">
        <w:rPr>
          <w:rFonts w:ascii="Times New Roman" w:eastAsia="Microsoft Sans Serif" w:hAnsi="Times New Roman" w:cs="Times New Roman"/>
          <w:color w:val="000000"/>
          <w:sz w:val="28"/>
          <w:szCs w:val="28"/>
          <w:lang w:eastAsia="ru-RU"/>
        </w:rPr>
        <w:t>По итогам реализация муниципальной программы в 202</w:t>
      </w:r>
      <w:r>
        <w:rPr>
          <w:rFonts w:ascii="Times New Roman" w:eastAsia="Microsoft Sans Serif" w:hAnsi="Times New Roman" w:cs="Times New Roman"/>
          <w:color w:val="000000"/>
          <w:sz w:val="28"/>
          <w:szCs w:val="28"/>
          <w:lang w:eastAsia="ru-RU"/>
        </w:rPr>
        <w:t>4</w:t>
      </w:r>
      <w:r w:rsidRPr="006A2827">
        <w:rPr>
          <w:rFonts w:ascii="Times New Roman" w:eastAsia="Microsoft Sans Serif" w:hAnsi="Times New Roman" w:cs="Times New Roman"/>
          <w:color w:val="000000"/>
          <w:sz w:val="28"/>
          <w:szCs w:val="28"/>
          <w:lang w:eastAsia="ru-RU"/>
        </w:rPr>
        <w:t xml:space="preserve"> году были</w:t>
      </w:r>
      <w:r w:rsidRPr="006A2827">
        <w:rPr>
          <w:rFonts w:ascii="Times New Roman" w:eastAsia="Microsoft Sans Serif" w:hAnsi="Times New Roman" w:cs="Times New Roman"/>
          <w:color w:val="000000"/>
          <w:sz w:val="28"/>
          <w:szCs w:val="28"/>
          <w:lang w:eastAsia="ru-RU"/>
        </w:rPr>
        <w:br/>
        <w:t>выполнены (перевыполнены) все целевые показатели (индикаторы)</w:t>
      </w:r>
      <w:r w:rsidRPr="006A2827">
        <w:rPr>
          <w:rFonts w:ascii="Times New Roman" w:eastAsia="Microsoft Sans Serif" w:hAnsi="Times New Roman" w:cs="Times New Roman"/>
          <w:color w:val="000000"/>
          <w:sz w:val="28"/>
          <w:szCs w:val="28"/>
          <w:lang w:eastAsia="ru-RU"/>
        </w:rPr>
        <w:br/>
        <w:t>муниципальной программы, прогнозируемые на 202</w:t>
      </w:r>
      <w:r>
        <w:rPr>
          <w:rFonts w:ascii="Times New Roman" w:eastAsia="Microsoft Sans Serif" w:hAnsi="Times New Roman" w:cs="Times New Roman"/>
          <w:color w:val="000000"/>
          <w:sz w:val="28"/>
          <w:szCs w:val="28"/>
          <w:lang w:eastAsia="ru-RU"/>
        </w:rPr>
        <w:t>4</w:t>
      </w:r>
      <w:r w:rsidRPr="006A2827">
        <w:rPr>
          <w:rFonts w:ascii="Times New Roman" w:eastAsia="Microsoft Sans Serif" w:hAnsi="Times New Roman" w:cs="Times New Roman"/>
          <w:color w:val="000000"/>
          <w:sz w:val="28"/>
          <w:szCs w:val="28"/>
          <w:lang w:eastAsia="ru-RU"/>
        </w:rPr>
        <w:t xml:space="preserve"> год</w:t>
      </w:r>
      <w:r w:rsidRPr="0060659F">
        <w:rPr>
          <w:rFonts w:ascii="Times New Roman" w:eastAsia="Times New Roman" w:hAnsi="Times New Roman" w:cs="Times New Roman"/>
          <w:color w:val="000000"/>
          <w:sz w:val="28"/>
          <w:szCs w:val="28"/>
          <w:lang w:eastAsia="ru-RU"/>
        </w:rPr>
        <w:t>.</w:t>
      </w:r>
    </w:p>
    <w:p w:rsidR="00B10CDB" w:rsidRPr="00457037" w:rsidRDefault="00B10CDB" w:rsidP="00457037">
      <w:pPr>
        <w:pStyle w:val="a4"/>
        <w:ind w:firstLine="709"/>
        <w:jc w:val="both"/>
        <w:rPr>
          <w:rFonts w:ascii="Times New Roman" w:eastAsia="Microsoft Sans Serif" w:hAnsi="Times New Roman" w:cs="Times New Roman"/>
          <w:color w:val="000000"/>
          <w:sz w:val="28"/>
          <w:szCs w:val="28"/>
          <w:lang w:eastAsia="ru-RU"/>
        </w:rPr>
      </w:pPr>
      <w:r w:rsidRPr="006F01DB">
        <w:rPr>
          <w:rFonts w:ascii="Times New Roman" w:eastAsia="Microsoft Sans Serif" w:hAnsi="Times New Roman" w:cs="Times New Roman"/>
          <w:color w:val="000000"/>
          <w:sz w:val="28"/>
          <w:szCs w:val="28"/>
          <w:lang w:eastAsia="ru-RU"/>
        </w:rPr>
        <w:t>Соотношение достигнутых и плановых результатов целевых значений</w:t>
      </w:r>
      <w:r w:rsidRPr="006F01DB">
        <w:rPr>
          <w:rFonts w:ascii="Times New Roman" w:eastAsia="Microsoft Sans Serif" w:hAnsi="Times New Roman" w:cs="Times New Roman"/>
          <w:color w:val="000000"/>
          <w:sz w:val="28"/>
          <w:szCs w:val="28"/>
          <w:lang w:eastAsia="ru-RU"/>
        </w:rPr>
        <w:br/>
        <w:t>показателей (индикаторов) (S) в 202</w:t>
      </w:r>
      <w:r>
        <w:rPr>
          <w:rFonts w:ascii="Times New Roman" w:eastAsia="Microsoft Sans Serif" w:hAnsi="Times New Roman" w:cs="Times New Roman"/>
          <w:color w:val="000000"/>
          <w:sz w:val="28"/>
          <w:szCs w:val="28"/>
          <w:lang w:eastAsia="ru-RU"/>
        </w:rPr>
        <w:t>4</w:t>
      </w:r>
      <w:r w:rsidRPr="006F01DB">
        <w:rPr>
          <w:rFonts w:ascii="Times New Roman" w:eastAsia="Microsoft Sans Serif" w:hAnsi="Times New Roman" w:cs="Times New Roman"/>
          <w:color w:val="000000"/>
          <w:sz w:val="28"/>
          <w:szCs w:val="28"/>
          <w:lang w:eastAsia="ru-RU"/>
        </w:rPr>
        <w:t xml:space="preserve"> году приведено в нижеследующей таблице:</w:t>
      </w:r>
    </w:p>
    <w:p w:rsidR="00B10CDB" w:rsidRDefault="00B10CDB" w:rsidP="00B10CDB">
      <w:pPr>
        <w:pStyle w:val="a4"/>
        <w:jc w:val="both"/>
        <w:rPr>
          <w:rFonts w:ascii="Times New Roman" w:hAnsi="Times New Roman" w:cs="Times New Roman"/>
          <w:sz w:val="28"/>
          <w:szCs w:val="28"/>
        </w:rPr>
      </w:pPr>
    </w:p>
    <w:tbl>
      <w:tblPr>
        <w:tblW w:w="10220" w:type="dxa"/>
        <w:tblInd w:w="-865" w:type="dxa"/>
        <w:tblLayout w:type="fixed"/>
        <w:tblCellMar>
          <w:left w:w="10" w:type="dxa"/>
          <w:right w:w="10" w:type="dxa"/>
        </w:tblCellMar>
        <w:tblLook w:val="04A0"/>
      </w:tblPr>
      <w:tblGrid>
        <w:gridCol w:w="686"/>
        <w:gridCol w:w="5621"/>
        <w:gridCol w:w="994"/>
        <w:gridCol w:w="850"/>
        <w:gridCol w:w="2069"/>
      </w:tblGrid>
      <w:tr w:rsidR="00B10CDB" w:rsidTr="00D445B8">
        <w:trPr>
          <w:trHeight w:hRule="exact" w:val="768"/>
        </w:trPr>
        <w:tc>
          <w:tcPr>
            <w:tcW w:w="686" w:type="dxa"/>
            <w:vMerge w:val="restart"/>
            <w:tcBorders>
              <w:top w:val="single" w:sz="4" w:space="0" w:color="auto"/>
              <w:left w:val="single" w:sz="4" w:space="0" w:color="auto"/>
            </w:tcBorders>
            <w:shd w:val="clear" w:color="auto" w:fill="auto"/>
            <w:vAlign w:val="center"/>
          </w:tcPr>
          <w:p w:rsidR="00B10CDB" w:rsidRDefault="00B10CDB" w:rsidP="00D445B8">
            <w:pPr>
              <w:pStyle w:val="ad"/>
              <w:ind w:firstLine="0"/>
              <w:jc w:val="center"/>
              <w:rPr>
                <w:sz w:val="24"/>
                <w:szCs w:val="24"/>
              </w:rPr>
            </w:pPr>
            <w:r>
              <w:rPr>
                <w:rStyle w:val="ac"/>
                <w:sz w:val="24"/>
                <w:szCs w:val="24"/>
              </w:rPr>
              <w:lastRenderedPageBreak/>
              <w:t>№</w:t>
            </w:r>
            <w:r>
              <w:rPr>
                <w:rStyle w:val="ac"/>
                <w:sz w:val="24"/>
                <w:szCs w:val="24"/>
              </w:rPr>
              <w:br/>
              <w:t>п/п</w:t>
            </w:r>
          </w:p>
        </w:tc>
        <w:tc>
          <w:tcPr>
            <w:tcW w:w="5621" w:type="dxa"/>
            <w:vMerge w:val="restart"/>
            <w:tcBorders>
              <w:top w:val="single" w:sz="4" w:space="0" w:color="auto"/>
              <w:left w:val="single" w:sz="4" w:space="0" w:color="auto"/>
            </w:tcBorders>
            <w:shd w:val="clear" w:color="auto" w:fill="auto"/>
            <w:vAlign w:val="center"/>
          </w:tcPr>
          <w:p w:rsidR="00B10CDB" w:rsidRDefault="00B10CDB" w:rsidP="00D445B8">
            <w:pPr>
              <w:pStyle w:val="ad"/>
              <w:ind w:firstLine="0"/>
              <w:jc w:val="center"/>
              <w:rPr>
                <w:sz w:val="24"/>
                <w:szCs w:val="24"/>
              </w:rPr>
            </w:pPr>
            <w:r>
              <w:rPr>
                <w:rStyle w:val="ac"/>
                <w:sz w:val="24"/>
                <w:szCs w:val="24"/>
              </w:rPr>
              <w:t>Наименование целевого показателя</w:t>
            </w:r>
            <w:r>
              <w:rPr>
                <w:rStyle w:val="ac"/>
                <w:sz w:val="24"/>
                <w:szCs w:val="24"/>
              </w:rPr>
              <w:br/>
              <w:t>(индикатора)</w:t>
            </w:r>
          </w:p>
        </w:tc>
        <w:tc>
          <w:tcPr>
            <w:tcW w:w="3913" w:type="dxa"/>
            <w:gridSpan w:val="3"/>
            <w:tcBorders>
              <w:top w:val="single" w:sz="4" w:space="0" w:color="auto"/>
              <w:left w:val="single" w:sz="4" w:space="0" w:color="auto"/>
              <w:right w:val="single" w:sz="4" w:space="0" w:color="auto"/>
            </w:tcBorders>
            <w:shd w:val="clear" w:color="auto" w:fill="auto"/>
            <w:vAlign w:val="center"/>
          </w:tcPr>
          <w:p w:rsidR="00B10CDB" w:rsidRDefault="00B10CDB" w:rsidP="00D445B8">
            <w:pPr>
              <w:pStyle w:val="ad"/>
              <w:ind w:firstLine="0"/>
              <w:jc w:val="center"/>
              <w:rPr>
                <w:sz w:val="24"/>
                <w:szCs w:val="24"/>
              </w:rPr>
            </w:pPr>
            <w:r>
              <w:rPr>
                <w:rStyle w:val="ac"/>
                <w:sz w:val="24"/>
                <w:szCs w:val="24"/>
              </w:rPr>
              <w:t>Значение целевых показателей</w:t>
            </w:r>
            <w:r>
              <w:rPr>
                <w:rStyle w:val="ac"/>
                <w:sz w:val="24"/>
                <w:szCs w:val="24"/>
              </w:rPr>
              <w:br/>
              <w:t>(индикаторов)</w:t>
            </w:r>
          </w:p>
        </w:tc>
      </w:tr>
      <w:tr w:rsidR="00B10CDB" w:rsidTr="00D445B8">
        <w:trPr>
          <w:trHeight w:hRule="exact" w:val="490"/>
        </w:trPr>
        <w:tc>
          <w:tcPr>
            <w:tcW w:w="686" w:type="dxa"/>
            <w:vMerge/>
            <w:tcBorders>
              <w:left w:val="single" w:sz="4" w:space="0" w:color="auto"/>
            </w:tcBorders>
            <w:shd w:val="clear" w:color="auto" w:fill="auto"/>
            <w:vAlign w:val="center"/>
          </w:tcPr>
          <w:p w:rsidR="00B10CDB" w:rsidRDefault="00B10CDB" w:rsidP="00D445B8"/>
        </w:tc>
        <w:tc>
          <w:tcPr>
            <w:tcW w:w="5621" w:type="dxa"/>
            <w:vMerge/>
            <w:tcBorders>
              <w:left w:val="single" w:sz="4" w:space="0" w:color="auto"/>
            </w:tcBorders>
            <w:shd w:val="clear" w:color="auto" w:fill="auto"/>
            <w:vAlign w:val="center"/>
          </w:tcPr>
          <w:p w:rsidR="00B10CDB" w:rsidRDefault="00B10CDB" w:rsidP="00D445B8"/>
        </w:tc>
        <w:tc>
          <w:tcPr>
            <w:tcW w:w="3913" w:type="dxa"/>
            <w:gridSpan w:val="3"/>
            <w:tcBorders>
              <w:top w:val="single" w:sz="4" w:space="0" w:color="auto"/>
              <w:left w:val="single" w:sz="4" w:space="0" w:color="auto"/>
              <w:right w:val="single" w:sz="4" w:space="0" w:color="auto"/>
            </w:tcBorders>
            <w:shd w:val="clear" w:color="auto" w:fill="auto"/>
            <w:vAlign w:val="center"/>
          </w:tcPr>
          <w:p w:rsidR="00B10CDB" w:rsidRDefault="00B10CDB" w:rsidP="00D445B8">
            <w:pPr>
              <w:pStyle w:val="ad"/>
              <w:ind w:firstLine="0"/>
              <w:jc w:val="center"/>
              <w:rPr>
                <w:sz w:val="24"/>
                <w:szCs w:val="24"/>
              </w:rPr>
            </w:pPr>
            <w:r>
              <w:rPr>
                <w:rStyle w:val="ac"/>
                <w:sz w:val="24"/>
                <w:szCs w:val="24"/>
              </w:rPr>
              <w:t>за 2024 год</w:t>
            </w:r>
          </w:p>
        </w:tc>
      </w:tr>
      <w:tr w:rsidR="00B10CDB" w:rsidTr="00D445B8">
        <w:trPr>
          <w:trHeight w:hRule="exact" w:val="2976"/>
        </w:trPr>
        <w:tc>
          <w:tcPr>
            <w:tcW w:w="686" w:type="dxa"/>
            <w:vMerge/>
            <w:tcBorders>
              <w:left w:val="single" w:sz="4" w:space="0" w:color="auto"/>
            </w:tcBorders>
            <w:shd w:val="clear" w:color="auto" w:fill="auto"/>
            <w:vAlign w:val="center"/>
          </w:tcPr>
          <w:p w:rsidR="00B10CDB" w:rsidRDefault="00B10CDB" w:rsidP="00D445B8"/>
        </w:tc>
        <w:tc>
          <w:tcPr>
            <w:tcW w:w="5621" w:type="dxa"/>
            <w:vMerge/>
            <w:tcBorders>
              <w:left w:val="single" w:sz="4" w:space="0" w:color="auto"/>
            </w:tcBorders>
            <w:shd w:val="clear" w:color="auto" w:fill="auto"/>
            <w:vAlign w:val="center"/>
          </w:tcPr>
          <w:p w:rsidR="00B10CDB" w:rsidRDefault="00B10CDB" w:rsidP="00D445B8"/>
        </w:tc>
        <w:tc>
          <w:tcPr>
            <w:tcW w:w="994" w:type="dxa"/>
            <w:tcBorders>
              <w:top w:val="single" w:sz="4" w:space="0" w:color="auto"/>
              <w:left w:val="single" w:sz="4" w:space="0" w:color="auto"/>
            </w:tcBorders>
            <w:shd w:val="clear" w:color="auto" w:fill="auto"/>
            <w:vAlign w:val="center"/>
          </w:tcPr>
          <w:p w:rsidR="00B10CDB" w:rsidRDefault="00B10CDB" w:rsidP="00D445B8">
            <w:pPr>
              <w:pStyle w:val="ad"/>
              <w:ind w:firstLine="0"/>
              <w:jc w:val="center"/>
              <w:rPr>
                <w:sz w:val="24"/>
                <w:szCs w:val="24"/>
              </w:rPr>
            </w:pPr>
            <w:r>
              <w:rPr>
                <w:rStyle w:val="ac"/>
                <w:sz w:val="24"/>
                <w:szCs w:val="24"/>
              </w:rPr>
              <w:t>прогноз</w:t>
            </w:r>
          </w:p>
        </w:tc>
        <w:tc>
          <w:tcPr>
            <w:tcW w:w="850" w:type="dxa"/>
            <w:tcBorders>
              <w:top w:val="single" w:sz="4" w:space="0" w:color="auto"/>
              <w:left w:val="single" w:sz="4" w:space="0" w:color="auto"/>
            </w:tcBorders>
            <w:shd w:val="clear" w:color="auto" w:fill="auto"/>
            <w:vAlign w:val="center"/>
          </w:tcPr>
          <w:p w:rsidR="00B10CDB" w:rsidRDefault="00B10CDB" w:rsidP="00D445B8">
            <w:pPr>
              <w:pStyle w:val="ad"/>
              <w:ind w:firstLine="0"/>
              <w:jc w:val="center"/>
              <w:rPr>
                <w:sz w:val="24"/>
                <w:szCs w:val="24"/>
              </w:rPr>
            </w:pPr>
            <w:r>
              <w:rPr>
                <w:rStyle w:val="ac"/>
                <w:sz w:val="24"/>
                <w:szCs w:val="24"/>
              </w:rPr>
              <w:t>отчет</w:t>
            </w:r>
          </w:p>
        </w:tc>
        <w:tc>
          <w:tcPr>
            <w:tcW w:w="2069" w:type="dxa"/>
            <w:tcBorders>
              <w:top w:val="single" w:sz="4" w:space="0" w:color="auto"/>
              <w:left w:val="single" w:sz="4" w:space="0" w:color="auto"/>
              <w:right w:val="single" w:sz="4" w:space="0" w:color="auto"/>
            </w:tcBorders>
            <w:shd w:val="clear" w:color="auto" w:fill="auto"/>
            <w:vAlign w:val="center"/>
          </w:tcPr>
          <w:p w:rsidR="00B10CDB" w:rsidRDefault="00B10CDB" w:rsidP="00D445B8">
            <w:pPr>
              <w:pStyle w:val="ad"/>
              <w:ind w:firstLine="0"/>
              <w:jc w:val="center"/>
              <w:rPr>
                <w:sz w:val="24"/>
                <w:szCs w:val="24"/>
              </w:rPr>
            </w:pPr>
            <w:r>
              <w:rPr>
                <w:rStyle w:val="ac"/>
                <w:sz w:val="24"/>
                <w:szCs w:val="24"/>
              </w:rPr>
              <w:t>Соотношение</w:t>
            </w:r>
            <w:r>
              <w:rPr>
                <w:rStyle w:val="ac"/>
                <w:sz w:val="24"/>
                <w:szCs w:val="24"/>
              </w:rPr>
              <w:br/>
              <w:t>значений целевых</w:t>
            </w:r>
            <w:r>
              <w:rPr>
                <w:rStyle w:val="ac"/>
                <w:sz w:val="24"/>
                <w:szCs w:val="24"/>
              </w:rPr>
              <w:br/>
              <w:t>показателей (S)</w:t>
            </w:r>
            <w:r>
              <w:rPr>
                <w:rStyle w:val="ac"/>
                <w:sz w:val="24"/>
                <w:szCs w:val="24"/>
              </w:rPr>
              <w:br/>
              <w:t>(гр.4/гр.3- при</w:t>
            </w:r>
            <w:r>
              <w:rPr>
                <w:rStyle w:val="ac"/>
                <w:sz w:val="24"/>
                <w:szCs w:val="24"/>
              </w:rPr>
              <w:br/>
              <w:t>увеличении</w:t>
            </w:r>
            <w:r>
              <w:rPr>
                <w:rStyle w:val="ac"/>
                <w:sz w:val="24"/>
                <w:szCs w:val="24"/>
              </w:rPr>
              <w:br/>
              <w:t>целевых</w:t>
            </w:r>
            <w:r>
              <w:rPr>
                <w:rStyle w:val="ac"/>
                <w:sz w:val="24"/>
                <w:szCs w:val="24"/>
              </w:rPr>
              <w:br/>
              <w:t>показателей);</w:t>
            </w:r>
            <w:r>
              <w:rPr>
                <w:rStyle w:val="ac"/>
                <w:sz w:val="24"/>
                <w:szCs w:val="24"/>
              </w:rPr>
              <w:br/>
              <w:t>(гр.3/гр.4- при</w:t>
            </w:r>
            <w:r>
              <w:rPr>
                <w:rStyle w:val="ac"/>
                <w:sz w:val="24"/>
                <w:szCs w:val="24"/>
              </w:rPr>
              <w:br/>
              <w:t xml:space="preserve">снижении </w:t>
            </w:r>
            <w:proofErr w:type="spellStart"/>
            <w:r>
              <w:rPr>
                <w:rStyle w:val="ac"/>
                <w:sz w:val="24"/>
                <w:szCs w:val="24"/>
              </w:rPr>
              <w:t>целе</w:t>
            </w:r>
            <w:proofErr w:type="spellEnd"/>
            <w:r>
              <w:rPr>
                <w:rStyle w:val="ac"/>
                <w:sz w:val="24"/>
                <w:szCs w:val="24"/>
              </w:rPr>
              <w:t>-</w:t>
            </w:r>
            <w:r>
              <w:rPr>
                <w:rStyle w:val="ac"/>
                <w:sz w:val="24"/>
                <w:szCs w:val="24"/>
              </w:rPr>
              <w:br/>
            </w:r>
            <w:proofErr w:type="spellStart"/>
            <w:r>
              <w:rPr>
                <w:rStyle w:val="ac"/>
                <w:sz w:val="24"/>
                <w:szCs w:val="24"/>
              </w:rPr>
              <w:t>вых</w:t>
            </w:r>
            <w:proofErr w:type="spellEnd"/>
            <w:r>
              <w:rPr>
                <w:rStyle w:val="ac"/>
                <w:sz w:val="24"/>
                <w:szCs w:val="24"/>
              </w:rPr>
              <w:t xml:space="preserve"> показателей)</w:t>
            </w:r>
          </w:p>
        </w:tc>
      </w:tr>
      <w:tr w:rsidR="00B10CDB" w:rsidTr="00D445B8">
        <w:trPr>
          <w:trHeight w:hRule="exact" w:val="490"/>
        </w:trPr>
        <w:tc>
          <w:tcPr>
            <w:tcW w:w="686" w:type="dxa"/>
            <w:tcBorders>
              <w:top w:val="single" w:sz="4" w:space="0" w:color="auto"/>
              <w:left w:val="single" w:sz="4" w:space="0" w:color="auto"/>
            </w:tcBorders>
            <w:shd w:val="clear" w:color="auto" w:fill="auto"/>
            <w:vAlign w:val="center"/>
          </w:tcPr>
          <w:p w:rsidR="00B10CDB" w:rsidRDefault="00B10CDB" w:rsidP="00D445B8">
            <w:pPr>
              <w:pStyle w:val="ad"/>
              <w:ind w:firstLine="280"/>
              <w:rPr>
                <w:sz w:val="24"/>
                <w:szCs w:val="24"/>
              </w:rPr>
            </w:pPr>
            <w:r>
              <w:rPr>
                <w:rStyle w:val="ac"/>
                <w:sz w:val="24"/>
                <w:szCs w:val="24"/>
              </w:rPr>
              <w:t>1</w:t>
            </w:r>
          </w:p>
        </w:tc>
        <w:tc>
          <w:tcPr>
            <w:tcW w:w="5621" w:type="dxa"/>
            <w:tcBorders>
              <w:top w:val="single" w:sz="4" w:space="0" w:color="auto"/>
              <w:left w:val="single" w:sz="4" w:space="0" w:color="auto"/>
            </w:tcBorders>
            <w:shd w:val="clear" w:color="auto" w:fill="auto"/>
            <w:vAlign w:val="center"/>
          </w:tcPr>
          <w:p w:rsidR="00B10CDB" w:rsidRDefault="00B10CDB" w:rsidP="00D445B8">
            <w:pPr>
              <w:pStyle w:val="ad"/>
              <w:ind w:firstLine="0"/>
              <w:jc w:val="center"/>
              <w:rPr>
                <w:sz w:val="24"/>
                <w:szCs w:val="24"/>
              </w:rPr>
            </w:pPr>
            <w:r>
              <w:rPr>
                <w:rStyle w:val="ac"/>
                <w:sz w:val="24"/>
                <w:szCs w:val="24"/>
              </w:rPr>
              <w:t>2</w:t>
            </w:r>
          </w:p>
        </w:tc>
        <w:tc>
          <w:tcPr>
            <w:tcW w:w="994" w:type="dxa"/>
            <w:tcBorders>
              <w:top w:val="single" w:sz="4" w:space="0" w:color="auto"/>
              <w:left w:val="single" w:sz="4" w:space="0" w:color="auto"/>
            </w:tcBorders>
            <w:shd w:val="clear" w:color="auto" w:fill="auto"/>
            <w:vAlign w:val="center"/>
          </w:tcPr>
          <w:p w:rsidR="00B10CDB" w:rsidRDefault="00B10CDB" w:rsidP="00D445B8">
            <w:pPr>
              <w:pStyle w:val="ad"/>
              <w:ind w:firstLine="0"/>
              <w:jc w:val="center"/>
              <w:rPr>
                <w:sz w:val="24"/>
                <w:szCs w:val="24"/>
              </w:rPr>
            </w:pPr>
            <w:r>
              <w:rPr>
                <w:rStyle w:val="ac"/>
                <w:sz w:val="24"/>
                <w:szCs w:val="24"/>
              </w:rPr>
              <w:t>3</w:t>
            </w:r>
          </w:p>
        </w:tc>
        <w:tc>
          <w:tcPr>
            <w:tcW w:w="850" w:type="dxa"/>
            <w:tcBorders>
              <w:top w:val="single" w:sz="4" w:space="0" w:color="auto"/>
              <w:left w:val="single" w:sz="4" w:space="0" w:color="auto"/>
            </w:tcBorders>
            <w:shd w:val="clear" w:color="auto" w:fill="auto"/>
            <w:vAlign w:val="center"/>
          </w:tcPr>
          <w:p w:rsidR="00B10CDB" w:rsidRDefault="00B10CDB" w:rsidP="00D445B8">
            <w:pPr>
              <w:pStyle w:val="ad"/>
              <w:ind w:firstLine="0"/>
              <w:jc w:val="center"/>
              <w:rPr>
                <w:sz w:val="24"/>
                <w:szCs w:val="24"/>
              </w:rPr>
            </w:pPr>
            <w:r>
              <w:rPr>
                <w:rStyle w:val="ac"/>
                <w:sz w:val="24"/>
                <w:szCs w:val="24"/>
              </w:rPr>
              <w:t>4</w:t>
            </w:r>
          </w:p>
        </w:tc>
        <w:tc>
          <w:tcPr>
            <w:tcW w:w="2069" w:type="dxa"/>
            <w:tcBorders>
              <w:top w:val="single" w:sz="4" w:space="0" w:color="auto"/>
              <w:left w:val="single" w:sz="4" w:space="0" w:color="auto"/>
              <w:right w:val="single" w:sz="4" w:space="0" w:color="auto"/>
            </w:tcBorders>
            <w:shd w:val="clear" w:color="auto" w:fill="auto"/>
            <w:vAlign w:val="center"/>
          </w:tcPr>
          <w:p w:rsidR="00B10CDB" w:rsidRDefault="00B10CDB" w:rsidP="00D445B8">
            <w:pPr>
              <w:pStyle w:val="ad"/>
              <w:ind w:firstLine="0"/>
              <w:jc w:val="center"/>
              <w:rPr>
                <w:sz w:val="24"/>
                <w:szCs w:val="24"/>
              </w:rPr>
            </w:pPr>
            <w:r>
              <w:rPr>
                <w:rStyle w:val="ac"/>
                <w:sz w:val="24"/>
                <w:szCs w:val="24"/>
              </w:rPr>
              <w:t>5</w:t>
            </w:r>
          </w:p>
        </w:tc>
      </w:tr>
      <w:tr w:rsidR="00B10CDB" w:rsidTr="00D445B8">
        <w:trPr>
          <w:trHeight w:hRule="exact" w:val="1467"/>
        </w:trPr>
        <w:tc>
          <w:tcPr>
            <w:tcW w:w="686"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140"/>
              <w:ind w:firstLine="280"/>
              <w:rPr>
                <w:sz w:val="24"/>
                <w:szCs w:val="24"/>
              </w:rPr>
            </w:pPr>
            <w:r>
              <w:rPr>
                <w:rStyle w:val="ac"/>
                <w:sz w:val="24"/>
                <w:szCs w:val="24"/>
              </w:rPr>
              <w:t>1</w:t>
            </w:r>
          </w:p>
        </w:tc>
        <w:tc>
          <w:tcPr>
            <w:tcW w:w="5621" w:type="dxa"/>
            <w:tcBorders>
              <w:top w:val="single" w:sz="4" w:space="0" w:color="auto"/>
              <w:left w:val="single" w:sz="4" w:space="0" w:color="auto"/>
              <w:bottom w:val="single" w:sz="4" w:space="0" w:color="auto"/>
            </w:tcBorders>
            <w:shd w:val="clear" w:color="auto" w:fill="auto"/>
            <w:vAlign w:val="center"/>
          </w:tcPr>
          <w:p w:rsidR="00B10CDB" w:rsidRDefault="00B10CDB" w:rsidP="00D445B8">
            <w:pPr>
              <w:pStyle w:val="ad"/>
              <w:ind w:firstLine="0"/>
              <w:rPr>
                <w:sz w:val="24"/>
                <w:szCs w:val="24"/>
              </w:rPr>
            </w:pPr>
            <w:r w:rsidRPr="004425F6">
              <w:rPr>
                <w:sz w:val="24"/>
                <w:szCs w:val="24"/>
              </w:rPr>
              <w:t xml:space="preserve">количество </w:t>
            </w:r>
            <w:r>
              <w:rPr>
                <w:sz w:val="24"/>
                <w:szCs w:val="24"/>
              </w:rPr>
              <w:t>мероприятий, проведенных социально ориентированными некоммерческими организациями, совместно с органами местного самоуправления Урванского муниципального района КБР</w:t>
            </w:r>
          </w:p>
        </w:tc>
        <w:tc>
          <w:tcPr>
            <w:tcW w:w="994"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80"/>
              <w:ind w:firstLine="0"/>
              <w:jc w:val="center"/>
              <w:rPr>
                <w:sz w:val="24"/>
                <w:szCs w:val="24"/>
              </w:rPr>
            </w:pPr>
            <w:r>
              <w:rPr>
                <w:rStyle w:val="ac"/>
              </w:rPr>
              <w:t>12</w:t>
            </w:r>
          </w:p>
        </w:tc>
        <w:tc>
          <w:tcPr>
            <w:tcW w:w="850"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80"/>
              <w:ind w:firstLine="0"/>
              <w:jc w:val="center"/>
              <w:rPr>
                <w:sz w:val="24"/>
                <w:szCs w:val="24"/>
              </w:rPr>
            </w:pPr>
            <w:r>
              <w:rPr>
                <w:rStyle w:val="ac"/>
              </w:rPr>
              <w:t>15</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B10CDB" w:rsidRDefault="00B10CDB" w:rsidP="00D445B8">
            <w:pPr>
              <w:pStyle w:val="ad"/>
              <w:spacing w:before="80"/>
              <w:ind w:firstLine="0"/>
              <w:jc w:val="center"/>
              <w:rPr>
                <w:sz w:val="24"/>
                <w:szCs w:val="24"/>
              </w:rPr>
            </w:pPr>
            <w:r>
              <w:rPr>
                <w:rStyle w:val="ac"/>
                <w:sz w:val="24"/>
                <w:szCs w:val="24"/>
              </w:rPr>
              <w:t>1,25</w:t>
            </w:r>
          </w:p>
        </w:tc>
      </w:tr>
      <w:tr w:rsidR="00B10CDB" w:rsidTr="00D445B8">
        <w:trPr>
          <w:trHeight w:hRule="exact" w:val="1594"/>
        </w:trPr>
        <w:tc>
          <w:tcPr>
            <w:tcW w:w="686"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80"/>
              <w:ind w:firstLine="280"/>
              <w:rPr>
                <w:sz w:val="24"/>
                <w:szCs w:val="24"/>
              </w:rPr>
            </w:pPr>
            <w:r>
              <w:rPr>
                <w:rStyle w:val="ac"/>
                <w:sz w:val="24"/>
                <w:szCs w:val="24"/>
              </w:rPr>
              <w:t>2</w:t>
            </w:r>
          </w:p>
        </w:tc>
        <w:tc>
          <w:tcPr>
            <w:tcW w:w="5621" w:type="dxa"/>
            <w:tcBorders>
              <w:top w:val="single" w:sz="4" w:space="0" w:color="auto"/>
              <w:left w:val="single" w:sz="4" w:space="0" w:color="auto"/>
              <w:bottom w:val="single" w:sz="4" w:space="0" w:color="auto"/>
            </w:tcBorders>
            <w:shd w:val="clear" w:color="auto" w:fill="auto"/>
            <w:vAlign w:val="center"/>
          </w:tcPr>
          <w:p w:rsidR="00B10CDB" w:rsidRDefault="00B10CDB" w:rsidP="00D445B8">
            <w:pPr>
              <w:pStyle w:val="ad"/>
              <w:ind w:firstLine="0"/>
              <w:rPr>
                <w:sz w:val="24"/>
                <w:szCs w:val="24"/>
              </w:rPr>
            </w:pPr>
            <w:r>
              <w:rPr>
                <w:sz w:val="24"/>
                <w:szCs w:val="24"/>
              </w:rPr>
              <w:t>доля представителей социально ориентированных некоммерческих организаций участвующих в общественной жизни Урванского муниципального района КБР, в %</w:t>
            </w:r>
          </w:p>
        </w:tc>
        <w:tc>
          <w:tcPr>
            <w:tcW w:w="994"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80"/>
              <w:ind w:firstLine="0"/>
              <w:jc w:val="center"/>
              <w:rPr>
                <w:sz w:val="24"/>
                <w:szCs w:val="24"/>
              </w:rPr>
            </w:pPr>
            <w:r>
              <w:rPr>
                <w:rStyle w:val="ac"/>
              </w:rPr>
              <w:t>45</w:t>
            </w:r>
          </w:p>
        </w:tc>
        <w:tc>
          <w:tcPr>
            <w:tcW w:w="850"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80"/>
              <w:ind w:firstLine="0"/>
              <w:jc w:val="center"/>
              <w:rPr>
                <w:sz w:val="24"/>
                <w:szCs w:val="24"/>
              </w:rPr>
            </w:pPr>
            <w:r>
              <w:rPr>
                <w:rStyle w:val="ac"/>
              </w:rPr>
              <w:t>47</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B10CDB" w:rsidRDefault="00B10CDB" w:rsidP="00D445B8">
            <w:pPr>
              <w:pStyle w:val="ad"/>
              <w:spacing w:before="80"/>
              <w:ind w:firstLine="0"/>
              <w:jc w:val="center"/>
              <w:rPr>
                <w:sz w:val="24"/>
                <w:szCs w:val="24"/>
              </w:rPr>
            </w:pPr>
            <w:r>
              <w:rPr>
                <w:rStyle w:val="ac"/>
                <w:sz w:val="24"/>
                <w:szCs w:val="24"/>
              </w:rPr>
              <w:t>1,044</w:t>
            </w:r>
          </w:p>
        </w:tc>
      </w:tr>
      <w:tr w:rsidR="00B10CDB" w:rsidTr="00D445B8">
        <w:trPr>
          <w:trHeight w:hRule="exact" w:val="1392"/>
        </w:trPr>
        <w:tc>
          <w:tcPr>
            <w:tcW w:w="686" w:type="dxa"/>
            <w:tcBorders>
              <w:top w:val="single" w:sz="4" w:space="0" w:color="auto"/>
              <w:left w:val="single" w:sz="4" w:space="0" w:color="auto"/>
              <w:bottom w:val="single" w:sz="4" w:space="0" w:color="auto"/>
              <w:right w:val="single" w:sz="4" w:space="0" w:color="auto"/>
            </w:tcBorders>
            <w:shd w:val="clear" w:color="auto" w:fill="auto"/>
          </w:tcPr>
          <w:p w:rsidR="00B10CDB" w:rsidRDefault="00B10CDB" w:rsidP="00D445B8">
            <w:pPr>
              <w:pStyle w:val="ad"/>
              <w:spacing w:before="100"/>
              <w:ind w:firstLine="280"/>
              <w:rPr>
                <w:sz w:val="24"/>
                <w:szCs w:val="24"/>
              </w:rPr>
            </w:pPr>
            <w:r>
              <w:rPr>
                <w:rStyle w:val="ac"/>
                <w:sz w:val="24"/>
                <w:szCs w:val="24"/>
              </w:rPr>
              <w:t>3</w:t>
            </w:r>
          </w:p>
        </w:tc>
        <w:tc>
          <w:tcPr>
            <w:tcW w:w="5621" w:type="dxa"/>
            <w:tcBorders>
              <w:top w:val="single" w:sz="4" w:space="0" w:color="auto"/>
              <w:left w:val="single" w:sz="4" w:space="0" w:color="auto"/>
              <w:bottom w:val="single" w:sz="4" w:space="0" w:color="auto"/>
            </w:tcBorders>
            <w:shd w:val="clear" w:color="auto" w:fill="auto"/>
            <w:vAlign w:val="center"/>
          </w:tcPr>
          <w:p w:rsidR="00B10CDB" w:rsidRDefault="00B10CDB" w:rsidP="00D445B8">
            <w:pPr>
              <w:pStyle w:val="ad"/>
              <w:ind w:firstLine="0"/>
              <w:rPr>
                <w:sz w:val="24"/>
                <w:szCs w:val="24"/>
              </w:rPr>
            </w:pPr>
            <w:r w:rsidRPr="00F40964">
              <w:rPr>
                <w:sz w:val="24"/>
                <w:szCs w:val="24"/>
              </w:rPr>
              <w:t xml:space="preserve">количество </w:t>
            </w:r>
            <w:r>
              <w:rPr>
                <w:sz w:val="24"/>
                <w:szCs w:val="24"/>
              </w:rPr>
              <w:t>консультаций специалистов органов местного самоуправления Урванского муниципального района КБР с руководителями и представителями социально ориентированных некоммерческих организаций</w:t>
            </w:r>
          </w:p>
        </w:tc>
        <w:tc>
          <w:tcPr>
            <w:tcW w:w="994"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100"/>
              <w:ind w:firstLine="0"/>
              <w:jc w:val="center"/>
              <w:rPr>
                <w:sz w:val="24"/>
                <w:szCs w:val="24"/>
              </w:rPr>
            </w:pPr>
            <w:r>
              <w:rPr>
                <w:rStyle w:val="ac"/>
              </w:rPr>
              <w:t>45</w:t>
            </w:r>
          </w:p>
        </w:tc>
        <w:tc>
          <w:tcPr>
            <w:tcW w:w="850"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100"/>
              <w:ind w:firstLine="0"/>
              <w:jc w:val="center"/>
              <w:rPr>
                <w:sz w:val="24"/>
                <w:szCs w:val="24"/>
              </w:rPr>
            </w:pPr>
            <w:r>
              <w:rPr>
                <w:rStyle w:val="ac"/>
              </w:rPr>
              <w:t>53</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B10CDB" w:rsidRDefault="00B10CDB" w:rsidP="00D445B8">
            <w:pPr>
              <w:pStyle w:val="ad"/>
              <w:spacing w:before="100"/>
              <w:ind w:firstLine="0"/>
              <w:jc w:val="center"/>
              <w:rPr>
                <w:sz w:val="24"/>
                <w:szCs w:val="24"/>
              </w:rPr>
            </w:pPr>
            <w:r>
              <w:rPr>
                <w:rStyle w:val="ac"/>
                <w:sz w:val="24"/>
                <w:szCs w:val="24"/>
              </w:rPr>
              <w:t>1,177</w:t>
            </w:r>
          </w:p>
        </w:tc>
      </w:tr>
      <w:tr w:rsidR="00B10CDB" w:rsidTr="00D445B8">
        <w:trPr>
          <w:trHeight w:hRule="exact" w:val="1872"/>
        </w:trPr>
        <w:tc>
          <w:tcPr>
            <w:tcW w:w="686"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80"/>
              <w:ind w:firstLine="280"/>
              <w:rPr>
                <w:sz w:val="24"/>
                <w:szCs w:val="24"/>
              </w:rPr>
            </w:pPr>
            <w:r>
              <w:rPr>
                <w:rStyle w:val="ac"/>
                <w:sz w:val="24"/>
                <w:szCs w:val="24"/>
              </w:rPr>
              <w:t>4</w:t>
            </w:r>
          </w:p>
        </w:tc>
        <w:tc>
          <w:tcPr>
            <w:tcW w:w="5621" w:type="dxa"/>
            <w:tcBorders>
              <w:top w:val="single" w:sz="4" w:space="0" w:color="auto"/>
              <w:left w:val="single" w:sz="4" w:space="0" w:color="auto"/>
              <w:bottom w:val="single" w:sz="4" w:space="0" w:color="auto"/>
            </w:tcBorders>
            <w:shd w:val="clear" w:color="auto" w:fill="auto"/>
            <w:vAlign w:val="center"/>
          </w:tcPr>
          <w:p w:rsidR="00B10CDB" w:rsidRDefault="00B10CDB" w:rsidP="00D445B8">
            <w:pPr>
              <w:pStyle w:val="ad"/>
              <w:ind w:firstLine="0"/>
              <w:rPr>
                <w:sz w:val="24"/>
                <w:szCs w:val="24"/>
              </w:rPr>
            </w:pPr>
            <w:r>
              <w:rPr>
                <w:sz w:val="24"/>
                <w:szCs w:val="24"/>
              </w:rPr>
              <w:t>количество материалов о социально значимой деятельности социально ориентированных некоммерческих организациях, размещенных в средствах массовой информации</w:t>
            </w:r>
          </w:p>
        </w:tc>
        <w:tc>
          <w:tcPr>
            <w:tcW w:w="994"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80"/>
              <w:ind w:firstLine="0"/>
              <w:jc w:val="center"/>
              <w:rPr>
                <w:sz w:val="24"/>
                <w:szCs w:val="24"/>
              </w:rPr>
            </w:pPr>
            <w:r>
              <w:rPr>
                <w:rStyle w:val="ac"/>
              </w:rPr>
              <w:t>45</w:t>
            </w:r>
          </w:p>
        </w:tc>
        <w:tc>
          <w:tcPr>
            <w:tcW w:w="850"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80"/>
              <w:ind w:firstLine="0"/>
              <w:jc w:val="center"/>
              <w:rPr>
                <w:sz w:val="24"/>
                <w:szCs w:val="24"/>
              </w:rPr>
            </w:pPr>
            <w:r>
              <w:rPr>
                <w:rStyle w:val="ac"/>
              </w:rPr>
              <w:t>48</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B10CDB" w:rsidRDefault="00B10CDB" w:rsidP="00D445B8">
            <w:pPr>
              <w:pStyle w:val="ad"/>
              <w:spacing w:before="80"/>
              <w:ind w:firstLine="0"/>
              <w:jc w:val="center"/>
              <w:rPr>
                <w:sz w:val="24"/>
                <w:szCs w:val="24"/>
              </w:rPr>
            </w:pPr>
            <w:r>
              <w:rPr>
                <w:rStyle w:val="ac"/>
              </w:rPr>
              <w:t>1,066</w:t>
            </w:r>
          </w:p>
        </w:tc>
      </w:tr>
    </w:tbl>
    <w:p w:rsidR="00B10CDB" w:rsidRPr="006A6EA0" w:rsidRDefault="00B10CDB" w:rsidP="00B10CDB">
      <w:pPr>
        <w:pStyle w:val="a4"/>
        <w:jc w:val="both"/>
        <w:rPr>
          <w:rFonts w:ascii="Times New Roman" w:hAnsi="Times New Roman" w:cs="Times New Roman"/>
          <w:sz w:val="28"/>
          <w:szCs w:val="28"/>
          <w:lang w:val="en-US"/>
        </w:rPr>
      </w:pPr>
    </w:p>
    <w:p w:rsidR="00B10CDB" w:rsidRPr="005D3044" w:rsidRDefault="00B10CDB" w:rsidP="00B10CDB">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Индекс результативности мероприятий муниципальной программы</w:t>
      </w:r>
    </w:p>
    <w:p w:rsidR="00B10CDB" w:rsidRDefault="00B10CDB" w:rsidP="00B10CDB">
      <w:pPr>
        <w:pStyle w:val="a4"/>
        <w:jc w:val="both"/>
        <w:rPr>
          <w:rFonts w:ascii="Times New Roman" w:hAnsi="Times New Roman" w:cs="Times New Roman"/>
          <w:sz w:val="28"/>
          <w:szCs w:val="28"/>
        </w:rPr>
      </w:pPr>
      <w:r w:rsidRPr="005D3044">
        <w:rPr>
          <w:rFonts w:ascii="Times New Roman" w:hAnsi="Times New Roman" w:cs="Times New Roman"/>
          <w:sz w:val="28"/>
          <w:szCs w:val="28"/>
        </w:rPr>
        <w:t>в 202</w:t>
      </w:r>
      <w:r>
        <w:rPr>
          <w:rFonts w:ascii="Times New Roman" w:hAnsi="Times New Roman" w:cs="Times New Roman"/>
          <w:sz w:val="28"/>
          <w:szCs w:val="28"/>
        </w:rPr>
        <w:t>4</w:t>
      </w:r>
      <w:r w:rsidRPr="005D3044">
        <w:rPr>
          <w:rFonts w:ascii="Times New Roman" w:hAnsi="Times New Roman" w:cs="Times New Roman"/>
          <w:sz w:val="28"/>
          <w:szCs w:val="28"/>
        </w:rPr>
        <w:t xml:space="preserve"> году составил 1,</w:t>
      </w:r>
      <w:r w:rsidRPr="00DF511D">
        <w:rPr>
          <w:rFonts w:ascii="Times New Roman" w:hAnsi="Times New Roman" w:cs="Times New Roman"/>
          <w:sz w:val="28"/>
          <w:szCs w:val="28"/>
        </w:rPr>
        <w:t>133</w:t>
      </w:r>
      <w:r w:rsidRPr="005D3044">
        <w:rPr>
          <w:rFonts w:ascii="Times New Roman" w:hAnsi="Times New Roman" w:cs="Times New Roman"/>
          <w:sz w:val="28"/>
          <w:szCs w:val="28"/>
        </w:rPr>
        <w:t>=((1/</w:t>
      </w:r>
      <w:r w:rsidRPr="006A6EA0">
        <w:rPr>
          <w:rFonts w:ascii="Times New Roman" w:hAnsi="Times New Roman" w:cs="Times New Roman"/>
          <w:sz w:val="28"/>
          <w:szCs w:val="28"/>
        </w:rPr>
        <w:t>4</w:t>
      </w:r>
      <w:r w:rsidRPr="005D3044">
        <w:rPr>
          <w:rFonts w:ascii="Times New Roman" w:hAnsi="Times New Roman" w:cs="Times New Roman"/>
          <w:sz w:val="28"/>
          <w:szCs w:val="28"/>
        </w:rPr>
        <w:t>х1</w:t>
      </w:r>
      <w:r>
        <w:rPr>
          <w:rFonts w:ascii="Times New Roman" w:hAnsi="Times New Roman" w:cs="Times New Roman"/>
          <w:sz w:val="28"/>
          <w:szCs w:val="28"/>
        </w:rPr>
        <w:t>,</w:t>
      </w:r>
      <w:r w:rsidRPr="00DF511D">
        <w:rPr>
          <w:rFonts w:ascii="Times New Roman" w:hAnsi="Times New Roman" w:cs="Times New Roman"/>
          <w:sz w:val="28"/>
          <w:szCs w:val="28"/>
        </w:rPr>
        <w:t>25</w:t>
      </w:r>
      <w:r w:rsidRPr="005D3044">
        <w:rPr>
          <w:rFonts w:ascii="Times New Roman" w:hAnsi="Times New Roman" w:cs="Times New Roman"/>
          <w:sz w:val="28"/>
          <w:szCs w:val="28"/>
        </w:rPr>
        <w:t>)+(1/</w:t>
      </w:r>
      <w:r w:rsidRPr="00DF511D">
        <w:rPr>
          <w:rFonts w:ascii="Times New Roman" w:hAnsi="Times New Roman" w:cs="Times New Roman"/>
          <w:sz w:val="28"/>
          <w:szCs w:val="28"/>
        </w:rPr>
        <w:t>4</w:t>
      </w:r>
      <w:r w:rsidRPr="005D3044">
        <w:rPr>
          <w:rFonts w:ascii="Times New Roman" w:hAnsi="Times New Roman" w:cs="Times New Roman"/>
          <w:sz w:val="28"/>
          <w:szCs w:val="28"/>
        </w:rPr>
        <w:t>х1</w:t>
      </w:r>
      <w:r>
        <w:rPr>
          <w:rFonts w:ascii="Times New Roman" w:hAnsi="Times New Roman" w:cs="Times New Roman"/>
          <w:sz w:val="28"/>
          <w:szCs w:val="28"/>
        </w:rPr>
        <w:t>,</w:t>
      </w:r>
      <w:r w:rsidRPr="00DF511D">
        <w:rPr>
          <w:rFonts w:ascii="Times New Roman" w:hAnsi="Times New Roman" w:cs="Times New Roman"/>
          <w:sz w:val="28"/>
          <w:szCs w:val="28"/>
        </w:rPr>
        <w:t>044</w:t>
      </w:r>
      <w:r w:rsidRPr="005D3044">
        <w:rPr>
          <w:rFonts w:ascii="Times New Roman" w:hAnsi="Times New Roman" w:cs="Times New Roman"/>
          <w:sz w:val="28"/>
          <w:szCs w:val="28"/>
        </w:rPr>
        <w:t>)+(1/</w:t>
      </w:r>
      <w:r w:rsidRPr="00DF511D">
        <w:rPr>
          <w:rFonts w:ascii="Times New Roman" w:hAnsi="Times New Roman" w:cs="Times New Roman"/>
          <w:sz w:val="28"/>
          <w:szCs w:val="28"/>
        </w:rPr>
        <w:t>4</w:t>
      </w:r>
      <w:r w:rsidRPr="005D3044">
        <w:rPr>
          <w:rFonts w:ascii="Times New Roman" w:hAnsi="Times New Roman" w:cs="Times New Roman"/>
          <w:sz w:val="28"/>
          <w:szCs w:val="28"/>
        </w:rPr>
        <w:t>х</w:t>
      </w:r>
      <w:r>
        <w:rPr>
          <w:rFonts w:ascii="Times New Roman" w:hAnsi="Times New Roman" w:cs="Times New Roman"/>
          <w:sz w:val="28"/>
          <w:szCs w:val="28"/>
        </w:rPr>
        <w:t>1</w:t>
      </w:r>
      <w:r w:rsidRPr="005D3044">
        <w:rPr>
          <w:rFonts w:ascii="Times New Roman" w:hAnsi="Times New Roman" w:cs="Times New Roman"/>
          <w:sz w:val="28"/>
          <w:szCs w:val="28"/>
        </w:rPr>
        <w:t>,</w:t>
      </w:r>
      <w:r w:rsidRPr="00DF511D">
        <w:rPr>
          <w:rFonts w:ascii="Times New Roman" w:hAnsi="Times New Roman" w:cs="Times New Roman"/>
          <w:sz w:val="28"/>
          <w:szCs w:val="28"/>
        </w:rPr>
        <w:t>177</w:t>
      </w:r>
      <w:r w:rsidRPr="005D3044">
        <w:rPr>
          <w:rFonts w:ascii="Times New Roman" w:hAnsi="Times New Roman" w:cs="Times New Roman"/>
          <w:sz w:val="28"/>
          <w:szCs w:val="28"/>
        </w:rPr>
        <w:t>)+(1/</w:t>
      </w:r>
      <w:r w:rsidRPr="00DF511D">
        <w:rPr>
          <w:rFonts w:ascii="Times New Roman" w:hAnsi="Times New Roman" w:cs="Times New Roman"/>
          <w:sz w:val="28"/>
          <w:szCs w:val="28"/>
        </w:rPr>
        <w:t>4</w:t>
      </w:r>
      <w:r w:rsidRPr="005D3044">
        <w:rPr>
          <w:rFonts w:ascii="Times New Roman" w:hAnsi="Times New Roman" w:cs="Times New Roman"/>
          <w:sz w:val="28"/>
          <w:szCs w:val="28"/>
        </w:rPr>
        <w:t>х</w:t>
      </w:r>
      <w:r>
        <w:rPr>
          <w:rFonts w:ascii="Times New Roman" w:hAnsi="Times New Roman" w:cs="Times New Roman"/>
          <w:sz w:val="28"/>
          <w:szCs w:val="28"/>
        </w:rPr>
        <w:t>1,</w:t>
      </w:r>
      <w:r w:rsidRPr="00DF511D">
        <w:rPr>
          <w:rFonts w:ascii="Times New Roman" w:hAnsi="Times New Roman" w:cs="Times New Roman"/>
          <w:sz w:val="28"/>
          <w:szCs w:val="28"/>
        </w:rPr>
        <w:t>066</w:t>
      </w:r>
      <w:r w:rsidRPr="005D3044">
        <w:rPr>
          <w:rFonts w:ascii="Times New Roman" w:hAnsi="Times New Roman" w:cs="Times New Roman"/>
          <w:sz w:val="28"/>
          <w:szCs w:val="28"/>
        </w:rPr>
        <w:t>)).</w:t>
      </w:r>
    </w:p>
    <w:p w:rsidR="00D64B07" w:rsidRDefault="00D64B07" w:rsidP="00D64B07">
      <w:pPr>
        <w:pStyle w:val="a4"/>
        <w:ind w:firstLine="567"/>
        <w:jc w:val="both"/>
        <w:rPr>
          <w:rFonts w:ascii="Times New Roman" w:hAnsi="Times New Roman" w:cs="Times New Roman"/>
          <w:sz w:val="28"/>
          <w:szCs w:val="28"/>
        </w:rPr>
      </w:pPr>
      <w:r w:rsidRPr="005D3044">
        <w:rPr>
          <w:rFonts w:ascii="Times New Roman" w:hAnsi="Times New Roman" w:cs="Times New Roman"/>
          <w:sz w:val="28"/>
          <w:szCs w:val="28"/>
        </w:rPr>
        <w:t xml:space="preserve">По итогам проведенного анализа индекса </w:t>
      </w:r>
      <w:r>
        <w:rPr>
          <w:rFonts w:ascii="Times New Roman" w:hAnsi="Times New Roman" w:cs="Times New Roman"/>
          <w:sz w:val="28"/>
          <w:szCs w:val="28"/>
        </w:rPr>
        <w:t>результативности</w:t>
      </w:r>
      <w:r w:rsidRPr="005D3044">
        <w:rPr>
          <w:rFonts w:ascii="Times New Roman" w:hAnsi="Times New Roman" w:cs="Times New Roman"/>
          <w:sz w:val="28"/>
          <w:szCs w:val="28"/>
        </w:rPr>
        <w:t xml:space="preserve"> мероприятийпрограмме присвоен </w:t>
      </w:r>
      <w:r>
        <w:rPr>
          <w:rFonts w:ascii="Times New Roman" w:hAnsi="Times New Roman" w:cs="Times New Roman"/>
          <w:sz w:val="28"/>
          <w:szCs w:val="28"/>
        </w:rPr>
        <w:t>высокий</w:t>
      </w:r>
      <w:r w:rsidRPr="005D3044">
        <w:rPr>
          <w:rFonts w:ascii="Times New Roman" w:hAnsi="Times New Roman" w:cs="Times New Roman"/>
          <w:sz w:val="28"/>
          <w:szCs w:val="28"/>
        </w:rPr>
        <w:t xml:space="preserve"> уровень </w:t>
      </w:r>
      <w:r>
        <w:rPr>
          <w:rFonts w:ascii="Times New Roman" w:hAnsi="Times New Roman" w:cs="Times New Roman"/>
          <w:sz w:val="28"/>
          <w:szCs w:val="28"/>
        </w:rPr>
        <w:t>результативности</w:t>
      </w:r>
      <w:r w:rsidRPr="005D3044">
        <w:rPr>
          <w:rFonts w:ascii="Times New Roman" w:hAnsi="Times New Roman" w:cs="Times New Roman"/>
          <w:sz w:val="28"/>
          <w:szCs w:val="28"/>
        </w:rPr>
        <w:t>.</w:t>
      </w:r>
    </w:p>
    <w:p w:rsidR="00B10CDB" w:rsidRPr="00662DDE" w:rsidRDefault="00B10CDB" w:rsidP="00B10CDB">
      <w:pPr>
        <w:pStyle w:val="docdata"/>
        <w:spacing w:before="0" w:beforeAutospacing="0" w:after="0" w:afterAutospacing="0"/>
        <w:jc w:val="center"/>
        <w:rPr>
          <w:b/>
        </w:rPr>
      </w:pPr>
      <w:r>
        <w:rPr>
          <w:rFonts w:eastAsia="Calibri"/>
          <w:b/>
          <w:sz w:val="28"/>
          <w:szCs w:val="28"/>
        </w:rPr>
        <w:t xml:space="preserve">14. </w:t>
      </w:r>
      <w:r w:rsidRPr="00876BFF">
        <w:rPr>
          <w:rFonts w:eastAsia="Calibri"/>
          <w:b/>
          <w:sz w:val="28"/>
          <w:szCs w:val="28"/>
        </w:rPr>
        <w:t>Муниципальная программа</w:t>
      </w:r>
      <w:r w:rsidRPr="00876BFF">
        <w:rPr>
          <w:b/>
          <w:sz w:val="28"/>
          <w:szCs w:val="28"/>
        </w:rPr>
        <w:t xml:space="preserve"> «</w:t>
      </w:r>
      <w:r w:rsidRPr="00662DDE">
        <w:rPr>
          <w:b/>
          <w:color w:val="000000"/>
          <w:sz w:val="28"/>
          <w:szCs w:val="28"/>
        </w:rPr>
        <w:t xml:space="preserve">Профилактика правонарушений </w:t>
      </w:r>
    </w:p>
    <w:p w:rsidR="00B10CDB" w:rsidRPr="002F4457" w:rsidRDefault="00B10CDB" w:rsidP="00B10CDB">
      <w:pPr>
        <w:pStyle w:val="docdata"/>
        <w:spacing w:before="0" w:beforeAutospacing="0" w:after="0" w:afterAutospacing="0"/>
        <w:jc w:val="both"/>
        <w:rPr>
          <w:b/>
        </w:rPr>
      </w:pPr>
      <w:r w:rsidRPr="00662DDE">
        <w:rPr>
          <w:b/>
          <w:color w:val="000000"/>
          <w:sz w:val="28"/>
          <w:szCs w:val="28"/>
        </w:rPr>
        <w:t>в Урванском муниципальном районе КБР</w:t>
      </w:r>
      <w:r w:rsidRPr="00876BFF">
        <w:rPr>
          <w:b/>
          <w:sz w:val="28"/>
          <w:szCs w:val="28"/>
        </w:rPr>
        <w:t>»</w:t>
      </w:r>
      <w:r>
        <w:rPr>
          <w:b/>
          <w:sz w:val="28"/>
          <w:szCs w:val="28"/>
        </w:rPr>
        <w:t xml:space="preserve">, </w:t>
      </w:r>
      <w:r>
        <w:rPr>
          <w:sz w:val="28"/>
          <w:szCs w:val="28"/>
        </w:rPr>
        <w:t>о</w:t>
      </w:r>
      <w:r w:rsidRPr="00FB0644">
        <w:rPr>
          <w:sz w:val="28"/>
          <w:szCs w:val="28"/>
        </w:rPr>
        <w:t>тветственным исполнителем программы является Управление по взаимодействию с правоохранительными органами, профилактики коррупции и кадров местной администрации Урванского муниципального района КБР.</w:t>
      </w:r>
    </w:p>
    <w:p w:rsidR="00B10CDB" w:rsidRDefault="00B10CDB" w:rsidP="00B10CDB">
      <w:pPr>
        <w:pStyle w:val="docdata"/>
        <w:spacing w:before="0" w:beforeAutospacing="0" w:after="0" w:afterAutospacing="0"/>
        <w:ind w:firstLine="709"/>
        <w:jc w:val="both"/>
        <w:rPr>
          <w:sz w:val="28"/>
          <w:szCs w:val="28"/>
        </w:rPr>
      </w:pPr>
      <w:r>
        <w:rPr>
          <w:sz w:val="28"/>
          <w:szCs w:val="28"/>
        </w:rPr>
        <w:lastRenderedPageBreak/>
        <w:t xml:space="preserve">Муниципальная программа </w:t>
      </w:r>
      <w:r w:rsidRPr="00124CC2">
        <w:rPr>
          <w:rStyle w:val="1834"/>
          <w:color w:val="000000"/>
          <w:sz w:val="28"/>
          <w:szCs w:val="28"/>
        </w:rPr>
        <w:t>«</w:t>
      </w:r>
      <w:r w:rsidRPr="00662DDE">
        <w:rPr>
          <w:color w:val="000000"/>
          <w:sz w:val="28"/>
          <w:szCs w:val="28"/>
        </w:rPr>
        <w:t>Профилактика правонарушений в Урванском муниципальном районе КБР</w:t>
      </w:r>
      <w:r w:rsidRPr="00124CC2">
        <w:rPr>
          <w:rStyle w:val="1834"/>
          <w:color w:val="000000"/>
          <w:sz w:val="28"/>
          <w:szCs w:val="28"/>
        </w:rPr>
        <w:t>»</w:t>
      </w:r>
      <w:r w:rsidRPr="007A1527">
        <w:rPr>
          <w:sz w:val="28"/>
          <w:szCs w:val="28"/>
        </w:rPr>
        <w:t xml:space="preserve"> (далее - Программа)</w:t>
      </w:r>
      <w:r>
        <w:rPr>
          <w:sz w:val="28"/>
          <w:szCs w:val="28"/>
        </w:rPr>
        <w:t xml:space="preserve"> утверждена п</w:t>
      </w:r>
      <w:r w:rsidRPr="007A1527">
        <w:rPr>
          <w:sz w:val="28"/>
          <w:szCs w:val="28"/>
        </w:rPr>
        <w:t>остановлением местной администрации Урванского муниципального района КБР от 2</w:t>
      </w:r>
      <w:r>
        <w:rPr>
          <w:sz w:val="28"/>
          <w:szCs w:val="28"/>
        </w:rPr>
        <w:t>8</w:t>
      </w:r>
      <w:r w:rsidRPr="007A1527">
        <w:rPr>
          <w:sz w:val="28"/>
          <w:szCs w:val="28"/>
        </w:rPr>
        <w:t xml:space="preserve"> декабря 202</w:t>
      </w:r>
      <w:r>
        <w:rPr>
          <w:sz w:val="28"/>
          <w:szCs w:val="28"/>
        </w:rPr>
        <w:t>0</w:t>
      </w:r>
      <w:r w:rsidRPr="007A1527">
        <w:rPr>
          <w:sz w:val="28"/>
          <w:szCs w:val="28"/>
        </w:rPr>
        <w:t xml:space="preserve"> года № 1</w:t>
      </w:r>
      <w:r>
        <w:rPr>
          <w:sz w:val="28"/>
          <w:szCs w:val="28"/>
        </w:rPr>
        <w:t>635.</w:t>
      </w:r>
    </w:p>
    <w:p w:rsidR="00B10CDB" w:rsidRDefault="00B10CDB" w:rsidP="00B10CDB">
      <w:pPr>
        <w:pStyle w:val="docdata"/>
        <w:spacing w:before="0" w:beforeAutospacing="0" w:after="0" w:afterAutospacing="0"/>
        <w:ind w:firstLine="709"/>
        <w:jc w:val="both"/>
      </w:pPr>
      <w:r>
        <w:rPr>
          <w:color w:val="000000"/>
          <w:sz w:val="28"/>
          <w:szCs w:val="28"/>
        </w:rPr>
        <w:t>Цели муниципальной программы:</w:t>
      </w:r>
    </w:p>
    <w:p w:rsidR="00B10CDB" w:rsidRDefault="00B10CDB" w:rsidP="00B10CDB">
      <w:pPr>
        <w:pStyle w:val="af0"/>
        <w:spacing w:before="0" w:beforeAutospacing="0" w:after="0" w:afterAutospacing="0"/>
        <w:ind w:firstLine="709"/>
        <w:jc w:val="both"/>
      </w:pPr>
      <w:r>
        <w:rPr>
          <w:color w:val="000000"/>
          <w:sz w:val="28"/>
          <w:szCs w:val="28"/>
        </w:rPr>
        <w:t>- укрепление общественного порядка и общественной безопасности на территории Урванского муниципального района;</w:t>
      </w:r>
    </w:p>
    <w:p w:rsidR="00B10CDB" w:rsidRDefault="00B10CDB" w:rsidP="00B10CDB">
      <w:pPr>
        <w:pStyle w:val="af0"/>
        <w:spacing w:before="0" w:beforeAutospacing="0" w:after="0" w:afterAutospacing="0"/>
        <w:ind w:firstLine="709"/>
        <w:jc w:val="both"/>
      </w:pPr>
      <w:r>
        <w:rPr>
          <w:color w:val="000000"/>
          <w:sz w:val="28"/>
          <w:szCs w:val="28"/>
        </w:rPr>
        <w:t>- совершенствование системы социально-психологической и профессиональной реабилитации и адаптации лиц, освободившихся из мест лишения свободы;</w:t>
      </w:r>
    </w:p>
    <w:p w:rsidR="00B10CDB" w:rsidRDefault="00B10CDB" w:rsidP="00B10CDB">
      <w:pPr>
        <w:pStyle w:val="af0"/>
        <w:spacing w:before="0" w:beforeAutospacing="0" w:after="0" w:afterAutospacing="0"/>
        <w:ind w:firstLine="709"/>
        <w:jc w:val="both"/>
      </w:pPr>
      <w:r>
        <w:rPr>
          <w:color w:val="000000"/>
          <w:sz w:val="28"/>
          <w:szCs w:val="28"/>
        </w:rPr>
        <w:t>- укрепление и дальнейшее распространение норм и установок толерантного сознания и поведения;</w:t>
      </w:r>
    </w:p>
    <w:p w:rsidR="00B10CDB" w:rsidRDefault="00B10CDB" w:rsidP="00B10CDB">
      <w:pPr>
        <w:pStyle w:val="af0"/>
        <w:spacing w:before="0" w:beforeAutospacing="0" w:after="0" w:afterAutospacing="0"/>
        <w:ind w:firstLine="709"/>
        <w:jc w:val="both"/>
      </w:pPr>
      <w:r>
        <w:rPr>
          <w:color w:val="000000"/>
          <w:sz w:val="28"/>
          <w:szCs w:val="28"/>
        </w:rPr>
        <w:t>- вовлечение в работу по предупреждению правонарушений общественных объединений, предприятий, учреждений, организаций всех форм собственности и населения;</w:t>
      </w:r>
    </w:p>
    <w:p w:rsidR="00B10CDB" w:rsidRDefault="00B10CDB" w:rsidP="00B10CDB">
      <w:pPr>
        <w:pStyle w:val="docdata"/>
        <w:spacing w:before="0" w:beforeAutospacing="0" w:after="0" w:afterAutospacing="0"/>
        <w:ind w:firstLine="709"/>
        <w:jc w:val="both"/>
        <w:rPr>
          <w:color w:val="000000"/>
          <w:sz w:val="28"/>
          <w:szCs w:val="28"/>
        </w:rPr>
      </w:pPr>
      <w:r>
        <w:rPr>
          <w:color w:val="000000"/>
          <w:sz w:val="28"/>
          <w:szCs w:val="28"/>
        </w:rPr>
        <w:t>- повышение эффективности охраны общественного порядка и обеспечения общественной безопасности на территории Урванского муниципального района.</w:t>
      </w:r>
    </w:p>
    <w:p w:rsidR="00B10CDB" w:rsidRDefault="00B10CDB" w:rsidP="00B10CDB">
      <w:pPr>
        <w:pStyle w:val="docdata"/>
        <w:spacing w:before="0" w:beforeAutospacing="0" w:after="0" w:afterAutospacing="0"/>
        <w:ind w:firstLine="709"/>
        <w:jc w:val="both"/>
      </w:pPr>
      <w:r>
        <w:rPr>
          <w:color w:val="000000"/>
          <w:sz w:val="28"/>
          <w:szCs w:val="28"/>
        </w:rPr>
        <w:t>Основные задачи программы:</w:t>
      </w:r>
    </w:p>
    <w:p w:rsidR="00B10CDB" w:rsidRDefault="00B10CDB" w:rsidP="00B10CDB">
      <w:pPr>
        <w:pStyle w:val="af0"/>
        <w:spacing w:before="0" w:beforeAutospacing="0" w:after="0" w:afterAutospacing="0"/>
        <w:ind w:firstLine="709"/>
        <w:jc w:val="both"/>
      </w:pPr>
      <w:r>
        <w:rPr>
          <w:color w:val="000000"/>
          <w:sz w:val="28"/>
          <w:szCs w:val="28"/>
        </w:rPr>
        <w:noBreakHyphen/>
        <w:t xml:space="preserve"> снижение уровня преступности в Урванском муниципальном районе;</w:t>
      </w:r>
    </w:p>
    <w:p w:rsidR="00B10CDB" w:rsidRDefault="00B10CDB" w:rsidP="00B10CDB">
      <w:pPr>
        <w:pStyle w:val="af0"/>
        <w:spacing w:before="0" w:beforeAutospacing="0" w:after="0" w:afterAutospacing="0"/>
        <w:ind w:firstLine="709"/>
        <w:jc w:val="both"/>
      </w:pPr>
      <w:r>
        <w:rPr>
          <w:color w:val="000000"/>
          <w:sz w:val="28"/>
          <w:szCs w:val="28"/>
        </w:rPr>
        <w:t xml:space="preserve">- воссоздание системы социальной профилактики правонарушений, направленной, прежде всего на активизацию борьбы с пьянством, алкоголизмом, наркоманией, преступностью, незаконной миграцией, безнадзорностью и беспризорностью несовершеннолетних, </w:t>
      </w:r>
    </w:p>
    <w:p w:rsidR="00B10CDB" w:rsidRDefault="00B10CDB" w:rsidP="00B10CDB">
      <w:pPr>
        <w:pStyle w:val="af0"/>
        <w:spacing w:before="0" w:beforeAutospacing="0" w:after="0" w:afterAutospacing="0"/>
        <w:ind w:firstLine="709"/>
        <w:jc w:val="both"/>
      </w:pPr>
      <w:r>
        <w:rPr>
          <w:color w:val="000000"/>
          <w:sz w:val="28"/>
          <w:szCs w:val="28"/>
        </w:rPr>
        <w:t>- организация работы по предупреждению и профилактике правонарушений, совершаемых на улицах и в общественных местах;</w:t>
      </w:r>
    </w:p>
    <w:p w:rsidR="00B10CDB" w:rsidRDefault="00B10CDB" w:rsidP="00B10CDB">
      <w:pPr>
        <w:pStyle w:val="af0"/>
        <w:spacing w:before="0" w:beforeAutospacing="0" w:after="0" w:afterAutospacing="0"/>
        <w:ind w:firstLine="709"/>
        <w:jc w:val="both"/>
      </w:pPr>
      <w:r>
        <w:rPr>
          <w:color w:val="000000"/>
          <w:sz w:val="28"/>
          <w:szCs w:val="28"/>
        </w:rPr>
        <w:t>- организация деятельности негосударственных субъектов профилактики правонарушений, координация совместных усилий;</w:t>
      </w:r>
    </w:p>
    <w:p w:rsidR="00B10CDB" w:rsidRDefault="00B10CDB" w:rsidP="00B10CDB">
      <w:pPr>
        <w:pStyle w:val="af0"/>
        <w:spacing w:before="0" w:beforeAutospacing="0" w:after="0" w:afterAutospacing="0"/>
        <w:ind w:firstLine="709"/>
        <w:jc w:val="both"/>
      </w:pPr>
      <w:r>
        <w:rPr>
          <w:color w:val="000000"/>
          <w:sz w:val="28"/>
          <w:szCs w:val="28"/>
        </w:rPr>
        <w:t>- профилактика рецидивной преступности, в том числе среди осужденных к наказаниям, не связанным с лишением свободы, формирование и развитие межведомственной системы ресоциализации лиц, освободившихся из мест лишения свободы;</w:t>
      </w:r>
    </w:p>
    <w:p w:rsidR="00B10CDB" w:rsidRDefault="00B10CDB" w:rsidP="00B10CDB">
      <w:pPr>
        <w:pStyle w:val="af0"/>
        <w:spacing w:before="0" w:beforeAutospacing="0" w:after="0" w:afterAutospacing="0"/>
        <w:ind w:firstLine="709"/>
        <w:jc w:val="both"/>
      </w:pPr>
      <w:r>
        <w:rPr>
          <w:color w:val="000000"/>
          <w:sz w:val="28"/>
          <w:szCs w:val="28"/>
        </w:rPr>
        <w:t xml:space="preserve">- вовлечение институтов гражданского общества в работу </w:t>
      </w:r>
      <w:r>
        <w:rPr>
          <w:color w:val="000000"/>
          <w:sz w:val="28"/>
          <w:szCs w:val="28"/>
        </w:rPr>
        <w:br/>
        <w:t> по предупреждению правонарушений, обеспечению общественного порядка</w:t>
      </w:r>
      <w:r>
        <w:rPr>
          <w:color w:val="000000"/>
          <w:sz w:val="28"/>
          <w:szCs w:val="28"/>
          <w:shd w:val="clear" w:color="auto" w:fill="FFFFFF"/>
        </w:rPr>
        <w:t>;</w:t>
      </w:r>
    </w:p>
    <w:p w:rsidR="00B10CDB" w:rsidRDefault="00B10CDB" w:rsidP="00B10CDB">
      <w:pPr>
        <w:pStyle w:val="docdata"/>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 пропаганда здорового образа жизни, правомерного поведения и других направлений   в сфере обеспечения общественной безопасности и профилактики правонарушений.</w:t>
      </w:r>
    </w:p>
    <w:p w:rsidR="00B10CDB" w:rsidRDefault="00B10CDB" w:rsidP="00B10CDB">
      <w:pPr>
        <w:pStyle w:val="docdata"/>
        <w:spacing w:before="0" w:beforeAutospacing="0" w:after="0" w:afterAutospacing="0"/>
        <w:ind w:firstLine="709"/>
        <w:jc w:val="both"/>
      </w:pPr>
      <w:r>
        <w:rPr>
          <w:color w:val="000000"/>
          <w:sz w:val="28"/>
          <w:szCs w:val="28"/>
        </w:rPr>
        <w:t>В ходе реализации Программы в отчетном периоде проведены следующие мероприятия:</w:t>
      </w:r>
    </w:p>
    <w:p w:rsidR="00B10CDB" w:rsidRDefault="00B10CDB" w:rsidP="00B10CDB">
      <w:pPr>
        <w:pStyle w:val="af0"/>
        <w:spacing w:before="0" w:beforeAutospacing="0" w:after="0" w:afterAutospacing="0"/>
        <w:ind w:firstLine="709"/>
        <w:jc w:val="both"/>
      </w:pPr>
      <w:r>
        <w:rPr>
          <w:color w:val="000000"/>
          <w:sz w:val="28"/>
          <w:szCs w:val="28"/>
        </w:rPr>
        <w:t xml:space="preserve">разработка муниципальной программы по профилактике правонарушений,  </w:t>
      </w:r>
      <w:proofErr w:type="gramStart"/>
      <w:r>
        <w:rPr>
          <w:color w:val="000000"/>
          <w:sz w:val="28"/>
          <w:szCs w:val="28"/>
        </w:rPr>
        <w:t>предусматривающий</w:t>
      </w:r>
      <w:proofErr w:type="gramEnd"/>
      <w:r>
        <w:rPr>
          <w:color w:val="000000"/>
          <w:sz w:val="28"/>
          <w:szCs w:val="28"/>
        </w:rPr>
        <w:t xml:space="preserve"> комплексные мероприятия по профилактике преступности в общественных местах, подростковой преступности, безнадзорности, по социальной реабилитации лиц, входящих в группы риска, участию населения в профилактике правонарушений;</w:t>
      </w:r>
    </w:p>
    <w:p w:rsidR="00B10CDB" w:rsidRDefault="00B10CDB" w:rsidP="00B10CDB">
      <w:pPr>
        <w:pStyle w:val="af0"/>
        <w:spacing w:before="0" w:beforeAutospacing="0" w:after="0" w:afterAutospacing="0"/>
        <w:ind w:firstLine="709"/>
        <w:jc w:val="both"/>
      </w:pPr>
      <w:r>
        <w:rPr>
          <w:color w:val="000000"/>
          <w:sz w:val="28"/>
          <w:szCs w:val="28"/>
        </w:rPr>
        <w:lastRenderedPageBreak/>
        <w:t>совершенствование взаимодействия органов и учреждений в сфере профилактики правонарушений;</w:t>
      </w:r>
    </w:p>
    <w:p w:rsidR="00B10CDB" w:rsidRDefault="00B10CDB" w:rsidP="00B10CDB">
      <w:pPr>
        <w:pStyle w:val="af0"/>
        <w:spacing w:before="0" w:beforeAutospacing="0" w:after="0" w:afterAutospacing="0"/>
        <w:ind w:firstLine="709"/>
        <w:jc w:val="both"/>
      </w:pPr>
      <w:r>
        <w:rPr>
          <w:color w:val="000000"/>
          <w:sz w:val="28"/>
          <w:szCs w:val="28"/>
        </w:rPr>
        <w:t>изучение и внедрение российского и зарубежного опыта профилактики правонарушений;</w:t>
      </w:r>
    </w:p>
    <w:p w:rsidR="00B10CDB" w:rsidRDefault="00B10CDB" w:rsidP="00B10CDB">
      <w:pPr>
        <w:pStyle w:val="af0"/>
        <w:spacing w:before="0" w:beforeAutospacing="0" w:after="0" w:afterAutospacing="0"/>
        <w:ind w:firstLine="709"/>
        <w:jc w:val="both"/>
      </w:pPr>
      <w:r>
        <w:rPr>
          <w:color w:val="000000"/>
          <w:sz w:val="28"/>
          <w:szCs w:val="28"/>
        </w:rPr>
        <w:t>проведение анализа федеральных и региональных законов и иных нормативных правовых актов в сфере профилактики правонарушений;</w:t>
      </w:r>
    </w:p>
    <w:p w:rsidR="00B10CDB" w:rsidRDefault="00B10CDB" w:rsidP="00B10CDB">
      <w:pPr>
        <w:pStyle w:val="af0"/>
        <w:spacing w:before="0" w:beforeAutospacing="0" w:after="0" w:afterAutospacing="0"/>
        <w:ind w:firstLine="709"/>
        <w:jc w:val="both"/>
      </w:pPr>
      <w:r>
        <w:rPr>
          <w:color w:val="000000"/>
          <w:sz w:val="28"/>
          <w:szCs w:val="28"/>
        </w:rPr>
        <w:t>разработка нормативных правовых актов по вопросам совершенствования системы мотивации и стимулирования участия населения, общественных и религиозных организаций в предупреждении и пресечении преступлений и правонарушений;</w:t>
      </w:r>
    </w:p>
    <w:p w:rsidR="00B10CDB" w:rsidRDefault="00B10CDB" w:rsidP="00B10CDB">
      <w:pPr>
        <w:pStyle w:val="af0"/>
        <w:spacing w:before="0" w:beforeAutospacing="0" w:after="0" w:afterAutospacing="0"/>
        <w:ind w:firstLine="709"/>
        <w:jc w:val="both"/>
      </w:pPr>
      <w:r>
        <w:rPr>
          <w:color w:val="000000"/>
          <w:sz w:val="28"/>
          <w:szCs w:val="28"/>
        </w:rPr>
        <w:t>разработка нормативных правовых актов:</w:t>
      </w:r>
    </w:p>
    <w:p w:rsidR="00B10CDB" w:rsidRDefault="00B10CDB" w:rsidP="00B10CDB">
      <w:pPr>
        <w:pStyle w:val="af0"/>
        <w:spacing w:before="0" w:beforeAutospacing="0" w:after="0" w:afterAutospacing="0"/>
        <w:ind w:firstLine="709"/>
        <w:jc w:val="both"/>
      </w:pPr>
      <w:r>
        <w:rPr>
          <w:color w:val="000000"/>
          <w:sz w:val="28"/>
          <w:szCs w:val="28"/>
        </w:rPr>
        <w:t>- об общественных формированиях охраны общественного порядка,</w:t>
      </w:r>
    </w:p>
    <w:p w:rsidR="00B10CDB" w:rsidRDefault="00B10CDB" w:rsidP="00B10CDB">
      <w:pPr>
        <w:pStyle w:val="af0"/>
        <w:spacing w:before="0" w:beforeAutospacing="0" w:after="0" w:afterAutospacing="0"/>
        <w:ind w:firstLine="709"/>
        <w:jc w:val="both"/>
      </w:pPr>
      <w:r>
        <w:rPr>
          <w:color w:val="000000"/>
          <w:sz w:val="28"/>
          <w:szCs w:val="28"/>
        </w:rPr>
        <w:t>- о квотировании рабочих мест для трудоустройства отдельных категорий граждан (предусмотреть механизмы стимулирования работодателей при решении вопросов квотирования и трудоустройства категорий граждан, входящих в группы риска, освободившихся из мест лишения свободы, с ограниченными физическими способностями, выпускников интернатных учреждений и детских домов).</w:t>
      </w:r>
    </w:p>
    <w:p w:rsidR="00B10CDB" w:rsidRDefault="00B10CDB" w:rsidP="00B10CDB">
      <w:pPr>
        <w:pStyle w:val="af0"/>
        <w:spacing w:before="0" w:beforeAutospacing="0" w:after="0" w:afterAutospacing="0"/>
        <w:ind w:firstLine="709"/>
        <w:jc w:val="both"/>
      </w:pPr>
      <w:r>
        <w:rPr>
          <w:color w:val="000000"/>
          <w:sz w:val="28"/>
          <w:szCs w:val="28"/>
        </w:rPr>
        <w:t>организация проведения экспертизы разрабатываемых и действующих нормативно-правовых актов района;</w:t>
      </w:r>
    </w:p>
    <w:p w:rsidR="00B10CDB" w:rsidRDefault="00B10CDB" w:rsidP="00B10CDB">
      <w:pPr>
        <w:pStyle w:val="af0"/>
        <w:spacing w:before="0" w:beforeAutospacing="0" w:after="0" w:afterAutospacing="0"/>
        <w:ind w:firstLine="709"/>
        <w:jc w:val="both"/>
      </w:pPr>
      <w:r>
        <w:rPr>
          <w:color w:val="000000"/>
          <w:sz w:val="28"/>
          <w:szCs w:val="28"/>
        </w:rPr>
        <w:t>разработка и реализация мер по оказанию социально-правовой,   психолого-педагогической, информационной и консультативной помощи молодым гражданам, оказавшимся в трудной жизненной ситуации, в вопросах выбора направлений и форм образования, профессиональной ориентации, трудоустройства и организации  предпринимательской деятельности, других видов  помощи;</w:t>
      </w:r>
    </w:p>
    <w:p w:rsidR="00B10CDB" w:rsidRDefault="00B10CDB" w:rsidP="00B10CDB">
      <w:pPr>
        <w:pStyle w:val="af0"/>
        <w:spacing w:before="0" w:beforeAutospacing="0" w:after="0" w:afterAutospacing="0"/>
        <w:ind w:firstLine="709"/>
        <w:jc w:val="both"/>
      </w:pPr>
      <w:r>
        <w:rPr>
          <w:color w:val="000000"/>
          <w:sz w:val="28"/>
          <w:szCs w:val="28"/>
        </w:rPr>
        <w:t>совершенствование системы профильного обучения в общеобразовательных учреждениях района;</w:t>
      </w:r>
    </w:p>
    <w:p w:rsidR="00B10CDB" w:rsidRDefault="00B10CDB" w:rsidP="00B10CDB">
      <w:pPr>
        <w:pStyle w:val="af0"/>
        <w:spacing w:before="0" w:beforeAutospacing="0" w:after="0" w:afterAutospacing="0"/>
        <w:ind w:firstLine="709"/>
        <w:jc w:val="both"/>
      </w:pPr>
      <w:r>
        <w:rPr>
          <w:color w:val="000000"/>
          <w:sz w:val="28"/>
          <w:szCs w:val="28"/>
        </w:rPr>
        <w:t xml:space="preserve">организация профориентации и обучения выпускников </w:t>
      </w:r>
      <w:proofErr w:type="gramStart"/>
      <w:r>
        <w:rPr>
          <w:color w:val="000000"/>
          <w:sz w:val="28"/>
          <w:szCs w:val="28"/>
        </w:rPr>
        <w:t>в</w:t>
      </w:r>
      <w:proofErr w:type="gramEnd"/>
      <w:r>
        <w:rPr>
          <w:color w:val="000000"/>
          <w:sz w:val="28"/>
          <w:szCs w:val="28"/>
        </w:rPr>
        <w:t xml:space="preserve"> общеобразовательных учреждений;</w:t>
      </w:r>
    </w:p>
    <w:p w:rsidR="00B10CDB" w:rsidRDefault="00B10CDB" w:rsidP="00B10CDB">
      <w:pPr>
        <w:pStyle w:val="af0"/>
        <w:spacing w:before="0" w:beforeAutospacing="0" w:after="0" w:afterAutospacing="0"/>
        <w:ind w:firstLine="709"/>
        <w:jc w:val="both"/>
      </w:pPr>
      <w:r>
        <w:rPr>
          <w:color w:val="000000"/>
          <w:sz w:val="28"/>
          <w:szCs w:val="28"/>
        </w:rPr>
        <w:t>проведение мониторинга досуга населения и на его основе обеспечить создание клубных формирований, спортивных секций, кружков, учебных курсов, интернет-залов, работающих на бесплатной основе для определенных категорий граждан;</w:t>
      </w:r>
    </w:p>
    <w:p w:rsidR="00B10CDB" w:rsidRDefault="00B10CDB" w:rsidP="00B10CDB">
      <w:pPr>
        <w:pStyle w:val="af0"/>
        <w:spacing w:before="0" w:beforeAutospacing="0" w:after="0" w:afterAutospacing="0"/>
        <w:ind w:firstLine="709"/>
        <w:jc w:val="both"/>
      </w:pPr>
      <w:r>
        <w:rPr>
          <w:color w:val="000000"/>
          <w:sz w:val="28"/>
          <w:szCs w:val="28"/>
        </w:rPr>
        <w:t>проведение комплексных оздоровительных, физкультурно-спортивных и агитационно-пропагандистских мероприятий (спартакиад, фестивалей, летних и зимних игр, походов и слетов, спортивных праздников и вечеров, олимпиад, экскурсий, дней здоровья и спорта, соревнований по профессионально - прикладной подготовке и т.д.);</w:t>
      </w:r>
    </w:p>
    <w:p w:rsidR="00B10CDB" w:rsidRDefault="00B10CDB" w:rsidP="00B10CDB">
      <w:pPr>
        <w:pStyle w:val="af0"/>
        <w:spacing w:before="0" w:beforeAutospacing="0" w:after="0" w:afterAutospacing="0"/>
        <w:ind w:firstLine="709"/>
        <w:jc w:val="both"/>
      </w:pPr>
      <w:r>
        <w:rPr>
          <w:color w:val="000000"/>
          <w:sz w:val="28"/>
          <w:szCs w:val="28"/>
        </w:rPr>
        <w:t>разработка и реализация мер по поддержке различных форм интеллектуального, нравственного, физического развития молодых граждан в целях их приобщения к ценностям общечеловеческой и национальной культуры, активизации их  участия в культурной жизни общества;</w:t>
      </w:r>
    </w:p>
    <w:p w:rsidR="00B10CDB" w:rsidRDefault="00B10CDB" w:rsidP="00B10CDB">
      <w:pPr>
        <w:pStyle w:val="af0"/>
        <w:spacing w:before="0" w:beforeAutospacing="0" w:after="0" w:afterAutospacing="0"/>
        <w:ind w:firstLine="709"/>
        <w:jc w:val="both"/>
      </w:pPr>
      <w:r>
        <w:rPr>
          <w:color w:val="000000"/>
          <w:sz w:val="28"/>
          <w:szCs w:val="28"/>
        </w:rPr>
        <w:lastRenderedPageBreak/>
        <w:t>реализация комплексных мер по стимулированию участия населения в деятельности общественных организаций правоохранительной направленности в форме добровольных народных дружин;</w:t>
      </w:r>
    </w:p>
    <w:p w:rsidR="00B10CDB" w:rsidRDefault="00B10CDB" w:rsidP="00B10CDB">
      <w:pPr>
        <w:pStyle w:val="af0"/>
        <w:spacing w:before="0" w:beforeAutospacing="0" w:after="0" w:afterAutospacing="0"/>
        <w:ind w:firstLine="709"/>
        <w:jc w:val="both"/>
      </w:pPr>
      <w:r>
        <w:rPr>
          <w:color w:val="000000"/>
          <w:sz w:val="28"/>
          <w:szCs w:val="28"/>
        </w:rPr>
        <w:t>проведение (не реже одного раза в полугодие) подворного (поквартирного) обхода административных участков  населенных пунктов в целях  выявления нарушений паспортно-визового режима,  обнаружения и изъятия оружия,  боеприпасов, взрывных устройств и взрывчатых веществ, а также  находящихся в незаконном  обороте предметов;</w:t>
      </w:r>
    </w:p>
    <w:p w:rsidR="00B10CDB" w:rsidRDefault="00B10CDB" w:rsidP="00B10CDB">
      <w:pPr>
        <w:pStyle w:val="af0"/>
        <w:spacing w:before="0" w:beforeAutospacing="0" w:after="0" w:afterAutospacing="0"/>
        <w:ind w:firstLine="709"/>
        <w:jc w:val="both"/>
      </w:pPr>
      <w:r>
        <w:rPr>
          <w:color w:val="000000"/>
          <w:sz w:val="28"/>
          <w:szCs w:val="28"/>
        </w:rPr>
        <w:t>выявление мест концентрации лиц, склонных к более  частому нарушению общественного порядка и  совершению  преступлений, с выработкой межведомственных мер по  их профилактической отработке;</w:t>
      </w:r>
    </w:p>
    <w:p w:rsidR="00B10CDB" w:rsidRDefault="00B10CDB" w:rsidP="00B10CDB">
      <w:pPr>
        <w:pStyle w:val="af0"/>
        <w:spacing w:before="0" w:beforeAutospacing="0" w:after="0" w:afterAutospacing="0"/>
        <w:ind w:firstLine="709"/>
        <w:jc w:val="both"/>
      </w:pPr>
      <w:r>
        <w:rPr>
          <w:color w:val="000000"/>
          <w:sz w:val="28"/>
          <w:szCs w:val="28"/>
        </w:rPr>
        <w:t>накопление  в  паспортах административных участков результатов обходов, закрепление  по  участкам уполномоченных  сотрудников в составе межведомственных  групп в целях обеспечения комплексного подхода к проведению профилактических мероприятий;</w:t>
      </w:r>
    </w:p>
    <w:p w:rsidR="00B10CDB" w:rsidRDefault="00B10CDB" w:rsidP="00B10CDB">
      <w:pPr>
        <w:pStyle w:val="af0"/>
        <w:spacing w:before="0" w:beforeAutospacing="0" w:after="0" w:afterAutospacing="0"/>
        <w:ind w:firstLine="709"/>
        <w:jc w:val="both"/>
      </w:pPr>
      <w:r>
        <w:rPr>
          <w:color w:val="000000"/>
          <w:sz w:val="28"/>
          <w:szCs w:val="28"/>
        </w:rPr>
        <w:t>разработка и реализация комплекса мер по стимулированию добровольной сдачи населением оружия, боеприпасов, взрывчатых веществ и взрывных устройств, находящихся в незаконном обороте;</w:t>
      </w:r>
    </w:p>
    <w:p w:rsidR="00B10CDB" w:rsidRDefault="00B10CDB" w:rsidP="00B10CDB">
      <w:pPr>
        <w:pStyle w:val="af0"/>
        <w:spacing w:before="0" w:beforeAutospacing="0" w:after="0" w:afterAutospacing="0"/>
        <w:ind w:firstLine="709"/>
        <w:jc w:val="both"/>
      </w:pPr>
      <w:r>
        <w:rPr>
          <w:color w:val="000000"/>
          <w:sz w:val="28"/>
          <w:szCs w:val="28"/>
        </w:rPr>
        <w:t>внедрение механизмов взаимодействия (заключение соглашений) между частными охранными предприятиями и службами безопасности с органами внутренних дел и органами местного самоуправления для участия в  охране общественного порядка;</w:t>
      </w:r>
    </w:p>
    <w:p w:rsidR="00B10CDB" w:rsidRDefault="00B10CDB" w:rsidP="00B10CDB">
      <w:pPr>
        <w:pStyle w:val="af0"/>
        <w:spacing w:before="0" w:beforeAutospacing="0" w:after="0" w:afterAutospacing="0"/>
        <w:ind w:firstLine="709"/>
        <w:jc w:val="both"/>
      </w:pPr>
      <w:r>
        <w:rPr>
          <w:color w:val="000000"/>
          <w:sz w:val="28"/>
          <w:szCs w:val="28"/>
        </w:rPr>
        <w:t>возрождение добровольных формирований населения по охране общественного порядка, в том числе детских и молодежных, выработка мер стимулирования участия в них населения;</w:t>
      </w:r>
    </w:p>
    <w:p w:rsidR="00B10CDB" w:rsidRDefault="00B10CDB" w:rsidP="00B10CDB">
      <w:pPr>
        <w:pStyle w:val="af0"/>
        <w:spacing w:before="0" w:beforeAutospacing="0" w:after="0" w:afterAutospacing="0"/>
        <w:ind w:firstLine="709"/>
        <w:jc w:val="both"/>
      </w:pPr>
      <w:r>
        <w:rPr>
          <w:color w:val="000000"/>
          <w:sz w:val="28"/>
          <w:szCs w:val="28"/>
        </w:rPr>
        <w:t>разработка механизмов привлечения товариществ собственников жилья, домовых комитетов к проведению мероприятий по предупреждению правонарушений среди населения по месту жительства;</w:t>
      </w:r>
    </w:p>
    <w:p w:rsidR="00B10CDB" w:rsidRDefault="00B10CDB" w:rsidP="00B10CDB">
      <w:pPr>
        <w:pStyle w:val="af0"/>
        <w:spacing w:before="0" w:beforeAutospacing="0" w:after="0" w:afterAutospacing="0"/>
        <w:ind w:firstLine="709"/>
        <w:jc w:val="both"/>
      </w:pPr>
      <w:r>
        <w:rPr>
          <w:color w:val="000000"/>
          <w:sz w:val="28"/>
          <w:szCs w:val="28"/>
        </w:rPr>
        <w:t>внедрение механизмов материального стимулирования населения за предоставление информации о готовящихся и совершенных преступлениях и правонарушениях, лицах, их совершивших;</w:t>
      </w:r>
    </w:p>
    <w:p w:rsidR="00B10CDB" w:rsidRDefault="00B10CDB" w:rsidP="00B10CDB">
      <w:pPr>
        <w:pStyle w:val="af0"/>
        <w:spacing w:before="0" w:beforeAutospacing="0" w:after="0" w:afterAutospacing="0"/>
        <w:ind w:firstLine="709"/>
        <w:jc w:val="both"/>
      </w:pPr>
      <w:r>
        <w:rPr>
          <w:color w:val="000000"/>
          <w:sz w:val="28"/>
          <w:szCs w:val="28"/>
        </w:rPr>
        <w:t>активизация работы юных помощников полиции, юных инспекторов безопасности дорожного движения, секции и кружки по изучению уголовного и административного законодательства, правил дорожного движения;</w:t>
      </w:r>
    </w:p>
    <w:p w:rsidR="00B10CDB" w:rsidRDefault="00B10CDB" w:rsidP="00B10CDB">
      <w:pPr>
        <w:pStyle w:val="af0"/>
        <w:spacing w:before="0" w:beforeAutospacing="0" w:after="0" w:afterAutospacing="0"/>
        <w:ind w:firstLine="709"/>
        <w:jc w:val="both"/>
      </w:pPr>
      <w:r>
        <w:rPr>
          <w:color w:val="000000"/>
          <w:sz w:val="28"/>
          <w:szCs w:val="28"/>
        </w:rPr>
        <w:t>организация проведения практических занятий, лекций и семинаров для учащихся района и молодежи с привлечением специалистов по профилактике безнадзорности и правонарушений несовершеннолетних, профилактике и борьбе с незаконным оборотом и употреблением наркотиков, пьянством и алкоголизмом;</w:t>
      </w:r>
    </w:p>
    <w:p w:rsidR="00B10CDB" w:rsidRDefault="00B10CDB" w:rsidP="00B10CDB">
      <w:pPr>
        <w:pStyle w:val="af0"/>
        <w:spacing w:before="0" w:beforeAutospacing="0" w:after="0" w:afterAutospacing="0"/>
        <w:ind w:firstLine="709"/>
        <w:jc w:val="both"/>
      </w:pPr>
      <w:r>
        <w:rPr>
          <w:color w:val="000000"/>
          <w:sz w:val="28"/>
          <w:szCs w:val="28"/>
        </w:rPr>
        <w:t>проведение мероприятий с несовершеннолетними, состоящими на учетах в ОМВД России по Урванскому району, МКДН (праздники, спортивные соревнования, приобретение спортивного инвентаря и спортивной формы);</w:t>
      </w:r>
    </w:p>
    <w:p w:rsidR="00B10CDB" w:rsidRDefault="00B10CDB" w:rsidP="00B10CDB">
      <w:pPr>
        <w:pStyle w:val="af0"/>
        <w:spacing w:before="0" w:beforeAutospacing="0" w:after="0" w:afterAutospacing="0"/>
        <w:ind w:firstLine="709"/>
        <w:jc w:val="both"/>
      </w:pPr>
      <w:r>
        <w:rPr>
          <w:color w:val="000000"/>
          <w:sz w:val="28"/>
          <w:szCs w:val="28"/>
        </w:rPr>
        <w:lastRenderedPageBreak/>
        <w:t>активизация работы в общеобразовательных учебных заведениях по профориентации с несовершеннолетней молодежью по следующим направлениям:</w:t>
      </w:r>
    </w:p>
    <w:p w:rsidR="00B10CDB" w:rsidRDefault="00B10CDB" w:rsidP="00B10CDB">
      <w:pPr>
        <w:pStyle w:val="af0"/>
        <w:spacing w:before="0" w:beforeAutospacing="0" w:after="0" w:afterAutospacing="0"/>
        <w:ind w:firstLine="709"/>
        <w:jc w:val="both"/>
      </w:pPr>
      <w:r>
        <w:rPr>
          <w:color w:val="000000"/>
          <w:sz w:val="28"/>
          <w:szCs w:val="28"/>
        </w:rPr>
        <w:t xml:space="preserve">- правильный выбор профессии, востребованной на рынке труда; </w:t>
      </w:r>
      <w:r>
        <w:rPr>
          <w:color w:val="000000"/>
          <w:sz w:val="28"/>
          <w:szCs w:val="28"/>
        </w:rPr>
        <w:br/>
        <w:t> - трудовая адаптация подростков;</w:t>
      </w:r>
    </w:p>
    <w:p w:rsidR="00B10CDB" w:rsidRDefault="00B10CDB" w:rsidP="00B10CDB">
      <w:pPr>
        <w:pStyle w:val="af0"/>
        <w:spacing w:before="0" w:beforeAutospacing="0" w:after="0" w:afterAutospacing="0"/>
        <w:ind w:firstLine="709"/>
        <w:jc w:val="both"/>
      </w:pPr>
      <w:r>
        <w:rPr>
          <w:color w:val="000000"/>
          <w:sz w:val="28"/>
          <w:szCs w:val="28"/>
        </w:rPr>
        <w:t>- получение подростками профессиональной подготовки по рабочим профессиям, включая обучение в бюджетных группах начального профессионального образования.</w:t>
      </w:r>
    </w:p>
    <w:p w:rsidR="00B10CDB" w:rsidRDefault="00B10CDB" w:rsidP="00B10CDB">
      <w:pPr>
        <w:pStyle w:val="af0"/>
        <w:spacing w:before="0" w:beforeAutospacing="0" w:after="0" w:afterAutospacing="0"/>
        <w:ind w:firstLine="709"/>
        <w:jc w:val="both"/>
      </w:pPr>
      <w:r>
        <w:rPr>
          <w:color w:val="000000"/>
          <w:sz w:val="28"/>
          <w:szCs w:val="28"/>
        </w:rPr>
        <w:t>развитие и совершенствование учебной и материально-технической базы курса "Основы безопасности  жизнедеятельности" в общеобразовательных учебных заведениях;</w:t>
      </w:r>
    </w:p>
    <w:p w:rsidR="00B10CDB" w:rsidRDefault="00B10CDB" w:rsidP="00B10CDB">
      <w:pPr>
        <w:pStyle w:val="af0"/>
        <w:spacing w:before="0" w:beforeAutospacing="0" w:after="0" w:afterAutospacing="0"/>
        <w:ind w:firstLine="709"/>
        <w:jc w:val="both"/>
      </w:pPr>
      <w:r>
        <w:rPr>
          <w:color w:val="000000"/>
          <w:sz w:val="28"/>
          <w:szCs w:val="28"/>
        </w:rPr>
        <w:t>проведение конкурса "Рыцари закона" среди учащихся общеобразовательных учреждений района, направленного на патриотическое воспитание несовершеннолетних, против наркомании, алкоголизма и терроризма;</w:t>
      </w:r>
    </w:p>
    <w:p w:rsidR="00B10CDB" w:rsidRDefault="00B10CDB" w:rsidP="00B10CDB">
      <w:pPr>
        <w:pStyle w:val="af0"/>
        <w:spacing w:before="0" w:beforeAutospacing="0" w:after="0" w:afterAutospacing="0"/>
        <w:ind w:firstLine="709"/>
        <w:jc w:val="both"/>
      </w:pPr>
      <w:r>
        <w:rPr>
          <w:color w:val="000000"/>
          <w:sz w:val="28"/>
          <w:szCs w:val="28"/>
        </w:rPr>
        <w:t>проведение мероприятий по формированию у молодежи поведения, направленного на соблюдение и уважение закона;</w:t>
      </w:r>
    </w:p>
    <w:p w:rsidR="00B10CDB" w:rsidRDefault="00B10CDB" w:rsidP="00B10CDB">
      <w:pPr>
        <w:pStyle w:val="af0"/>
        <w:spacing w:before="0" w:beforeAutospacing="0" w:after="0" w:afterAutospacing="0"/>
        <w:ind w:firstLine="709"/>
        <w:jc w:val="both"/>
      </w:pPr>
      <w:r>
        <w:rPr>
          <w:color w:val="000000"/>
          <w:sz w:val="28"/>
          <w:szCs w:val="28"/>
        </w:rPr>
        <w:t>правовое просвещение молодежи;</w:t>
      </w:r>
    </w:p>
    <w:p w:rsidR="00B10CDB" w:rsidRDefault="00B10CDB" w:rsidP="00B10CDB">
      <w:pPr>
        <w:pStyle w:val="af0"/>
        <w:spacing w:before="0" w:beforeAutospacing="0" w:after="0" w:afterAutospacing="0"/>
        <w:ind w:firstLine="709"/>
        <w:jc w:val="both"/>
      </w:pPr>
      <w:r>
        <w:rPr>
          <w:color w:val="000000"/>
          <w:sz w:val="28"/>
          <w:szCs w:val="28"/>
        </w:rPr>
        <w:t>проведение рейдов по выявлению и постановке на учет семей и детей "группы риска";</w:t>
      </w:r>
    </w:p>
    <w:p w:rsidR="00B10CDB" w:rsidRDefault="00B10CDB" w:rsidP="00B10CDB">
      <w:pPr>
        <w:pStyle w:val="af0"/>
        <w:spacing w:before="0" w:beforeAutospacing="0" w:after="0" w:afterAutospacing="0"/>
        <w:ind w:firstLine="709"/>
        <w:jc w:val="both"/>
      </w:pPr>
      <w:r>
        <w:rPr>
          <w:color w:val="000000"/>
          <w:sz w:val="28"/>
          <w:szCs w:val="28"/>
        </w:rPr>
        <w:t>разработка и формирование единого банка данных детей, находящихся в социально опасном положении;</w:t>
      </w:r>
    </w:p>
    <w:p w:rsidR="00B10CDB" w:rsidRDefault="00B10CDB" w:rsidP="00B10CDB">
      <w:pPr>
        <w:pStyle w:val="af0"/>
        <w:spacing w:before="0" w:beforeAutospacing="0" w:after="0" w:afterAutospacing="0"/>
        <w:ind w:firstLine="709"/>
        <w:jc w:val="both"/>
      </w:pPr>
      <w:r>
        <w:rPr>
          <w:color w:val="000000"/>
          <w:sz w:val="28"/>
          <w:szCs w:val="28"/>
        </w:rPr>
        <w:t>организация отдыха и оздоровления несовершеннолетних "группы риска" в лагерях всех видов и типов, обеспечение их трудовой занятостью в период каникул;</w:t>
      </w:r>
    </w:p>
    <w:p w:rsidR="00B10CDB" w:rsidRDefault="00B10CDB" w:rsidP="00B10CDB">
      <w:pPr>
        <w:pStyle w:val="af0"/>
        <w:spacing w:before="0" w:beforeAutospacing="0" w:after="0" w:afterAutospacing="0"/>
        <w:ind w:firstLine="709"/>
        <w:jc w:val="both"/>
      </w:pPr>
      <w:r>
        <w:rPr>
          <w:color w:val="000000"/>
          <w:sz w:val="28"/>
          <w:szCs w:val="28"/>
        </w:rPr>
        <w:t>проведение встреч обучающихся образовательных организаций района с сотрудниками и ветеранами органов внутренних дел;</w:t>
      </w:r>
    </w:p>
    <w:p w:rsidR="00B10CDB" w:rsidRDefault="00B10CDB" w:rsidP="00B10CDB">
      <w:pPr>
        <w:pStyle w:val="af0"/>
        <w:spacing w:before="0" w:beforeAutospacing="0" w:after="0" w:afterAutospacing="0"/>
        <w:ind w:firstLine="709"/>
        <w:jc w:val="both"/>
      </w:pPr>
      <w:r>
        <w:rPr>
          <w:color w:val="000000"/>
          <w:sz w:val="28"/>
          <w:szCs w:val="28"/>
        </w:rPr>
        <w:t>формирование на базе детских библиотек зональных информационных центров по проблемам детства и юношества;</w:t>
      </w:r>
    </w:p>
    <w:p w:rsidR="00B10CDB" w:rsidRDefault="00B10CDB" w:rsidP="00B10CDB">
      <w:pPr>
        <w:pStyle w:val="af0"/>
        <w:spacing w:before="0" w:beforeAutospacing="0" w:after="0" w:afterAutospacing="0"/>
        <w:ind w:firstLine="709"/>
        <w:jc w:val="both"/>
      </w:pPr>
      <w:r>
        <w:rPr>
          <w:color w:val="000000"/>
          <w:sz w:val="28"/>
          <w:szCs w:val="28"/>
        </w:rPr>
        <w:t>обеспечение своевременного информирования органов местного самоуправления и внутренних дел о лицах, освобождающихся из мест лишения свободы;</w:t>
      </w:r>
    </w:p>
    <w:p w:rsidR="00B10CDB" w:rsidRDefault="00B10CDB" w:rsidP="00B10CDB">
      <w:pPr>
        <w:pStyle w:val="af0"/>
        <w:spacing w:before="0" w:beforeAutospacing="0" w:after="0" w:afterAutospacing="0"/>
        <w:ind w:firstLine="709"/>
        <w:jc w:val="both"/>
      </w:pPr>
      <w:r>
        <w:rPr>
          <w:color w:val="000000"/>
          <w:sz w:val="28"/>
          <w:szCs w:val="28"/>
        </w:rPr>
        <w:t>трудоустройство на квотированные рабочие места граждан, освободившихся из мест лишения свободы;</w:t>
      </w:r>
    </w:p>
    <w:p w:rsidR="00B10CDB" w:rsidRDefault="00B10CDB" w:rsidP="00B10CDB">
      <w:pPr>
        <w:pStyle w:val="af0"/>
        <w:spacing w:before="0" w:beforeAutospacing="0" w:after="0" w:afterAutospacing="0"/>
        <w:ind w:firstLine="709"/>
        <w:jc w:val="both"/>
      </w:pPr>
      <w:r>
        <w:rPr>
          <w:color w:val="000000"/>
          <w:sz w:val="28"/>
          <w:szCs w:val="28"/>
        </w:rPr>
        <w:t>систематическое направление на медицинское обследование лиц, вернувшихся из мест лишения свободы в целях раннего выявления и своевременного лечения социально значимых болезней (ВИЧ, туберкулез и т.д.);</w:t>
      </w:r>
    </w:p>
    <w:p w:rsidR="00B10CDB" w:rsidRDefault="00B10CDB" w:rsidP="00B10CDB">
      <w:pPr>
        <w:pStyle w:val="af0"/>
        <w:spacing w:before="0" w:beforeAutospacing="0" w:after="0" w:afterAutospacing="0"/>
        <w:ind w:firstLine="709"/>
        <w:jc w:val="both"/>
      </w:pPr>
      <w:r>
        <w:rPr>
          <w:color w:val="000000"/>
          <w:sz w:val="28"/>
          <w:szCs w:val="28"/>
          <w:shd w:val="clear" w:color="auto" w:fill="FFFFFF"/>
        </w:rPr>
        <w:t>осуществление комплекса мероприятий, направленных на оказание лицам, находящимся в трудной жизненной ситуации, содействия в реализации их конституционных прав и свобод, а также помощи в трудовом и бытовом устройстве;</w:t>
      </w:r>
    </w:p>
    <w:p w:rsidR="00B10CDB" w:rsidRDefault="00B10CDB" w:rsidP="00B10CDB">
      <w:pPr>
        <w:pStyle w:val="af0"/>
        <w:spacing w:before="0" w:beforeAutospacing="0" w:after="0" w:afterAutospacing="0"/>
        <w:ind w:firstLine="709"/>
        <w:jc w:val="both"/>
      </w:pPr>
      <w:r>
        <w:rPr>
          <w:color w:val="000000"/>
          <w:sz w:val="28"/>
          <w:szCs w:val="28"/>
          <w:shd w:val="clear" w:color="auto" w:fill="FFFFFF"/>
        </w:rPr>
        <w:t xml:space="preserve">осуществление комплекса мер социально-экономического, педагогического, правового характера, осуществляемых субъектами профилактики правонарушений в соответствии с их компетенцией и лицами, </w:t>
      </w:r>
      <w:r>
        <w:rPr>
          <w:color w:val="000000"/>
          <w:sz w:val="28"/>
          <w:szCs w:val="28"/>
          <w:shd w:val="clear" w:color="auto" w:fill="FFFFFF"/>
        </w:rPr>
        <w:lastRenderedPageBreak/>
        <w:t>участвующими в профилактике правонарушений, в целях реинтеграции в общество лиц, освобожденных из учреждений, исполняющих наказания в виде принудительных работ или лишения свободы, и (или) лиц, которым назначены иные меры уголовно-правового характера;</w:t>
      </w:r>
    </w:p>
    <w:p w:rsidR="00B10CDB" w:rsidRDefault="00B10CDB" w:rsidP="00B10CDB">
      <w:pPr>
        <w:pStyle w:val="af0"/>
        <w:spacing w:before="0" w:beforeAutospacing="0" w:after="0" w:afterAutospacing="0"/>
        <w:ind w:firstLine="709"/>
        <w:jc w:val="both"/>
      </w:pPr>
      <w:r>
        <w:rPr>
          <w:color w:val="000000"/>
          <w:sz w:val="28"/>
          <w:szCs w:val="28"/>
          <w:shd w:val="clear" w:color="auto" w:fill="FFFFFF"/>
        </w:rPr>
        <w:t>осуществление мероприятий по восстановлению утраченных социальных связей и функций лицами, находящимися в трудной жизненной ситуации, в том числе потребляющими наркотические средства и психотропные вещества в немедицинских целях;</w:t>
      </w:r>
    </w:p>
    <w:p w:rsidR="00B10CDB" w:rsidRDefault="00B10CDB" w:rsidP="00B10CDB">
      <w:pPr>
        <w:pStyle w:val="af0"/>
        <w:spacing w:before="0" w:beforeAutospacing="0" w:after="0" w:afterAutospacing="0"/>
        <w:ind w:firstLine="709"/>
        <w:jc w:val="both"/>
      </w:pPr>
      <w:r>
        <w:rPr>
          <w:color w:val="000000"/>
          <w:sz w:val="28"/>
          <w:szCs w:val="28"/>
          <w:shd w:val="clear" w:color="auto" w:fill="FFFFFF"/>
        </w:rPr>
        <w:t>стимулирования деятельности организаций, предоставляющих рабочие места лицам, нуждающимся в социальной адаптации, а также лицам, прошедшим курс лечения от наркомании, алкоголизма и токсикомании и реабилитацию;</w:t>
      </w:r>
    </w:p>
    <w:p w:rsidR="00B10CDB" w:rsidRDefault="00B10CDB" w:rsidP="00B10CDB">
      <w:pPr>
        <w:pStyle w:val="af0"/>
        <w:spacing w:before="0" w:beforeAutospacing="0" w:after="0" w:afterAutospacing="0"/>
        <w:ind w:firstLine="709"/>
        <w:jc w:val="both"/>
      </w:pPr>
      <w:r>
        <w:rPr>
          <w:color w:val="000000"/>
          <w:sz w:val="28"/>
          <w:szCs w:val="28"/>
        </w:rPr>
        <w:t>организация проведения отчетов участковых уполномоченных полиции и представителей органов местного самоуправления перед населением административных участков, коллективами предприятий, учреждений, организаций;</w:t>
      </w:r>
    </w:p>
    <w:p w:rsidR="00B10CDB" w:rsidRDefault="00B10CDB" w:rsidP="00B10CDB">
      <w:pPr>
        <w:pStyle w:val="af0"/>
        <w:spacing w:before="0" w:beforeAutospacing="0" w:after="0" w:afterAutospacing="0"/>
        <w:ind w:firstLine="709"/>
        <w:jc w:val="both"/>
      </w:pPr>
      <w:r>
        <w:rPr>
          <w:color w:val="000000"/>
          <w:sz w:val="28"/>
          <w:szCs w:val="28"/>
        </w:rPr>
        <w:t>разработка и распространение среди населения памяток (листовок) о порядке действия при совершении в отношении них правонарушений;</w:t>
      </w:r>
    </w:p>
    <w:p w:rsidR="00B10CDB" w:rsidRDefault="00B10CDB" w:rsidP="00B10CDB">
      <w:pPr>
        <w:pStyle w:val="af0"/>
        <w:spacing w:before="0" w:beforeAutospacing="0" w:after="0" w:afterAutospacing="0"/>
        <w:ind w:firstLine="709"/>
        <w:jc w:val="both"/>
      </w:pPr>
      <w:r>
        <w:rPr>
          <w:color w:val="000000"/>
          <w:sz w:val="28"/>
          <w:szCs w:val="28"/>
        </w:rPr>
        <w:t>осуществление комплекса мер по социально-бытовому обеспечению участковых уполномоченных полиции на обслуживаемых административных участках;</w:t>
      </w:r>
    </w:p>
    <w:p w:rsidR="00B10CDB" w:rsidRDefault="00B10CDB" w:rsidP="00B10CDB">
      <w:pPr>
        <w:pStyle w:val="af0"/>
        <w:spacing w:before="0" w:beforeAutospacing="0" w:after="0" w:afterAutospacing="0"/>
        <w:ind w:firstLine="709"/>
        <w:jc w:val="both"/>
      </w:pPr>
      <w:r>
        <w:rPr>
          <w:color w:val="000000"/>
          <w:sz w:val="28"/>
          <w:szCs w:val="28"/>
        </w:rPr>
        <w:t>создание специальных рубрик, публикация в средствах массовой информации и на Интернет-сайтах материалов по профилактике правонарушений;</w:t>
      </w:r>
    </w:p>
    <w:p w:rsidR="00B10CDB" w:rsidRDefault="00B10CDB" w:rsidP="00B10CDB">
      <w:pPr>
        <w:pStyle w:val="af0"/>
        <w:spacing w:before="0" w:beforeAutospacing="0" w:after="0" w:afterAutospacing="0"/>
        <w:ind w:firstLine="709"/>
        <w:jc w:val="both"/>
      </w:pPr>
      <w:r>
        <w:rPr>
          <w:color w:val="000000"/>
          <w:sz w:val="28"/>
          <w:szCs w:val="28"/>
        </w:rPr>
        <w:t>проведение тематических пресс-конференций, брифингов, «круглых столов» по профилактике правонарушений и преступлений, воспитанию у населения уважения к закону;</w:t>
      </w:r>
    </w:p>
    <w:p w:rsidR="00B10CDB" w:rsidRDefault="00B10CDB" w:rsidP="00B10CDB">
      <w:pPr>
        <w:pStyle w:val="af0"/>
        <w:spacing w:before="0" w:beforeAutospacing="0" w:after="0" w:afterAutospacing="0"/>
        <w:ind w:firstLine="709"/>
        <w:jc w:val="both"/>
      </w:pPr>
      <w:r>
        <w:rPr>
          <w:color w:val="000000"/>
          <w:sz w:val="28"/>
          <w:szCs w:val="28"/>
        </w:rPr>
        <w:t>создание межведомственного банка данных в отношении иностранных граждан и лиц без гражданства, временно пребывающих и постоянно проживающих на территории района, лиц, выдворенных за пределы РФ за нарушение законодательства, а также лиц, причастных и обоснованно подозреваемых к деятельности преступных групп, террористических формирований и экстремистских организаций, обороту оружия, боеприпасов, взрывных устройств и взрывчатых веществ;</w:t>
      </w:r>
    </w:p>
    <w:p w:rsidR="00B10CDB" w:rsidRDefault="00B10CDB" w:rsidP="00B10CDB">
      <w:pPr>
        <w:pStyle w:val="af0"/>
        <w:spacing w:before="0" w:beforeAutospacing="0" w:after="0" w:afterAutospacing="0"/>
        <w:ind w:firstLine="709"/>
        <w:jc w:val="both"/>
      </w:pPr>
      <w:r>
        <w:rPr>
          <w:color w:val="000000"/>
          <w:sz w:val="28"/>
          <w:szCs w:val="28"/>
        </w:rPr>
        <w:t>проведение оперативно - профилактических мероприятий по выявлению нелегально прибывающих на территорию Российской Федерации иностранных граждан и лиц без гражданства, в том числе незаконно осуществляющих на территории Российской Федерации трудовую деятельность;</w:t>
      </w:r>
    </w:p>
    <w:p w:rsidR="00B10CDB" w:rsidRDefault="00B10CDB" w:rsidP="00B10CDB">
      <w:pPr>
        <w:pStyle w:val="af0"/>
        <w:spacing w:before="0" w:beforeAutospacing="0" w:after="0" w:afterAutospacing="0"/>
        <w:ind w:firstLine="709"/>
        <w:jc w:val="both"/>
      </w:pPr>
      <w:r>
        <w:rPr>
          <w:color w:val="000000"/>
          <w:sz w:val="28"/>
          <w:szCs w:val="28"/>
        </w:rPr>
        <w:t>освещение мероприятий Программы, включая выступления руководителей и должностных лиц в средствах массовой информации;</w:t>
      </w:r>
    </w:p>
    <w:p w:rsidR="00B10CDB" w:rsidRDefault="00B10CDB" w:rsidP="00B10CDB">
      <w:pPr>
        <w:pStyle w:val="af0"/>
        <w:spacing w:before="0" w:beforeAutospacing="0" w:after="0" w:afterAutospacing="0"/>
        <w:ind w:firstLine="709"/>
        <w:jc w:val="both"/>
      </w:pPr>
      <w:r>
        <w:rPr>
          <w:color w:val="000000"/>
          <w:sz w:val="28"/>
          <w:szCs w:val="28"/>
        </w:rPr>
        <w:t>проведение тематических пресс-конференций, брифингов, "круглых столов" по профилактике правонарушений и  преступлений, воспитанию у населения уважения к закону;</w:t>
      </w:r>
    </w:p>
    <w:p w:rsidR="00B10CDB" w:rsidRDefault="00B10CDB" w:rsidP="00B10CDB">
      <w:pPr>
        <w:pStyle w:val="af0"/>
        <w:spacing w:before="0" w:beforeAutospacing="0" w:after="0" w:afterAutospacing="0"/>
        <w:ind w:firstLine="709"/>
        <w:jc w:val="both"/>
      </w:pPr>
      <w:r>
        <w:rPr>
          <w:color w:val="000000"/>
          <w:sz w:val="28"/>
          <w:szCs w:val="28"/>
        </w:rPr>
        <w:lastRenderedPageBreak/>
        <w:t>проведение конкурсов на разработку сценариев социальной рекламы профилактической направленности в средствах массовой информации и на рекламных щитах;</w:t>
      </w:r>
    </w:p>
    <w:p w:rsidR="00B10CDB" w:rsidRDefault="00B10CDB" w:rsidP="00B10CDB">
      <w:pPr>
        <w:pStyle w:val="af0"/>
        <w:spacing w:before="0" w:beforeAutospacing="0" w:after="0" w:afterAutospacing="0"/>
        <w:ind w:firstLine="709"/>
        <w:jc w:val="both"/>
      </w:pPr>
      <w:r>
        <w:rPr>
          <w:color w:val="000000"/>
          <w:sz w:val="28"/>
          <w:szCs w:val="28"/>
        </w:rPr>
        <w:t>разработка и изготовление на конкурсной основе наружной агитации по профилактике правонарушений и воспитанию законопослушного гражданина;</w:t>
      </w:r>
    </w:p>
    <w:p w:rsidR="00B10CDB" w:rsidRDefault="00B10CDB" w:rsidP="00B10CDB">
      <w:pPr>
        <w:pStyle w:val="af0"/>
        <w:spacing w:before="0" w:beforeAutospacing="0" w:after="0" w:afterAutospacing="0"/>
        <w:ind w:firstLine="709"/>
        <w:jc w:val="both"/>
      </w:pPr>
      <w:r>
        <w:rPr>
          <w:color w:val="000000"/>
          <w:sz w:val="28"/>
          <w:szCs w:val="28"/>
        </w:rPr>
        <w:t>обеспечение работы банка данных о несовершеннолетних, в возрасте от 7 до 18 лет, не посещающих или систематически пропускающих занятия в образовательных учреждениях без уважительной причины;</w:t>
      </w:r>
    </w:p>
    <w:p w:rsidR="00B10CDB" w:rsidRDefault="00B10CDB" w:rsidP="00B10CDB">
      <w:pPr>
        <w:pStyle w:val="af0"/>
        <w:spacing w:before="0" w:beforeAutospacing="0" w:after="0" w:afterAutospacing="0"/>
        <w:ind w:firstLine="709"/>
        <w:jc w:val="both"/>
      </w:pPr>
      <w:r>
        <w:rPr>
          <w:color w:val="000000"/>
          <w:sz w:val="28"/>
          <w:szCs w:val="28"/>
        </w:rPr>
        <w:t>создание условия для обеспечения занятости подростков путем организации молодежной биржи труда, трудоустройства школьников во внешкольный период;</w:t>
      </w:r>
    </w:p>
    <w:p w:rsidR="00B10CDB" w:rsidRDefault="00B10CDB" w:rsidP="00B10CDB">
      <w:pPr>
        <w:pStyle w:val="af0"/>
        <w:spacing w:before="0" w:beforeAutospacing="0" w:after="0" w:afterAutospacing="0"/>
        <w:ind w:firstLine="709"/>
        <w:jc w:val="both"/>
      </w:pPr>
      <w:r>
        <w:rPr>
          <w:color w:val="000000"/>
          <w:sz w:val="28"/>
          <w:szCs w:val="28"/>
        </w:rPr>
        <w:t>публикация тематических статей по проблемам подростковой преступности, наркомании и токсикомании среди молодежи, детского дорожно-транспортного травматизма;</w:t>
      </w:r>
    </w:p>
    <w:p w:rsidR="00B10CDB" w:rsidRDefault="00B10CDB" w:rsidP="00B10CDB">
      <w:pPr>
        <w:pStyle w:val="af0"/>
        <w:spacing w:before="0" w:beforeAutospacing="0" w:after="0" w:afterAutospacing="0"/>
        <w:ind w:firstLine="709"/>
        <w:jc w:val="both"/>
        <w:rPr>
          <w:color w:val="000000"/>
          <w:sz w:val="28"/>
          <w:szCs w:val="28"/>
        </w:rPr>
      </w:pPr>
      <w:r>
        <w:rPr>
          <w:color w:val="000000"/>
          <w:sz w:val="28"/>
          <w:szCs w:val="28"/>
        </w:rPr>
        <w:t>организация в средствах массовой информации пропаганды патриотизма, здорового образа жизни подростков и молодежи, их ориентацию на духовные ценности.</w:t>
      </w:r>
    </w:p>
    <w:p w:rsidR="00B10CDB" w:rsidRPr="00E7792F" w:rsidRDefault="00B10CDB" w:rsidP="00B10CDB">
      <w:pPr>
        <w:spacing w:after="0" w:line="240" w:lineRule="auto"/>
        <w:ind w:firstLine="709"/>
        <w:jc w:val="both"/>
        <w:rPr>
          <w:rFonts w:ascii="Times New Roman" w:eastAsia="Times New Roman" w:hAnsi="Times New Roman" w:cs="Times New Roman"/>
          <w:sz w:val="28"/>
          <w:szCs w:val="28"/>
          <w:lang w:eastAsia="ru-RU"/>
        </w:rPr>
      </w:pPr>
      <w:r w:rsidRPr="00E7792F">
        <w:rPr>
          <w:rFonts w:ascii="Times New Roman" w:eastAsia="Times New Roman" w:hAnsi="Times New Roman" w:cs="Times New Roman"/>
          <w:sz w:val="28"/>
          <w:szCs w:val="28"/>
          <w:lang w:eastAsia="ru-RU"/>
        </w:rPr>
        <w:t xml:space="preserve">Объем финансирования муниципальной программы на 2024 год составляет </w:t>
      </w:r>
      <w:r>
        <w:rPr>
          <w:rStyle w:val="1640"/>
          <w:rFonts w:ascii="Times New Roman" w:hAnsi="Times New Roman" w:cs="Times New Roman"/>
          <w:color w:val="000000"/>
          <w:sz w:val="28"/>
          <w:szCs w:val="28"/>
        </w:rPr>
        <w:t>100</w:t>
      </w:r>
      <w:r w:rsidRPr="00124CC2">
        <w:rPr>
          <w:rStyle w:val="1640"/>
          <w:rFonts w:ascii="Times New Roman" w:hAnsi="Times New Roman" w:cs="Times New Roman"/>
          <w:color w:val="000000"/>
          <w:sz w:val="28"/>
          <w:szCs w:val="28"/>
        </w:rPr>
        <w:t>,</w:t>
      </w:r>
      <w:r>
        <w:rPr>
          <w:rStyle w:val="1640"/>
          <w:rFonts w:ascii="Times New Roman" w:hAnsi="Times New Roman" w:cs="Times New Roman"/>
          <w:color w:val="000000"/>
          <w:sz w:val="28"/>
          <w:szCs w:val="28"/>
        </w:rPr>
        <w:t>0</w:t>
      </w:r>
      <w:r w:rsidRPr="00E7792F">
        <w:rPr>
          <w:rFonts w:ascii="Times New Roman" w:eastAsia="Times New Roman" w:hAnsi="Times New Roman" w:cs="Times New Roman"/>
          <w:sz w:val="28"/>
          <w:szCs w:val="28"/>
          <w:lang w:eastAsia="ru-RU"/>
        </w:rPr>
        <w:t xml:space="preserve"> тыс. руб.</w:t>
      </w:r>
    </w:p>
    <w:p w:rsidR="00B10CDB" w:rsidRDefault="00B10CDB" w:rsidP="00B10CDB">
      <w:pPr>
        <w:pStyle w:val="a4"/>
        <w:ind w:firstLine="709"/>
        <w:jc w:val="both"/>
        <w:rPr>
          <w:rFonts w:ascii="Times New Roman" w:hAnsi="Times New Roman" w:cs="Times New Roman"/>
          <w:sz w:val="28"/>
          <w:szCs w:val="28"/>
        </w:rPr>
      </w:pPr>
      <w:r w:rsidRPr="00E7792F">
        <w:rPr>
          <w:rFonts w:ascii="Times New Roman" w:eastAsia="Times New Roman" w:hAnsi="Times New Roman" w:cs="Times New Roman"/>
          <w:sz w:val="28"/>
          <w:szCs w:val="28"/>
          <w:lang w:eastAsia="ru-RU"/>
        </w:rPr>
        <w:t>Фактически профинансировано</w:t>
      </w:r>
      <w:r>
        <w:rPr>
          <w:rStyle w:val="1854"/>
          <w:rFonts w:ascii="Times New Roman" w:hAnsi="Times New Roman" w:cs="Times New Roman"/>
          <w:color w:val="000000"/>
          <w:sz w:val="28"/>
          <w:szCs w:val="28"/>
        </w:rPr>
        <w:t>100</w:t>
      </w:r>
      <w:r w:rsidRPr="00124CC2">
        <w:rPr>
          <w:rStyle w:val="1854"/>
          <w:rFonts w:ascii="Times New Roman" w:hAnsi="Times New Roman" w:cs="Times New Roman"/>
          <w:color w:val="000000"/>
          <w:sz w:val="28"/>
          <w:szCs w:val="28"/>
        </w:rPr>
        <w:t>,</w:t>
      </w:r>
      <w:r>
        <w:rPr>
          <w:rStyle w:val="1854"/>
          <w:rFonts w:ascii="Times New Roman" w:hAnsi="Times New Roman" w:cs="Times New Roman"/>
          <w:color w:val="000000"/>
          <w:sz w:val="28"/>
          <w:szCs w:val="28"/>
        </w:rPr>
        <w:t>0</w:t>
      </w:r>
      <w:r w:rsidRPr="00E7792F">
        <w:rPr>
          <w:rFonts w:ascii="Times New Roman" w:eastAsia="Times New Roman" w:hAnsi="Times New Roman" w:cs="Times New Roman"/>
          <w:sz w:val="28"/>
          <w:szCs w:val="28"/>
          <w:lang w:eastAsia="ru-RU"/>
        </w:rPr>
        <w:t xml:space="preserve"> тыс. руб. (</w:t>
      </w:r>
      <w:r>
        <w:rPr>
          <w:rFonts w:ascii="Times New Roman" w:eastAsia="Times New Roman" w:hAnsi="Times New Roman" w:cs="Times New Roman"/>
          <w:sz w:val="28"/>
          <w:szCs w:val="28"/>
          <w:lang w:eastAsia="ru-RU"/>
        </w:rPr>
        <w:t>100</w:t>
      </w:r>
      <w:r w:rsidRPr="00E7792F">
        <w:rPr>
          <w:rFonts w:ascii="Times New Roman" w:eastAsia="Times New Roman" w:hAnsi="Times New Roman" w:cs="Times New Roman"/>
          <w:sz w:val="28"/>
          <w:szCs w:val="28"/>
          <w:lang w:eastAsia="ru-RU"/>
        </w:rPr>
        <w:t xml:space="preserve"> % МБ).</w:t>
      </w:r>
    </w:p>
    <w:p w:rsidR="00B10CDB" w:rsidRDefault="00B10CDB" w:rsidP="00B10CDB">
      <w:pPr>
        <w:pStyle w:val="a4"/>
        <w:ind w:firstLine="709"/>
        <w:jc w:val="both"/>
        <w:rPr>
          <w:rFonts w:ascii="Times New Roman" w:eastAsia="Times New Roman" w:hAnsi="Times New Roman" w:cs="Times New Roman"/>
          <w:color w:val="000000"/>
          <w:sz w:val="28"/>
          <w:szCs w:val="28"/>
          <w:lang w:eastAsia="ru-RU"/>
        </w:rPr>
      </w:pPr>
      <w:r w:rsidRPr="006F01DB">
        <w:rPr>
          <w:rFonts w:ascii="Times New Roman" w:eastAsia="Times New Roman" w:hAnsi="Times New Roman" w:cs="Times New Roman"/>
          <w:color w:val="000000"/>
          <w:sz w:val="28"/>
          <w:szCs w:val="28"/>
          <w:lang w:eastAsia="ru-RU"/>
        </w:rPr>
        <w:t>По итогам реализации муниципальной программы в 202</w:t>
      </w:r>
      <w:r>
        <w:rPr>
          <w:rFonts w:ascii="Times New Roman" w:eastAsia="Times New Roman" w:hAnsi="Times New Roman" w:cs="Times New Roman"/>
          <w:color w:val="000000"/>
          <w:sz w:val="28"/>
          <w:szCs w:val="28"/>
          <w:lang w:eastAsia="ru-RU"/>
        </w:rPr>
        <w:t>4</w:t>
      </w:r>
      <w:r w:rsidRPr="006F01DB">
        <w:rPr>
          <w:rFonts w:ascii="Times New Roman" w:eastAsia="Times New Roman" w:hAnsi="Times New Roman" w:cs="Times New Roman"/>
          <w:color w:val="000000"/>
          <w:sz w:val="28"/>
          <w:szCs w:val="28"/>
          <w:lang w:eastAsia="ru-RU"/>
        </w:rPr>
        <w:t xml:space="preserve"> году быливыполнены (перевыполнены)</w:t>
      </w:r>
      <w:r>
        <w:rPr>
          <w:rFonts w:ascii="Times New Roman" w:eastAsia="Times New Roman" w:hAnsi="Times New Roman" w:cs="Times New Roman"/>
          <w:color w:val="000000"/>
          <w:sz w:val="28"/>
          <w:szCs w:val="28"/>
          <w:lang w:eastAsia="ru-RU"/>
        </w:rPr>
        <w:t xml:space="preserve"> все</w:t>
      </w:r>
      <w:r w:rsidRPr="006F01DB">
        <w:rPr>
          <w:rFonts w:ascii="Times New Roman" w:eastAsia="Times New Roman" w:hAnsi="Times New Roman" w:cs="Times New Roman"/>
          <w:color w:val="000000"/>
          <w:sz w:val="28"/>
          <w:szCs w:val="28"/>
          <w:lang w:eastAsia="ru-RU"/>
        </w:rPr>
        <w:t xml:space="preserve"> целевые показатели (индикаторы), прогнозируемыена 202</w:t>
      </w:r>
      <w:r>
        <w:rPr>
          <w:rFonts w:ascii="Times New Roman" w:eastAsia="Times New Roman" w:hAnsi="Times New Roman" w:cs="Times New Roman"/>
          <w:color w:val="000000"/>
          <w:sz w:val="28"/>
          <w:szCs w:val="28"/>
          <w:lang w:eastAsia="ru-RU"/>
        </w:rPr>
        <w:t>4</w:t>
      </w:r>
      <w:r w:rsidRPr="006F01DB">
        <w:rPr>
          <w:rFonts w:ascii="Times New Roman" w:eastAsia="Times New Roman" w:hAnsi="Times New Roman" w:cs="Times New Roman"/>
          <w:color w:val="000000"/>
          <w:sz w:val="28"/>
          <w:szCs w:val="28"/>
          <w:lang w:eastAsia="ru-RU"/>
        </w:rPr>
        <w:t xml:space="preserve"> год.</w:t>
      </w:r>
    </w:p>
    <w:p w:rsidR="00B10CDB" w:rsidRDefault="00B10CDB" w:rsidP="00B10CDB">
      <w:pPr>
        <w:pStyle w:val="a4"/>
        <w:ind w:firstLine="709"/>
        <w:jc w:val="both"/>
        <w:rPr>
          <w:rFonts w:ascii="Times New Roman" w:eastAsia="Microsoft Sans Serif" w:hAnsi="Times New Roman" w:cs="Times New Roman"/>
          <w:color w:val="000000"/>
          <w:sz w:val="28"/>
          <w:szCs w:val="28"/>
          <w:lang w:eastAsia="ru-RU"/>
        </w:rPr>
      </w:pPr>
      <w:r w:rsidRPr="006F01DB">
        <w:rPr>
          <w:rFonts w:ascii="Times New Roman" w:eastAsia="Microsoft Sans Serif" w:hAnsi="Times New Roman" w:cs="Times New Roman"/>
          <w:color w:val="000000"/>
          <w:sz w:val="28"/>
          <w:szCs w:val="28"/>
          <w:lang w:eastAsia="ru-RU"/>
        </w:rPr>
        <w:t>Соотношение достигнутых и плановых результатов целевых значений</w:t>
      </w:r>
      <w:r w:rsidRPr="006F01DB">
        <w:rPr>
          <w:rFonts w:ascii="Times New Roman" w:eastAsia="Microsoft Sans Serif" w:hAnsi="Times New Roman" w:cs="Times New Roman"/>
          <w:color w:val="000000"/>
          <w:sz w:val="28"/>
          <w:szCs w:val="28"/>
          <w:lang w:eastAsia="ru-RU"/>
        </w:rPr>
        <w:br/>
        <w:t>показателей (индикаторов) (S) в 202</w:t>
      </w:r>
      <w:r>
        <w:rPr>
          <w:rFonts w:ascii="Times New Roman" w:eastAsia="Microsoft Sans Serif" w:hAnsi="Times New Roman" w:cs="Times New Roman"/>
          <w:color w:val="000000"/>
          <w:sz w:val="28"/>
          <w:szCs w:val="28"/>
          <w:lang w:eastAsia="ru-RU"/>
        </w:rPr>
        <w:t>4</w:t>
      </w:r>
      <w:r w:rsidRPr="006F01DB">
        <w:rPr>
          <w:rFonts w:ascii="Times New Roman" w:eastAsia="Microsoft Sans Serif" w:hAnsi="Times New Roman" w:cs="Times New Roman"/>
          <w:color w:val="000000"/>
          <w:sz w:val="28"/>
          <w:szCs w:val="28"/>
          <w:lang w:eastAsia="ru-RU"/>
        </w:rPr>
        <w:t xml:space="preserve"> году приведено в нижеследующей таблице:</w:t>
      </w:r>
    </w:p>
    <w:p w:rsidR="00B10CDB" w:rsidRDefault="00B10CDB" w:rsidP="00B10CDB">
      <w:pPr>
        <w:pStyle w:val="af0"/>
        <w:spacing w:before="0" w:beforeAutospacing="0" w:after="0" w:afterAutospacing="0"/>
        <w:ind w:firstLine="709"/>
        <w:jc w:val="both"/>
      </w:pPr>
    </w:p>
    <w:tbl>
      <w:tblPr>
        <w:tblW w:w="10220" w:type="dxa"/>
        <w:tblInd w:w="-865" w:type="dxa"/>
        <w:tblLayout w:type="fixed"/>
        <w:tblCellMar>
          <w:left w:w="10" w:type="dxa"/>
          <w:right w:w="10" w:type="dxa"/>
        </w:tblCellMar>
        <w:tblLook w:val="04A0"/>
      </w:tblPr>
      <w:tblGrid>
        <w:gridCol w:w="686"/>
        <w:gridCol w:w="5621"/>
        <w:gridCol w:w="994"/>
        <w:gridCol w:w="850"/>
        <w:gridCol w:w="2069"/>
      </w:tblGrid>
      <w:tr w:rsidR="00B10CDB" w:rsidTr="00D445B8">
        <w:trPr>
          <w:trHeight w:hRule="exact" w:val="768"/>
        </w:trPr>
        <w:tc>
          <w:tcPr>
            <w:tcW w:w="686" w:type="dxa"/>
            <w:vMerge w:val="restart"/>
            <w:tcBorders>
              <w:top w:val="single" w:sz="4" w:space="0" w:color="auto"/>
              <w:left w:val="single" w:sz="4" w:space="0" w:color="auto"/>
            </w:tcBorders>
            <w:shd w:val="clear" w:color="auto" w:fill="auto"/>
            <w:vAlign w:val="center"/>
          </w:tcPr>
          <w:p w:rsidR="00B10CDB" w:rsidRDefault="00B10CDB" w:rsidP="00D445B8">
            <w:pPr>
              <w:pStyle w:val="ad"/>
              <w:ind w:firstLine="0"/>
              <w:jc w:val="center"/>
              <w:rPr>
                <w:sz w:val="24"/>
                <w:szCs w:val="24"/>
              </w:rPr>
            </w:pPr>
            <w:r>
              <w:rPr>
                <w:rStyle w:val="ac"/>
                <w:sz w:val="24"/>
                <w:szCs w:val="24"/>
              </w:rPr>
              <w:t>№</w:t>
            </w:r>
            <w:r>
              <w:rPr>
                <w:rStyle w:val="ac"/>
                <w:sz w:val="24"/>
                <w:szCs w:val="24"/>
              </w:rPr>
              <w:br/>
              <w:t>п/п</w:t>
            </w:r>
          </w:p>
        </w:tc>
        <w:tc>
          <w:tcPr>
            <w:tcW w:w="5621" w:type="dxa"/>
            <w:vMerge w:val="restart"/>
            <w:tcBorders>
              <w:top w:val="single" w:sz="4" w:space="0" w:color="auto"/>
              <w:left w:val="single" w:sz="4" w:space="0" w:color="auto"/>
            </w:tcBorders>
            <w:shd w:val="clear" w:color="auto" w:fill="auto"/>
            <w:vAlign w:val="center"/>
          </w:tcPr>
          <w:p w:rsidR="00B10CDB" w:rsidRDefault="00B10CDB" w:rsidP="00D445B8">
            <w:pPr>
              <w:pStyle w:val="ad"/>
              <w:ind w:firstLine="0"/>
              <w:jc w:val="center"/>
              <w:rPr>
                <w:sz w:val="24"/>
                <w:szCs w:val="24"/>
              </w:rPr>
            </w:pPr>
            <w:r>
              <w:rPr>
                <w:rStyle w:val="ac"/>
                <w:sz w:val="24"/>
                <w:szCs w:val="24"/>
              </w:rPr>
              <w:t>Наименование целевого показателя</w:t>
            </w:r>
            <w:r>
              <w:rPr>
                <w:rStyle w:val="ac"/>
                <w:sz w:val="24"/>
                <w:szCs w:val="24"/>
              </w:rPr>
              <w:br/>
              <w:t>(индикатора)</w:t>
            </w:r>
          </w:p>
        </w:tc>
        <w:tc>
          <w:tcPr>
            <w:tcW w:w="3913" w:type="dxa"/>
            <w:gridSpan w:val="3"/>
            <w:tcBorders>
              <w:top w:val="single" w:sz="4" w:space="0" w:color="auto"/>
              <w:left w:val="single" w:sz="4" w:space="0" w:color="auto"/>
              <w:right w:val="single" w:sz="4" w:space="0" w:color="auto"/>
            </w:tcBorders>
            <w:shd w:val="clear" w:color="auto" w:fill="auto"/>
            <w:vAlign w:val="center"/>
          </w:tcPr>
          <w:p w:rsidR="00B10CDB" w:rsidRDefault="00B10CDB" w:rsidP="00D445B8">
            <w:pPr>
              <w:pStyle w:val="ad"/>
              <w:ind w:firstLine="0"/>
              <w:jc w:val="center"/>
              <w:rPr>
                <w:sz w:val="24"/>
                <w:szCs w:val="24"/>
              </w:rPr>
            </w:pPr>
            <w:r>
              <w:rPr>
                <w:rStyle w:val="ac"/>
                <w:sz w:val="24"/>
                <w:szCs w:val="24"/>
              </w:rPr>
              <w:t>Значение целевых показателей</w:t>
            </w:r>
            <w:r>
              <w:rPr>
                <w:rStyle w:val="ac"/>
                <w:sz w:val="24"/>
                <w:szCs w:val="24"/>
              </w:rPr>
              <w:br/>
              <w:t>(индикаторов)</w:t>
            </w:r>
          </w:p>
        </w:tc>
      </w:tr>
      <w:tr w:rsidR="00B10CDB" w:rsidTr="00D445B8">
        <w:trPr>
          <w:trHeight w:hRule="exact" w:val="490"/>
        </w:trPr>
        <w:tc>
          <w:tcPr>
            <w:tcW w:w="686" w:type="dxa"/>
            <w:vMerge/>
            <w:tcBorders>
              <w:left w:val="single" w:sz="4" w:space="0" w:color="auto"/>
            </w:tcBorders>
            <w:shd w:val="clear" w:color="auto" w:fill="auto"/>
            <w:vAlign w:val="center"/>
          </w:tcPr>
          <w:p w:rsidR="00B10CDB" w:rsidRDefault="00B10CDB" w:rsidP="00D445B8"/>
        </w:tc>
        <w:tc>
          <w:tcPr>
            <w:tcW w:w="5621" w:type="dxa"/>
            <w:vMerge/>
            <w:tcBorders>
              <w:left w:val="single" w:sz="4" w:space="0" w:color="auto"/>
            </w:tcBorders>
            <w:shd w:val="clear" w:color="auto" w:fill="auto"/>
            <w:vAlign w:val="center"/>
          </w:tcPr>
          <w:p w:rsidR="00B10CDB" w:rsidRDefault="00B10CDB" w:rsidP="00D445B8"/>
        </w:tc>
        <w:tc>
          <w:tcPr>
            <w:tcW w:w="3913" w:type="dxa"/>
            <w:gridSpan w:val="3"/>
            <w:tcBorders>
              <w:top w:val="single" w:sz="4" w:space="0" w:color="auto"/>
              <w:left w:val="single" w:sz="4" w:space="0" w:color="auto"/>
              <w:right w:val="single" w:sz="4" w:space="0" w:color="auto"/>
            </w:tcBorders>
            <w:shd w:val="clear" w:color="auto" w:fill="auto"/>
            <w:vAlign w:val="center"/>
          </w:tcPr>
          <w:p w:rsidR="00B10CDB" w:rsidRDefault="00B10CDB" w:rsidP="00D445B8">
            <w:pPr>
              <w:pStyle w:val="ad"/>
              <w:ind w:firstLine="0"/>
              <w:jc w:val="center"/>
              <w:rPr>
                <w:sz w:val="24"/>
                <w:szCs w:val="24"/>
              </w:rPr>
            </w:pPr>
            <w:r>
              <w:rPr>
                <w:rStyle w:val="ac"/>
                <w:sz w:val="24"/>
                <w:szCs w:val="24"/>
              </w:rPr>
              <w:t>за 2024 год</w:t>
            </w:r>
          </w:p>
        </w:tc>
      </w:tr>
      <w:tr w:rsidR="00B10CDB" w:rsidTr="00D64B07">
        <w:trPr>
          <w:trHeight w:hRule="exact" w:val="2976"/>
        </w:trPr>
        <w:tc>
          <w:tcPr>
            <w:tcW w:w="686" w:type="dxa"/>
            <w:vMerge/>
            <w:tcBorders>
              <w:left w:val="single" w:sz="4" w:space="0" w:color="auto"/>
              <w:bottom w:val="single" w:sz="4" w:space="0" w:color="auto"/>
            </w:tcBorders>
            <w:shd w:val="clear" w:color="auto" w:fill="auto"/>
            <w:vAlign w:val="center"/>
          </w:tcPr>
          <w:p w:rsidR="00B10CDB" w:rsidRDefault="00B10CDB" w:rsidP="00D445B8"/>
        </w:tc>
        <w:tc>
          <w:tcPr>
            <w:tcW w:w="5621" w:type="dxa"/>
            <w:vMerge/>
            <w:tcBorders>
              <w:left w:val="single" w:sz="4" w:space="0" w:color="auto"/>
              <w:bottom w:val="single" w:sz="4" w:space="0" w:color="auto"/>
            </w:tcBorders>
            <w:shd w:val="clear" w:color="auto" w:fill="auto"/>
            <w:vAlign w:val="center"/>
          </w:tcPr>
          <w:p w:rsidR="00B10CDB" w:rsidRDefault="00B10CDB" w:rsidP="00D445B8"/>
        </w:tc>
        <w:tc>
          <w:tcPr>
            <w:tcW w:w="994" w:type="dxa"/>
            <w:tcBorders>
              <w:top w:val="single" w:sz="4" w:space="0" w:color="auto"/>
              <w:left w:val="single" w:sz="4" w:space="0" w:color="auto"/>
              <w:bottom w:val="single" w:sz="4" w:space="0" w:color="auto"/>
            </w:tcBorders>
            <w:shd w:val="clear" w:color="auto" w:fill="auto"/>
            <w:vAlign w:val="center"/>
          </w:tcPr>
          <w:p w:rsidR="00B10CDB" w:rsidRDefault="00B10CDB" w:rsidP="00D445B8">
            <w:pPr>
              <w:pStyle w:val="ad"/>
              <w:ind w:firstLine="0"/>
              <w:jc w:val="center"/>
              <w:rPr>
                <w:sz w:val="24"/>
                <w:szCs w:val="24"/>
              </w:rPr>
            </w:pPr>
            <w:r>
              <w:rPr>
                <w:rStyle w:val="ac"/>
                <w:sz w:val="24"/>
                <w:szCs w:val="24"/>
              </w:rPr>
              <w:t>прогноз</w:t>
            </w:r>
          </w:p>
        </w:tc>
        <w:tc>
          <w:tcPr>
            <w:tcW w:w="850" w:type="dxa"/>
            <w:tcBorders>
              <w:top w:val="single" w:sz="4" w:space="0" w:color="auto"/>
              <w:left w:val="single" w:sz="4" w:space="0" w:color="auto"/>
              <w:bottom w:val="single" w:sz="4" w:space="0" w:color="auto"/>
            </w:tcBorders>
            <w:shd w:val="clear" w:color="auto" w:fill="auto"/>
            <w:vAlign w:val="center"/>
          </w:tcPr>
          <w:p w:rsidR="00B10CDB" w:rsidRDefault="00B10CDB" w:rsidP="00D445B8">
            <w:pPr>
              <w:pStyle w:val="ad"/>
              <w:ind w:firstLine="0"/>
              <w:jc w:val="center"/>
              <w:rPr>
                <w:sz w:val="24"/>
                <w:szCs w:val="24"/>
              </w:rPr>
            </w:pPr>
            <w:r>
              <w:rPr>
                <w:rStyle w:val="ac"/>
                <w:sz w:val="24"/>
                <w:szCs w:val="24"/>
              </w:rPr>
              <w:t>отчет</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rsidR="00B10CDB" w:rsidRDefault="00B10CDB" w:rsidP="00D445B8">
            <w:pPr>
              <w:pStyle w:val="ad"/>
              <w:ind w:firstLine="0"/>
              <w:jc w:val="center"/>
              <w:rPr>
                <w:sz w:val="24"/>
                <w:szCs w:val="24"/>
              </w:rPr>
            </w:pPr>
            <w:r>
              <w:rPr>
                <w:rStyle w:val="ac"/>
                <w:sz w:val="24"/>
                <w:szCs w:val="24"/>
              </w:rPr>
              <w:t>Соотношение</w:t>
            </w:r>
            <w:r>
              <w:rPr>
                <w:rStyle w:val="ac"/>
                <w:sz w:val="24"/>
                <w:szCs w:val="24"/>
              </w:rPr>
              <w:br/>
              <w:t>значений целевых</w:t>
            </w:r>
            <w:r>
              <w:rPr>
                <w:rStyle w:val="ac"/>
                <w:sz w:val="24"/>
                <w:szCs w:val="24"/>
              </w:rPr>
              <w:br/>
              <w:t>показателей (S)</w:t>
            </w:r>
            <w:r>
              <w:rPr>
                <w:rStyle w:val="ac"/>
                <w:sz w:val="24"/>
                <w:szCs w:val="24"/>
              </w:rPr>
              <w:br/>
              <w:t>(гр.4/гр.3- при</w:t>
            </w:r>
            <w:r>
              <w:rPr>
                <w:rStyle w:val="ac"/>
                <w:sz w:val="24"/>
                <w:szCs w:val="24"/>
              </w:rPr>
              <w:br/>
              <w:t>увеличении</w:t>
            </w:r>
            <w:r>
              <w:rPr>
                <w:rStyle w:val="ac"/>
                <w:sz w:val="24"/>
                <w:szCs w:val="24"/>
              </w:rPr>
              <w:br/>
              <w:t>целевых</w:t>
            </w:r>
            <w:r>
              <w:rPr>
                <w:rStyle w:val="ac"/>
                <w:sz w:val="24"/>
                <w:szCs w:val="24"/>
              </w:rPr>
              <w:br/>
              <w:t>показателей);</w:t>
            </w:r>
            <w:r>
              <w:rPr>
                <w:rStyle w:val="ac"/>
                <w:sz w:val="24"/>
                <w:szCs w:val="24"/>
              </w:rPr>
              <w:br/>
              <w:t>(гр.3/гр.4- при</w:t>
            </w:r>
            <w:r>
              <w:rPr>
                <w:rStyle w:val="ac"/>
                <w:sz w:val="24"/>
                <w:szCs w:val="24"/>
              </w:rPr>
              <w:br/>
              <w:t xml:space="preserve">снижении </w:t>
            </w:r>
            <w:proofErr w:type="spellStart"/>
            <w:r>
              <w:rPr>
                <w:rStyle w:val="ac"/>
                <w:sz w:val="24"/>
                <w:szCs w:val="24"/>
              </w:rPr>
              <w:t>целе</w:t>
            </w:r>
            <w:proofErr w:type="spellEnd"/>
            <w:r>
              <w:rPr>
                <w:rStyle w:val="ac"/>
                <w:sz w:val="24"/>
                <w:szCs w:val="24"/>
              </w:rPr>
              <w:t>-</w:t>
            </w:r>
            <w:r>
              <w:rPr>
                <w:rStyle w:val="ac"/>
                <w:sz w:val="24"/>
                <w:szCs w:val="24"/>
              </w:rPr>
              <w:br/>
            </w:r>
            <w:proofErr w:type="spellStart"/>
            <w:r>
              <w:rPr>
                <w:rStyle w:val="ac"/>
                <w:sz w:val="24"/>
                <w:szCs w:val="24"/>
              </w:rPr>
              <w:t>вых</w:t>
            </w:r>
            <w:proofErr w:type="spellEnd"/>
            <w:r>
              <w:rPr>
                <w:rStyle w:val="ac"/>
                <w:sz w:val="24"/>
                <w:szCs w:val="24"/>
              </w:rPr>
              <w:t xml:space="preserve"> показателей)</w:t>
            </w:r>
          </w:p>
        </w:tc>
      </w:tr>
      <w:tr w:rsidR="00B10CDB" w:rsidTr="00D64B07">
        <w:trPr>
          <w:trHeight w:hRule="exact" w:val="490"/>
        </w:trPr>
        <w:tc>
          <w:tcPr>
            <w:tcW w:w="686" w:type="dxa"/>
            <w:tcBorders>
              <w:top w:val="single" w:sz="4" w:space="0" w:color="auto"/>
              <w:left w:val="single" w:sz="4" w:space="0" w:color="auto"/>
              <w:bottom w:val="single" w:sz="4" w:space="0" w:color="auto"/>
            </w:tcBorders>
            <w:shd w:val="clear" w:color="auto" w:fill="auto"/>
            <w:vAlign w:val="center"/>
          </w:tcPr>
          <w:p w:rsidR="00B10CDB" w:rsidRDefault="00B10CDB" w:rsidP="00D445B8">
            <w:pPr>
              <w:pStyle w:val="ad"/>
              <w:ind w:firstLine="280"/>
              <w:rPr>
                <w:sz w:val="24"/>
                <w:szCs w:val="24"/>
              </w:rPr>
            </w:pPr>
            <w:r>
              <w:rPr>
                <w:rStyle w:val="ac"/>
                <w:sz w:val="24"/>
                <w:szCs w:val="24"/>
              </w:rPr>
              <w:t>1</w:t>
            </w:r>
          </w:p>
        </w:tc>
        <w:tc>
          <w:tcPr>
            <w:tcW w:w="5621" w:type="dxa"/>
            <w:tcBorders>
              <w:top w:val="single" w:sz="4" w:space="0" w:color="auto"/>
              <w:left w:val="single" w:sz="4" w:space="0" w:color="auto"/>
              <w:bottom w:val="single" w:sz="4" w:space="0" w:color="auto"/>
            </w:tcBorders>
            <w:shd w:val="clear" w:color="auto" w:fill="auto"/>
            <w:vAlign w:val="center"/>
          </w:tcPr>
          <w:p w:rsidR="00B10CDB" w:rsidRDefault="00B10CDB" w:rsidP="00D445B8">
            <w:pPr>
              <w:pStyle w:val="ad"/>
              <w:ind w:firstLine="0"/>
              <w:jc w:val="center"/>
              <w:rPr>
                <w:sz w:val="24"/>
                <w:szCs w:val="24"/>
              </w:rPr>
            </w:pPr>
            <w:r>
              <w:rPr>
                <w:rStyle w:val="ac"/>
                <w:sz w:val="24"/>
                <w:szCs w:val="24"/>
              </w:rPr>
              <w:t>2</w:t>
            </w:r>
          </w:p>
        </w:tc>
        <w:tc>
          <w:tcPr>
            <w:tcW w:w="994" w:type="dxa"/>
            <w:tcBorders>
              <w:top w:val="single" w:sz="4" w:space="0" w:color="auto"/>
              <w:left w:val="single" w:sz="4" w:space="0" w:color="auto"/>
              <w:bottom w:val="single" w:sz="4" w:space="0" w:color="auto"/>
            </w:tcBorders>
            <w:shd w:val="clear" w:color="auto" w:fill="auto"/>
            <w:vAlign w:val="center"/>
          </w:tcPr>
          <w:p w:rsidR="00B10CDB" w:rsidRDefault="00B10CDB" w:rsidP="00D445B8">
            <w:pPr>
              <w:pStyle w:val="ad"/>
              <w:ind w:firstLine="0"/>
              <w:jc w:val="center"/>
              <w:rPr>
                <w:sz w:val="24"/>
                <w:szCs w:val="24"/>
              </w:rPr>
            </w:pPr>
            <w:r>
              <w:rPr>
                <w:rStyle w:val="ac"/>
                <w:sz w:val="24"/>
                <w:szCs w:val="24"/>
              </w:rPr>
              <w:t>3</w:t>
            </w:r>
          </w:p>
        </w:tc>
        <w:tc>
          <w:tcPr>
            <w:tcW w:w="850" w:type="dxa"/>
            <w:tcBorders>
              <w:top w:val="single" w:sz="4" w:space="0" w:color="auto"/>
              <w:left w:val="single" w:sz="4" w:space="0" w:color="auto"/>
              <w:bottom w:val="single" w:sz="4" w:space="0" w:color="auto"/>
            </w:tcBorders>
            <w:shd w:val="clear" w:color="auto" w:fill="auto"/>
            <w:vAlign w:val="center"/>
          </w:tcPr>
          <w:p w:rsidR="00B10CDB" w:rsidRDefault="00B10CDB" w:rsidP="00D445B8">
            <w:pPr>
              <w:pStyle w:val="ad"/>
              <w:ind w:firstLine="0"/>
              <w:jc w:val="center"/>
              <w:rPr>
                <w:sz w:val="24"/>
                <w:szCs w:val="24"/>
              </w:rPr>
            </w:pPr>
            <w:r>
              <w:rPr>
                <w:rStyle w:val="ac"/>
                <w:sz w:val="24"/>
                <w:szCs w:val="24"/>
              </w:rPr>
              <w:t>4</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rsidR="00B10CDB" w:rsidRDefault="00B10CDB" w:rsidP="00D445B8">
            <w:pPr>
              <w:pStyle w:val="ad"/>
              <w:ind w:firstLine="0"/>
              <w:jc w:val="center"/>
              <w:rPr>
                <w:sz w:val="24"/>
                <w:szCs w:val="24"/>
              </w:rPr>
            </w:pPr>
            <w:r>
              <w:rPr>
                <w:rStyle w:val="ac"/>
                <w:sz w:val="24"/>
                <w:szCs w:val="24"/>
              </w:rPr>
              <w:t>5</w:t>
            </w:r>
          </w:p>
        </w:tc>
      </w:tr>
      <w:tr w:rsidR="00B10CDB" w:rsidTr="00D64B07">
        <w:trPr>
          <w:trHeight w:hRule="exact" w:val="711"/>
        </w:trPr>
        <w:tc>
          <w:tcPr>
            <w:tcW w:w="686"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140"/>
              <w:ind w:firstLine="280"/>
              <w:rPr>
                <w:sz w:val="24"/>
                <w:szCs w:val="24"/>
              </w:rPr>
            </w:pPr>
            <w:r>
              <w:rPr>
                <w:rStyle w:val="ac"/>
                <w:sz w:val="24"/>
                <w:szCs w:val="24"/>
              </w:rPr>
              <w:t>1</w:t>
            </w:r>
          </w:p>
        </w:tc>
        <w:tc>
          <w:tcPr>
            <w:tcW w:w="5621" w:type="dxa"/>
            <w:tcBorders>
              <w:top w:val="single" w:sz="4" w:space="0" w:color="auto"/>
              <w:left w:val="single" w:sz="4" w:space="0" w:color="auto"/>
              <w:bottom w:val="single" w:sz="4" w:space="0" w:color="auto"/>
            </w:tcBorders>
            <w:shd w:val="clear" w:color="auto" w:fill="auto"/>
            <w:vAlign w:val="center"/>
          </w:tcPr>
          <w:p w:rsidR="00B10CDB" w:rsidRDefault="00B10CDB" w:rsidP="00D445B8">
            <w:pPr>
              <w:pStyle w:val="ad"/>
              <w:ind w:firstLine="0"/>
              <w:rPr>
                <w:sz w:val="24"/>
                <w:szCs w:val="24"/>
              </w:rPr>
            </w:pPr>
            <w:r w:rsidRPr="004425F6">
              <w:rPr>
                <w:sz w:val="24"/>
                <w:szCs w:val="24"/>
              </w:rPr>
              <w:t>количество преступлений, совершенных на 10000 населения</w:t>
            </w:r>
            <w:r>
              <w:rPr>
                <w:sz w:val="24"/>
                <w:szCs w:val="24"/>
              </w:rPr>
              <w:t>, в %</w:t>
            </w:r>
          </w:p>
        </w:tc>
        <w:tc>
          <w:tcPr>
            <w:tcW w:w="994"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80"/>
              <w:ind w:firstLine="0"/>
              <w:jc w:val="center"/>
              <w:rPr>
                <w:sz w:val="24"/>
                <w:szCs w:val="24"/>
              </w:rPr>
            </w:pPr>
            <w:r>
              <w:rPr>
                <w:rStyle w:val="ac"/>
              </w:rPr>
              <w:t>40,2</w:t>
            </w:r>
          </w:p>
        </w:tc>
        <w:tc>
          <w:tcPr>
            <w:tcW w:w="850"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80"/>
              <w:ind w:firstLine="0"/>
              <w:jc w:val="center"/>
              <w:rPr>
                <w:sz w:val="24"/>
                <w:szCs w:val="24"/>
              </w:rPr>
            </w:pPr>
            <w:r>
              <w:rPr>
                <w:rStyle w:val="ac"/>
              </w:rPr>
              <w:t>38,6</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B10CDB" w:rsidRDefault="00B10CDB" w:rsidP="00D445B8">
            <w:pPr>
              <w:pStyle w:val="ad"/>
              <w:spacing w:before="80"/>
              <w:ind w:firstLine="0"/>
              <w:jc w:val="center"/>
              <w:rPr>
                <w:sz w:val="24"/>
                <w:szCs w:val="24"/>
              </w:rPr>
            </w:pPr>
            <w:r>
              <w:rPr>
                <w:rStyle w:val="ac"/>
                <w:sz w:val="24"/>
                <w:szCs w:val="24"/>
              </w:rPr>
              <w:t>1,088</w:t>
            </w:r>
          </w:p>
        </w:tc>
      </w:tr>
      <w:tr w:rsidR="00B10CDB" w:rsidTr="00D445B8">
        <w:trPr>
          <w:trHeight w:hRule="exact" w:val="1594"/>
        </w:trPr>
        <w:tc>
          <w:tcPr>
            <w:tcW w:w="686"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80"/>
              <w:ind w:firstLine="280"/>
              <w:rPr>
                <w:sz w:val="24"/>
                <w:szCs w:val="24"/>
              </w:rPr>
            </w:pPr>
            <w:r>
              <w:rPr>
                <w:rStyle w:val="ac"/>
                <w:sz w:val="24"/>
                <w:szCs w:val="24"/>
              </w:rPr>
              <w:lastRenderedPageBreak/>
              <w:t>2</w:t>
            </w:r>
          </w:p>
        </w:tc>
        <w:tc>
          <w:tcPr>
            <w:tcW w:w="5621" w:type="dxa"/>
            <w:tcBorders>
              <w:top w:val="single" w:sz="4" w:space="0" w:color="auto"/>
              <w:left w:val="single" w:sz="4" w:space="0" w:color="auto"/>
              <w:bottom w:val="single" w:sz="4" w:space="0" w:color="auto"/>
            </w:tcBorders>
            <w:shd w:val="clear" w:color="auto" w:fill="auto"/>
            <w:vAlign w:val="center"/>
          </w:tcPr>
          <w:p w:rsidR="00B10CDB" w:rsidRDefault="00B10CDB" w:rsidP="00D445B8">
            <w:pPr>
              <w:pStyle w:val="ad"/>
              <w:ind w:firstLine="0"/>
              <w:rPr>
                <w:sz w:val="24"/>
                <w:szCs w:val="24"/>
              </w:rPr>
            </w:pPr>
            <w:r w:rsidRPr="00F40964">
              <w:rPr>
                <w:sz w:val="24"/>
                <w:szCs w:val="24"/>
              </w:rPr>
              <w:t>количество совершенных несовершеннолетними преступлений, в общем массиве совершенных преступлений</w:t>
            </w:r>
            <w:r>
              <w:rPr>
                <w:sz w:val="24"/>
                <w:szCs w:val="24"/>
              </w:rPr>
              <w:t>, в %</w:t>
            </w:r>
          </w:p>
        </w:tc>
        <w:tc>
          <w:tcPr>
            <w:tcW w:w="994"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80"/>
              <w:ind w:firstLine="0"/>
              <w:jc w:val="center"/>
              <w:rPr>
                <w:sz w:val="24"/>
                <w:szCs w:val="24"/>
              </w:rPr>
            </w:pPr>
            <w:r>
              <w:rPr>
                <w:rStyle w:val="ac"/>
              </w:rPr>
              <w:t>2,2</w:t>
            </w:r>
          </w:p>
        </w:tc>
        <w:tc>
          <w:tcPr>
            <w:tcW w:w="850"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80"/>
              <w:ind w:firstLine="0"/>
              <w:jc w:val="center"/>
              <w:rPr>
                <w:sz w:val="24"/>
                <w:szCs w:val="24"/>
              </w:rPr>
            </w:pPr>
            <w:r>
              <w:rPr>
                <w:rStyle w:val="ac"/>
              </w:rPr>
              <w:t>1,7</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B10CDB" w:rsidRDefault="00B10CDB" w:rsidP="00D445B8">
            <w:pPr>
              <w:pStyle w:val="ad"/>
              <w:spacing w:before="80"/>
              <w:ind w:firstLine="0"/>
              <w:jc w:val="center"/>
              <w:rPr>
                <w:sz w:val="24"/>
                <w:szCs w:val="24"/>
              </w:rPr>
            </w:pPr>
            <w:r>
              <w:rPr>
                <w:rStyle w:val="ac"/>
                <w:sz w:val="24"/>
                <w:szCs w:val="24"/>
              </w:rPr>
              <w:t>1,294</w:t>
            </w:r>
          </w:p>
        </w:tc>
      </w:tr>
      <w:tr w:rsidR="00B10CDB" w:rsidTr="00D445B8">
        <w:trPr>
          <w:trHeight w:hRule="exact" w:val="1392"/>
        </w:trPr>
        <w:tc>
          <w:tcPr>
            <w:tcW w:w="686"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100"/>
              <w:ind w:firstLine="280"/>
              <w:rPr>
                <w:sz w:val="24"/>
                <w:szCs w:val="24"/>
              </w:rPr>
            </w:pPr>
            <w:r>
              <w:rPr>
                <w:rStyle w:val="ac"/>
                <w:sz w:val="24"/>
                <w:szCs w:val="24"/>
              </w:rPr>
              <w:t>3</w:t>
            </w:r>
          </w:p>
        </w:tc>
        <w:tc>
          <w:tcPr>
            <w:tcW w:w="5621" w:type="dxa"/>
            <w:tcBorders>
              <w:top w:val="single" w:sz="4" w:space="0" w:color="auto"/>
              <w:left w:val="single" w:sz="4" w:space="0" w:color="auto"/>
              <w:bottom w:val="single" w:sz="4" w:space="0" w:color="auto"/>
            </w:tcBorders>
            <w:shd w:val="clear" w:color="auto" w:fill="auto"/>
            <w:vAlign w:val="center"/>
          </w:tcPr>
          <w:p w:rsidR="00B10CDB" w:rsidRDefault="00B10CDB" w:rsidP="00D445B8">
            <w:pPr>
              <w:pStyle w:val="ad"/>
              <w:ind w:firstLine="0"/>
              <w:rPr>
                <w:sz w:val="24"/>
                <w:szCs w:val="24"/>
              </w:rPr>
            </w:pPr>
            <w:r w:rsidRPr="00F40964">
              <w:rPr>
                <w:sz w:val="24"/>
                <w:szCs w:val="24"/>
              </w:rPr>
              <w:t>количество выявленных сотрудниками органов внутренних дел преступлений, совершенных на улицах и в других общественных местах</w:t>
            </w:r>
            <w:r>
              <w:rPr>
                <w:sz w:val="24"/>
                <w:szCs w:val="24"/>
              </w:rPr>
              <w:t>, в %</w:t>
            </w:r>
          </w:p>
        </w:tc>
        <w:tc>
          <w:tcPr>
            <w:tcW w:w="994"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100"/>
              <w:ind w:firstLine="0"/>
              <w:jc w:val="center"/>
              <w:rPr>
                <w:sz w:val="24"/>
                <w:szCs w:val="24"/>
              </w:rPr>
            </w:pPr>
            <w:r>
              <w:rPr>
                <w:rStyle w:val="ac"/>
              </w:rPr>
              <w:t>13</w:t>
            </w:r>
          </w:p>
        </w:tc>
        <w:tc>
          <w:tcPr>
            <w:tcW w:w="850"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100"/>
              <w:ind w:firstLine="0"/>
              <w:jc w:val="center"/>
              <w:rPr>
                <w:sz w:val="24"/>
                <w:szCs w:val="24"/>
              </w:rPr>
            </w:pPr>
            <w:r>
              <w:rPr>
                <w:rStyle w:val="ac"/>
              </w:rPr>
              <w:t>16</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B10CDB" w:rsidRDefault="00B10CDB" w:rsidP="00D445B8">
            <w:pPr>
              <w:pStyle w:val="ad"/>
              <w:spacing w:before="100"/>
              <w:ind w:firstLine="0"/>
              <w:jc w:val="center"/>
              <w:rPr>
                <w:sz w:val="24"/>
                <w:szCs w:val="24"/>
              </w:rPr>
            </w:pPr>
            <w:r>
              <w:rPr>
                <w:rStyle w:val="ac"/>
                <w:sz w:val="24"/>
                <w:szCs w:val="24"/>
              </w:rPr>
              <w:t>1,230</w:t>
            </w:r>
          </w:p>
        </w:tc>
      </w:tr>
      <w:tr w:rsidR="00B10CDB" w:rsidTr="00D445B8">
        <w:trPr>
          <w:trHeight w:hRule="exact" w:val="1872"/>
        </w:trPr>
        <w:tc>
          <w:tcPr>
            <w:tcW w:w="686"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80"/>
              <w:ind w:firstLine="280"/>
              <w:rPr>
                <w:sz w:val="24"/>
                <w:szCs w:val="24"/>
              </w:rPr>
            </w:pPr>
            <w:r>
              <w:rPr>
                <w:rStyle w:val="ac"/>
                <w:sz w:val="24"/>
                <w:szCs w:val="24"/>
              </w:rPr>
              <w:t>4</w:t>
            </w:r>
          </w:p>
        </w:tc>
        <w:tc>
          <w:tcPr>
            <w:tcW w:w="5621" w:type="dxa"/>
            <w:tcBorders>
              <w:top w:val="single" w:sz="4" w:space="0" w:color="auto"/>
              <w:left w:val="single" w:sz="4" w:space="0" w:color="auto"/>
              <w:bottom w:val="single" w:sz="4" w:space="0" w:color="auto"/>
            </w:tcBorders>
            <w:shd w:val="clear" w:color="auto" w:fill="auto"/>
            <w:vAlign w:val="center"/>
          </w:tcPr>
          <w:p w:rsidR="00B10CDB" w:rsidRDefault="00B10CDB" w:rsidP="00D445B8">
            <w:pPr>
              <w:pStyle w:val="ad"/>
              <w:ind w:firstLine="0"/>
              <w:rPr>
                <w:sz w:val="24"/>
                <w:szCs w:val="24"/>
              </w:rPr>
            </w:pPr>
            <w:r w:rsidRPr="00F40964">
              <w:rPr>
                <w:sz w:val="24"/>
                <w:szCs w:val="24"/>
              </w:rPr>
              <w:t>доля вовлеченных в профилактические мероприятия несовершеннолетних и молодежи в возрасте от 11 до 24 лет,  по отношению к общей численности указанной категории лиц</w:t>
            </w:r>
            <w:r>
              <w:rPr>
                <w:sz w:val="24"/>
                <w:szCs w:val="24"/>
              </w:rPr>
              <w:t xml:space="preserve">, </w:t>
            </w:r>
            <w:proofErr w:type="gramStart"/>
            <w:r>
              <w:rPr>
                <w:sz w:val="24"/>
                <w:szCs w:val="24"/>
              </w:rPr>
              <w:t>в</w:t>
            </w:r>
            <w:proofErr w:type="gramEnd"/>
            <w:r>
              <w:rPr>
                <w:sz w:val="24"/>
                <w:szCs w:val="24"/>
              </w:rPr>
              <w:t xml:space="preserve"> %</w:t>
            </w:r>
          </w:p>
        </w:tc>
        <w:tc>
          <w:tcPr>
            <w:tcW w:w="994"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80"/>
              <w:ind w:firstLine="0"/>
              <w:jc w:val="center"/>
              <w:rPr>
                <w:sz w:val="24"/>
                <w:szCs w:val="24"/>
              </w:rPr>
            </w:pPr>
            <w:r>
              <w:rPr>
                <w:rStyle w:val="ac"/>
              </w:rPr>
              <w:t>27</w:t>
            </w:r>
          </w:p>
        </w:tc>
        <w:tc>
          <w:tcPr>
            <w:tcW w:w="850"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80"/>
              <w:ind w:firstLine="0"/>
              <w:jc w:val="center"/>
              <w:rPr>
                <w:sz w:val="24"/>
                <w:szCs w:val="24"/>
              </w:rPr>
            </w:pPr>
            <w:r>
              <w:rPr>
                <w:rStyle w:val="ac"/>
              </w:rPr>
              <w:t>35</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B10CDB" w:rsidRDefault="00B10CDB" w:rsidP="00D445B8">
            <w:pPr>
              <w:pStyle w:val="ad"/>
              <w:spacing w:before="80"/>
              <w:ind w:firstLine="0"/>
              <w:jc w:val="center"/>
              <w:rPr>
                <w:sz w:val="24"/>
                <w:szCs w:val="24"/>
              </w:rPr>
            </w:pPr>
            <w:r>
              <w:rPr>
                <w:rStyle w:val="ac"/>
              </w:rPr>
              <w:t>1,296</w:t>
            </w:r>
          </w:p>
        </w:tc>
      </w:tr>
      <w:tr w:rsidR="00B10CDB" w:rsidTr="00D445B8">
        <w:trPr>
          <w:trHeight w:hRule="exact" w:val="1872"/>
        </w:trPr>
        <w:tc>
          <w:tcPr>
            <w:tcW w:w="686"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80"/>
              <w:ind w:firstLine="280"/>
              <w:rPr>
                <w:rStyle w:val="ac"/>
                <w:sz w:val="24"/>
                <w:szCs w:val="24"/>
              </w:rPr>
            </w:pPr>
            <w:r>
              <w:rPr>
                <w:rStyle w:val="ac"/>
                <w:sz w:val="24"/>
                <w:szCs w:val="24"/>
              </w:rPr>
              <w:t>5</w:t>
            </w:r>
          </w:p>
        </w:tc>
        <w:tc>
          <w:tcPr>
            <w:tcW w:w="5621" w:type="dxa"/>
            <w:tcBorders>
              <w:top w:val="single" w:sz="4" w:space="0" w:color="auto"/>
              <w:left w:val="single" w:sz="4" w:space="0" w:color="auto"/>
              <w:bottom w:val="single" w:sz="4" w:space="0" w:color="auto"/>
            </w:tcBorders>
            <w:shd w:val="clear" w:color="auto" w:fill="auto"/>
            <w:vAlign w:val="center"/>
          </w:tcPr>
          <w:p w:rsidR="00B10CDB" w:rsidRPr="005D3044" w:rsidRDefault="00B10CDB" w:rsidP="00D445B8">
            <w:pPr>
              <w:pStyle w:val="ad"/>
              <w:ind w:firstLine="0"/>
              <w:rPr>
                <w:sz w:val="24"/>
                <w:szCs w:val="24"/>
              </w:rPr>
            </w:pPr>
            <w:r w:rsidRPr="00F40964">
              <w:rPr>
                <w:sz w:val="24"/>
                <w:szCs w:val="24"/>
              </w:rPr>
              <w:t>количество детей и молодежи, занимающихся спортом ежегодно на  400 человек,  по отношению к общей численности населения муниципального района</w:t>
            </w:r>
            <w:r>
              <w:rPr>
                <w:sz w:val="24"/>
                <w:szCs w:val="24"/>
              </w:rPr>
              <w:t xml:space="preserve">, </w:t>
            </w:r>
            <w:proofErr w:type="gramStart"/>
            <w:r>
              <w:rPr>
                <w:sz w:val="24"/>
                <w:szCs w:val="24"/>
              </w:rPr>
              <w:t>в</w:t>
            </w:r>
            <w:proofErr w:type="gramEnd"/>
            <w:r>
              <w:rPr>
                <w:sz w:val="24"/>
                <w:szCs w:val="24"/>
              </w:rPr>
              <w:t xml:space="preserve"> %</w:t>
            </w:r>
          </w:p>
        </w:tc>
        <w:tc>
          <w:tcPr>
            <w:tcW w:w="994"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80"/>
              <w:ind w:firstLine="0"/>
              <w:jc w:val="center"/>
              <w:rPr>
                <w:rStyle w:val="ac"/>
              </w:rPr>
            </w:pPr>
            <w:r>
              <w:rPr>
                <w:rStyle w:val="ac"/>
              </w:rPr>
              <w:t>35</w:t>
            </w:r>
          </w:p>
        </w:tc>
        <w:tc>
          <w:tcPr>
            <w:tcW w:w="850"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80"/>
              <w:ind w:firstLine="0"/>
              <w:jc w:val="center"/>
              <w:rPr>
                <w:rStyle w:val="ac"/>
                <w:sz w:val="24"/>
                <w:szCs w:val="24"/>
              </w:rPr>
            </w:pPr>
            <w:r>
              <w:rPr>
                <w:rStyle w:val="ac"/>
                <w:sz w:val="24"/>
                <w:szCs w:val="24"/>
              </w:rPr>
              <w:t>39</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B10CDB" w:rsidRDefault="00B10CDB" w:rsidP="00D445B8">
            <w:pPr>
              <w:pStyle w:val="ad"/>
              <w:spacing w:before="80"/>
              <w:ind w:firstLine="0"/>
              <w:jc w:val="center"/>
              <w:rPr>
                <w:rStyle w:val="ac"/>
              </w:rPr>
            </w:pPr>
            <w:r>
              <w:rPr>
                <w:rStyle w:val="ac"/>
              </w:rPr>
              <w:t>1,114</w:t>
            </w:r>
          </w:p>
        </w:tc>
      </w:tr>
    </w:tbl>
    <w:p w:rsidR="00B10CDB" w:rsidRPr="005D3044" w:rsidRDefault="00B10CDB" w:rsidP="00D445B8">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Индекс результативности мероприятий муниципальной программы</w:t>
      </w:r>
    </w:p>
    <w:p w:rsidR="00B10CDB" w:rsidRDefault="00B10CDB" w:rsidP="00B10CDB">
      <w:pPr>
        <w:pStyle w:val="a4"/>
        <w:jc w:val="both"/>
        <w:rPr>
          <w:rFonts w:ascii="Times New Roman" w:hAnsi="Times New Roman" w:cs="Times New Roman"/>
          <w:sz w:val="28"/>
          <w:szCs w:val="28"/>
        </w:rPr>
      </w:pPr>
      <w:r w:rsidRPr="005D3044">
        <w:rPr>
          <w:rFonts w:ascii="Times New Roman" w:hAnsi="Times New Roman" w:cs="Times New Roman"/>
          <w:sz w:val="28"/>
          <w:szCs w:val="28"/>
        </w:rPr>
        <w:t>в 202</w:t>
      </w:r>
      <w:r>
        <w:rPr>
          <w:rFonts w:ascii="Times New Roman" w:hAnsi="Times New Roman" w:cs="Times New Roman"/>
          <w:sz w:val="28"/>
          <w:szCs w:val="28"/>
        </w:rPr>
        <w:t>4</w:t>
      </w:r>
      <w:r w:rsidRPr="005D3044">
        <w:rPr>
          <w:rFonts w:ascii="Times New Roman" w:hAnsi="Times New Roman" w:cs="Times New Roman"/>
          <w:sz w:val="28"/>
          <w:szCs w:val="28"/>
        </w:rPr>
        <w:t xml:space="preserve"> году составил 1,</w:t>
      </w:r>
      <w:r>
        <w:rPr>
          <w:rFonts w:ascii="Times New Roman" w:hAnsi="Times New Roman" w:cs="Times New Roman"/>
          <w:sz w:val="28"/>
          <w:szCs w:val="28"/>
        </w:rPr>
        <w:t>202</w:t>
      </w:r>
      <w:r w:rsidRPr="005D3044">
        <w:rPr>
          <w:rFonts w:ascii="Times New Roman" w:hAnsi="Times New Roman" w:cs="Times New Roman"/>
          <w:sz w:val="28"/>
          <w:szCs w:val="28"/>
        </w:rPr>
        <w:t>=((1/</w:t>
      </w:r>
      <w:r>
        <w:rPr>
          <w:rFonts w:ascii="Times New Roman" w:hAnsi="Times New Roman" w:cs="Times New Roman"/>
          <w:sz w:val="28"/>
          <w:szCs w:val="28"/>
        </w:rPr>
        <w:t>5</w:t>
      </w:r>
      <w:r w:rsidRPr="005D3044">
        <w:rPr>
          <w:rFonts w:ascii="Times New Roman" w:hAnsi="Times New Roman" w:cs="Times New Roman"/>
          <w:sz w:val="28"/>
          <w:szCs w:val="28"/>
        </w:rPr>
        <w:t>х1</w:t>
      </w:r>
      <w:r>
        <w:rPr>
          <w:rFonts w:ascii="Times New Roman" w:hAnsi="Times New Roman" w:cs="Times New Roman"/>
          <w:sz w:val="28"/>
          <w:szCs w:val="28"/>
        </w:rPr>
        <w:t>,088</w:t>
      </w:r>
      <w:r w:rsidRPr="005D3044">
        <w:rPr>
          <w:rFonts w:ascii="Times New Roman" w:hAnsi="Times New Roman" w:cs="Times New Roman"/>
          <w:sz w:val="28"/>
          <w:szCs w:val="28"/>
        </w:rPr>
        <w:t>)+(1/</w:t>
      </w:r>
      <w:r>
        <w:rPr>
          <w:rFonts w:ascii="Times New Roman" w:hAnsi="Times New Roman" w:cs="Times New Roman"/>
          <w:sz w:val="28"/>
          <w:szCs w:val="28"/>
        </w:rPr>
        <w:t>5</w:t>
      </w:r>
      <w:r w:rsidRPr="005D3044">
        <w:rPr>
          <w:rFonts w:ascii="Times New Roman" w:hAnsi="Times New Roman" w:cs="Times New Roman"/>
          <w:sz w:val="28"/>
          <w:szCs w:val="28"/>
        </w:rPr>
        <w:t>х1</w:t>
      </w:r>
      <w:r>
        <w:rPr>
          <w:rFonts w:ascii="Times New Roman" w:hAnsi="Times New Roman" w:cs="Times New Roman"/>
          <w:sz w:val="28"/>
          <w:szCs w:val="28"/>
        </w:rPr>
        <w:t>,294</w:t>
      </w:r>
      <w:r w:rsidRPr="005D3044">
        <w:rPr>
          <w:rFonts w:ascii="Times New Roman" w:hAnsi="Times New Roman" w:cs="Times New Roman"/>
          <w:sz w:val="28"/>
          <w:szCs w:val="28"/>
        </w:rPr>
        <w:t>)+(1/</w:t>
      </w:r>
      <w:r>
        <w:rPr>
          <w:rFonts w:ascii="Times New Roman" w:hAnsi="Times New Roman" w:cs="Times New Roman"/>
          <w:sz w:val="28"/>
          <w:szCs w:val="28"/>
        </w:rPr>
        <w:t>5</w:t>
      </w:r>
      <w:r w:rsidRPr="005D3044">
        <w:rPr>
          <w:rFonts w:ascii="Times New Roman" w:hAnsi="Times New Roman" w:cs="Times New Roman"/>
          <w:sz w:val="28"/>
          <w:szCs w:val="28"/>
        </w:rPr>
        <w:t>х</w:t>
      </w:r>
      <w:r>
        <w:rPr>
          <w:rFonts w:ascii="Times New Roman" w:hAnsi="Times New Roman" w:cs="Times New Roman"/>
          <w:sz w:val="28"/>
          <w:szCs w:val="28"/>
        </w:rPr>
        <w:t>1</w:t>
      </w:r>
      <w:r w:rsidRPr="005D3044">
        <w:rPr>
          <w:rFonts w:ascii="Times New Roman" w:hAnsi="Times New Roman" w:cs="Times New Roman"/>
          <w:sz w:val="28"/>
          <w:szCs w:val="28"/>
        </w:rPr>
        <w:t>,</w:t>
      </w:r>
      <w:r>
        <w:rPr>
          <w:rFonts w:ascii="Times New Roman" w:hAnsi="Times New Roman" w:cs="Times New Roman"/>
          <w:sz w:val="28"/>
          <w:szCs w:val="28"/>
        </w:rPr>
        <w:t>230</w:t>
      </w:r>
      <w:r w:rsidRPr="005D3044">
        <w:rPr>
          <w:rFonts w:ascii="Times New Roman" w:hAnsi="Times New Roman" w:cs="Times New Roman"/>
          <w:sz w:val="28"/>
          <w:szCs w:val="28"/>
        </w:rPr>
        <w:t>)+(1/</w:t>
      </w:r>
      <w:r>
        <w:rPr>
          <w:rFonts w:ascii="Times New Roman" w:hAnsi="Times New Roman" w:cs="Times New Roman"/>
          <w:sz w:val="28"/>
          <w:szCs w:val="28"/>
        </w:rPr>
        <w:t>5</w:t>
      </w:r>
      <w:r w:rsidRPr="005D3044">
        <w:rPr>
          <w:rFonts w:ascii="Times New Roman" w:hAnsi="Times New Roman" w:cs="Times New Roman"/>
          <w:sz w:val="28"/>
          <w:szCs w:val="28"/>
        </w:rPr>
        <w:t>х</w:t>
      </w:r>
      <w:r>
        <w:rPr>
          <w:rFonts w:ascii="Times New Roman" w:hAnsi="Times New Roman" w:cs="Times New Roman"/>
          <w:sz w:val="28"/>
          <w:szCs w:val="28"/>
        </w:rPr>
        <w:t>1,296</w:t>
      </w:r>
      <w:r w:rsidRPr="005D3044">
        <w:rPr>
          <w:rFonts w:ascii="Times New Roman" w:hAnsi="Times New Roman" w:cs="Times New Roman"/>
          <w:sz w:val="28"/>
          <w:szCs w:val="28"/>
        </w:rPr>
        <w:t>)</w:t>
      </w:r>
      <w:r w:rsidRPr="00F40964">
        <w:rPr>
          <w:rFonts w:ascii="Times New Roman" w:hAnsi="Times New Roman" w:cs="Times New Roman"/>
          <w:sz w:val="28"/>
          <w:szCs w:val="28"/>
        </w:rPr>
        <w:t>+(1/5х1,</w:t>
      </w:r>
      <w:r>
        <w:rPr>
          <w:rFonts w:ascii="Times New Roman" w:hAnsi="Times New Roman" w:cs="Times New Roman"/>
          <w:sz w:val="28"/>
          <w:szCs w:val="28"/>
        </w:rPr>
        <w:t>114</w:t>
      </w:r>
      <w:r w:rsidRPr="00F40964">
        <w:rPr>
          <w:rFonts w:ascii="Times New Roman" w:hAnsi="Times New Roman" w:cs="Times New Roman"/>
          <w:sz w:val="28"/>
          <w:szCs w:val="28"/>
        </w:rPr>
        <w:t>)</w:t>
      </w:r>
      <w:r w:rsidRPr="005D3044">
        <w:rPr>
          <w:rFonts w:ascii="Times New Roman" w:hAnsi="Times New Roman" w:cs="Times New Roman"/>
          <w:sz w:val="28"/>
          <w:szCs w:val="28"/>
        </w:rPr>
        <w:t>).</w:t>
      </w:r>
    </w:p>
    <w:p w:rsidR="00B10CDB" w:rsidRPr="005D3044" w:rsidRDefault="00B10CDB" w:rsidP="00B10CDB">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Индекс эффективности мероприятий муниципальной программы в 202</w:t>
      </w:r>
      <w:r>
        <w:rPr>
          <w:rFonts w:ascii="Times New Roman" w:hAnsi="Times New Roman" w:cs="Times New Roman"/>
          <w:sz w:val="28"/>
          <w:szCs w:val="28"/>
        </w:rPr>
        <w:t>4</w:t>
      </w:r>
      <w:r w:rsidRPr="005D3044">
        <w:rPr>
          <w:rFonts w:ascii="Times New Roman" w:hAnsi="Times New Roman" w:cs="Times New Roman"/>
          <w:sz w:val="28"/>
          <w:szCs w:val="28"/>
        </w:rPr>
        <w:t xml:space="preserve"> годусоставил </w:t>
      </w:r>
      <w:r>
        <w:rPr>
          <w:rFonts w:ascii="Times New Roman" w:hAnsi="Times New Roman" w:cs="Times New Roman"/>
          <w:sz w:val="28"/>
          <w:szCs w:val="28"/>
        </w:rPr>
        <w:t>1,202</w:t>
      </w:r>
      <w:r w:rsidRPr="005D3044">
        <w:rPr>
          <w:rFonts w:ascii="Times New Roman" w:hAnsi="Times New Roman" w:cs="Times New Roman"/>
          <w:sz w:val="28"/>
          <w:szCs w:val="28"/>
        </w:rPr>
        <w:t xml:space="preserve"> = </w:t>
      </w:r>
      <w:r>
        <w:rPr>
          <w:rFonts w:ascii="Times New Roman" w:hAnsi="Times New Roman" w:cs="Times New Roman"/>
          <w:sz w:val="28"/>
          <w:szCs w:val="28"/>
        </w:rPr>
        <w:t>100,0</w:t>
      </w:r>
      <w:r w:rsidRPr="005D3044">
        <w:rPr>
          <w:rFonts w:ascii="Times New Roman" w:hAnsi="Times New Roman" w:cs="Times New Roman"/>
          <w:sz w:val="28"/>
          <w:szCs w:val="28"/>
        </w:rPr>
        <w:t xml:space="preserve"> тыс. руб. х 1,</w:t>
      </w:r>
      <w:r>
        <w:rPr>
          <w:rFonts w:ascii="Times New Roman" w:hAnsi="Times New Roman" w:cs="Times New Roman"/>
          <w:sz w:val="28"/>
          <w:szCs w:val="28"/>
        </w:rPr>
        <w:t>202</w:t>
      </w:r>
      <w:r w:rsidRPr="005D3044">
        <w:rPr>
          <w:rFonts w:ascii="Times New Roman" w:hAnsi="Times New Roman" w:cs="Times New Roman"/>
          <w:sz w:val="28"/>
          <w:szCs w:val="28"/>
        </w:rPr>
        <w:t xml:space="preserve"> / </w:t>
      </w:r>
      <w:r>
        <w:rPr>
          <w:rFonts w:ascii="Times New Roman" w:hAnsi="Times New Roman" w:cs="Times New Roman"/>
          <w:sz w:val="28"/>
          <w:szCs w:val="28"/>
        </w:rPr>
        <w:t>100</w:t>
      </w:r>
      <w:r w:rsidRPr="005D3044">
        <w:rPr>
          <w:rFonts w:ascii="Times New Roman" w:hAnsi="Times New Roman" w:cs="Times New Roman"/>
          <w:sz w:val="28"/>
          <w:szCs w:val="28"/>
        </w:rPr>
        <w:t>,</w:t>
      </w:r>
      <w:r>
        <w:rPr>
          <w:rFonts w:ascii="Times New Roman" w:hAnsi="Times New Roman" w:cs="Times New Roman"/>
          <w:sz w:val="28"/>
          <w:szCs w:val="28"/>
        </w:rPr>
        <w:t>0</w:t>
      </w:r>
      <w:r w:rsidRPr="005D3044">
        <w:rPr>
          <w:rFonts w:ascii="Times New Roman" w:hAnsi="Times New Roman" w:cs="Times New Roman"/>
          <w:sz w:val="28"/>
          <w:szCs w:val="28"/>
        </w:rPr>
        <w:t xml:space="preserve"> тыс. руб.</w:t>
      </w:r>
    </w:p>
    <w:p w:rsidR="00B10CDB" w:rsidRDefault="00B10CDB" w:rsidP="00B10CDB">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По итогам проведенного анализа индекса эффективности мероприятий</w:t>
      </w:r>
    </w:p>
    <w:p w:rsidR="00B10CDB" w:rsidRDefault="00B10CDB" w:rsidP="00B10CDB">
      <w:pPr>
        <w:pStyle w:val="a4"/>
        <w:jc w:val="both"/>
        <w:rPr>
          <w:rFonts w:ascii="Times New Roman" w:hAnsi="Times New Roman" w:cs="Times New Roman"/>
          <w:sz w:val="28"/>
          <w:szCs w:val="28"/>
        </w:rPr>
      </w:pPr>
      <w:r w:rsidRPr="005D3044">
        <w:rPr>
          <w:rFonts w:ascii="Times New Roman" w:hAnsi="Times New Roman" w:cs="Times New Roman"/>
          <w:sz w:val="28"/>
          <w:szCs w:val="28"/>
        </w:rPr>
        <w:t xml:space="preserve">программе присвоен </w:t>
      </w:r>
      <w:r>
        <w:rPr>
          <w:rFonts w:ascii="Times New Roman" w:hAnsi="Times New Roman" w:cs="Times New Roman"/>
          <w:sz w:val="28"/>
          <w:szCs w:val="28"/>
        </w:rPr>
        <w:t>высокий</w:t>
      </w:r>
      <w:r w:rsidRPr="005D3044">
        <w:rPr>
          <w:rFonts w:ascii="Times New Roman" w:hAnsi="Times New Roman" w:cs="Times New Roman"/>
          <w:sz w:val="28"/>
          <w:szCs w:val="28"/>
        </w:rPr>
        <w:t xml:space="preserve"> уровень эффективности.</w:t>
      </w:r>
    </w:p>
    <w:p w:rsidR="00B10CDB" w:rsidRPr="002F4457" w:rsidRDefault="00B10CDB" w:rsidP="00B10CDB">
      <w:pPr>
        <w:pStyle w:val="docdata"/>
        <w:spacing w:before="0" w:beforeAutospacing="0" w:after="0" w:afterAutospacing="0"/>
        <w:ind w:firstLine="709"/>
        <w:jc w:val="both"/>
        <w:rPr>
          <w:b/>
        </w:rPr>
      </w:pPr>
      <w:r>
        <w:rPr>
          <w:rFonts w:eastAsia="Calibri"/>
          <w:b/>
          <w:sz w:val="28"/>
          <w:szCs w:val="28"/>
        </w:rPr>
        <w:t xml:space="preserve">15. </w:t>
      </w:r>
      <w:r w:rsidRPr="00876BFF">
        <w:rPr>
          <w:rFonts w:eastAsia="Calibri"/>
          <w:b/>
          <w:sz w:val="28"/>
          <w:szCs w:val="28"/>
        </w:rPr>
        <w:t>Муниципальная программа</w:t>
      </w:r>
      <w:r w:rsidRPr="00876BFF">
        <w:rPr>
          <w:b/>
          <w:sz w:val="28"/>
          <w:szCs w:val="28"/>
        </w:rPr>
        <w:t xml:space="preserve"> «</w:t>
      </w:r>
      <w:r>
        <w:rPr>
          <w:b/>
          <w:color w:val="000000"/>
          <w:sz w:val="28"/>
          <w:szCs w:val="28"/>
        </w:rPr>
        <w:t>Развитие сельского хозяйства и регулирование рынков сельскохозяйственной продукции, сырья и продовольствия в Урванском муниципальном районе КБР</w:t>
      </w:r>
      <w:r w:rsidRPr="00876BFF">
        <w:rPr>
          <w:b/>
          <w:sz w:val="28"/>
          <w:szCs w:val="28"/>
        </w:rPr>
        <w:t>»</w:t>
      </w:r>
      <w:r>
        <w:rPr>
          <w:b/>
          <w:sz w:val="28"/>
          <w:szCs w:val="28"/>
        </w:rPr>
        <w:t xml:space="preserve">, </w:t>
      </w:r>
      <w:r>
        <w:rPr>
          <w:sz w:val="28"/>
          <w:szCs w:val="28"/>
        </w:rPr>
        <w:t>о</w:t>
      </w:r>
      <w:r w:rsidRPr="00FB0644">
        <w:rPr>
          <w:sz w:val="28"/>
          <w:szCs w:val="28"/>
        </w:rPr>
        <w:t xml:space="preserve">тветственным исполнителем программы является Управление </w:t>
      </w:r>
      <w:r>
        <w:rPr>
          <w:sz w:val="28"/>
          <w:szCs w:val="28"/>
        </w:rPr>
        <w:t>имущественных и земельных отношений, сельского хозяйства и природопользования</w:t>
      </w:r>
      <w:r w:rsidRPr="00FB0644">
        <w:rPr>
          <w:sz w:val="28"/>
          <w:szCs w:val="28"/>
        </w:rPr>
        <w:t xml:space="preserve"> местной администрации Урванского муниципального района КБР.</w:t>
      </w:r>
    </w:p>
    <w:p w:rsidR="00B10CDB" w:rsidRDefault="00B10CDB" w:rsidP="00B10CDB">
      <w:pPr>
        <w:pStyle w:val="docdata"/>
        <w:spacing w:before="0" w:beforeAutospacing="0" w:after="0" w:afterAutospacing="0"/>
        <w:ind w:firstLine="709"/>
        <w:jc w:val="both"/>
        <w:rPr>
          <w:sz w:val="28"/>
          <w:szCs w:val="28"/>
        </w:rPr>
      </w:pPr>
      <w:r>
        <w:rPr>
          <w:sz w:val="28"/>
          <w:szCs w:val="28"/>
        </w:rPr>
        <w:t xml:space="preserve">Муниципальная программа </w:t>
      </w:r>
      <w:r w:rsidRPr="00124CC2">
        <w:rPr>
          <w:rStyle w:val="1834"/>
          <w:color w:val="000000"/>
          <w:sz w:val="28"/>
          <w:szCs w:val="28"/>
        </w:rPr>
        <w:t>«</w:t>
      </w:r>
      <w:r>
        <w:rPr>
          <w:color w:val="000000"/>
          <w:sz w:val="28"/>
          <w:szCs w:val="28"/>
        </w:rPr>
        <w:t>Развитие сельского хозяйства и регулирование рынков сельскохозяйственной продукции, сырья и продовольствия</w:t>
      </w:r>
      <w:r w:rsidRPr="00662DDE">
        <w:rPr>
          <w:color w:val="000000"/>
          <w:sz w:val="28"/>
          <w:szCs w:val="28"/>
        </w:rPr>
        <w:t xml:space="preserve"> в Урванском муниципальном районе КБР</w:t>
      </w:r>
      <w:r w:rsidRPr="00124CC2">
        <w:rPr>
          <w:rStyle w:val="1834"/>
          <w:color w:val="000000"/>
          <w:sz w:val="28"/>
          <w:szCs w:val="28"/>
        </w:rPr>
        <w:t>»</w:t>
      </w:r>
      <w:r w:rsidRPr="007A1527">
        <w:rPr>
          <w:sz w:val="28"/>
          <w:szCs w:val="28"/>
        </w:rPr>
        <w:t xml:space="preserve"> (далее - Программа)</w:t>
      </w:r>
      <w:r>
        <w:rPr>
          <w:sz w:val="28"/>
          <w:szCs w:val="28"/>
        </w:rPr>
        <w:t xml:space="preserve"> утверждена п</w:t>
      </w:r>
      <w:r w:rsidRPr="007A1527">
        <w:rPr>
          <w:sz w:val="28"/>
          <w:szCs w:val="28"/>
        </w:rPr>
        <w:t>остановлением местной администрации Урванского муниципального района КБР от 2</w:t>
      </w:r>
      <w:r>
        <w:rPr>
          <w:sz w:val="28"/>
          <w:szCs w:val="28"/>
        </w:rPr>
        <w:t>7янва</w:t>
      </w:r>
      <w:r w:rsidRPr="007A1527">
        <w:rPr>
          <w:sz w:val="28"/>
          <w:szCs w:val="28"/>
        </w:rPr>
        <w:t>ря 202</w:t>
      </w:r>
      <w:r>
        <w:rPr>
          <w:sz w:val="28"/>
          <w:szCs w:val="28"/>
        </w:rPr>
        <w:t>4</w:t>
      </w:r>
      <w:r w:rsidRPr="007A1527">
        <w:rPr>
          <w:sz w:val="28"/>
          <w:szCs w:val="28"/>
        </w:rPr>
        <w:t xml:space="preserve"> года №</w:t>
      </w:r>
      <w:r>
        <w:rPr>
          <w:sz w:val="28"/>
          <w:szCs w:val="28"/>
        </w:rPr>
        <w:t>241.</w:t>
      </w:r>
    </w:p>
    <w:p w:rsidR="00B10CDB" w:rsidRDefault="00B10CDB" w:rsidP="00B10CDB">
      <w:pPr>
        <w:pStyle w:val="a4"/>
        <w:ind w:firstLine="709"/>
        <w:jc w:val="both"/>
        <w:rPr>
          <w:rFonts w:ascii="Times New Roman" w:hAnsi="Times New Roman" w:cs="Times New Roman"/>
          <w:sz w:val="28"/>
          <w:szCs w:val="28"/>
        </w:rPr>
      </w:pPr>
      <w:r>
        <w:rPr>
          <w:rFonts w:ascii="Times New Roman" w:hAnsi="Times New Roman" w:cs="Times New Roman"/>
          <w:sz w:val="28"/>
          <w:szCs w:val="28"/>
        </w:rPr>
        <w:t>Цели муниципальной программы:</w:t>
      </w:r>
    </w:p>
    <w:p w:rsidR="00B10CDB" w:rsidRDefault="00B10CDB" w:rsidP="00B10CDB">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обеспечение населения района и республики безопасной сельскохозяйственной продукцией и продовольствием;</w:t>
      </w:r>
    </w:p>
    <w:p w:rsidR="00B10CDB" w:rsidRDefault="00B10CDB" w:rsidP="00B10CDB">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повышение конкурентоспособности сельскохозяйственной продукции на внутреннем рынке за счет собственного производства;</w:t>
      </w:r>
    </w:p>
    <w:p w:rsidR="00B10CDB" w:rsidRDefault="00B10CDB" w:rsidP="00B10CDB">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 повышение занятости, уровня и качества жизни сельского населения;</w:t>
      </w:r>
    </w:p>
    <w:p w:rsidR="00B10CDB" w:rsidRDefault="00B10CDB" w:rsidP="00B10CDB">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воспроизводство и повышение эффективности использования в сельском хозяйстве земельных ресурсов;</w:t>
      </w:r>
    </w:p>
    <w:p w:rsidR="00B10CDB" w:rsidRDefault="00B10CDB" w:rsidP="00B10CDB">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улучшение экономической ситуации в сельской местности в сфере агропромышленного комплекса.</w:t>
      </w:r>
    </w:p>
    <w:p w:rsidR="00B10CDB" w:rsidRDefault="00B10CDB" w:rsidP="00B10CDB">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Основные задачи муниципальной программы:</w:t>
      </w:r>
    </w:p>
    <w:p w:rsidR="00B10CDB" w:rsidRDefault="00B10CDB" w:rsidP="00B10CDB">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стимулирование роста производства сельскохозяйственной продукции и продовольствия;</w:t>
      </w:r>
    </w:p>
    <w:p w:rsidR="00B10CDB" w:rsidRDefault="00B10CDB" w:rsidP="00B10CDB">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поддержка развития инфраструктуры агропродовольственного рынка;</w:t>
      </w:r>
    </w:p>
    <w:p w:rsidR="00B10CDB" w:rsidRDefault="00B10CDB" w:rsidP="00B10CDB">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повышение эффективности регулирования рынков сельскохозяйственной продукции, сырья и продовольствия.</w:t>
      </w:r>
    </w:p>
    <w:p w:rsidR="00B10CDB" w:rsidRDefault="00B10CDB" w:rsidP="00B10CDB">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Программа предусматривает:</w:t>
      </w:r>
    </w:p>
    <w:p w:rsidR="00B10CDB" w:rsidRDefault="00B10CDB" w:rsidP="00B10CDB">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увеличение объема производства и переработки сельскохозяйственной продукции, необходимого для обеспечения населения района и республики продуктами питания местного производства;</w:t>
      </w:r>
    </w:p>
    <w:p w:rsidR="00B10CDB" w:rsidRDefault="00B10CDB" w:rsidP="00B10CDB">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создание новых рабочих мест и повышение кадрового потенциала сельскохозяйственных товаропроизводителей района;</w:t>
      </w:r>
    </w:p>
    <w:p w:rsidR="00B10CDB" w:rsidRDefault="00B10CDB" w:rsidP="00B10CDB">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создание сельскохозяйственной потребительской кооперации;</w:t>
      </w:r>
    </w:p>
    <w:p w:rsidR="00B10CDB" w:rsidRDefault="00B10CDB" w:rsidP="00B10CDB">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обеспечение качества агропромышленной продукции, ее конкурентоспособности.</w:t>
      </w:r>
    </w:p>
    <w:p w:rsidR="00B10CDB" w:rsidRDefault="00B10CDB" w:rsidP="00B10CDB">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Финансирование программа не предусматривает.</w:t>
      </w:r>
    </w:p>
    <w:p w:rsidR="00B10CDB" w:rsidRDefault="00B10CDB" w:rsidP="00B10CDB">
      <w:pPr>
        <w:pStyle w:val="a4"/>
        <w:ind w:firstLine="709"/>
        <w:jc w:val="both"/>
        <w:rPr>
          <w:rFonts w:ascii="Times New Roman" w:eastAsia="Times New Roman" w:hAnsi="Times New Roman" w:cs="Times New Roman"/>
          <w:color w:val="000000"/>
          <w:sz w:val="28"/>
          <w:szCs w:val="28"/>
          <w:lang w:eastAsia="ru-RU"/>
        </w:rPr>
      </w:pPr>
      <w:r w:rsidRPr="006F01DB">
        <w:rPr>
          <w:rFonts w:ascii="Times New Roman" w:eastAsia="Times New Roman" w:hAnsi="Times New Roman" w:cs="Times New Roman"/>
          <w:color w:val="000000"/>
          <w:sz w:val="28"/>
          <w:szCs w:val="28"/>
          <w:lang w:eastAsia="ru-RU"/>
        </w:rPr>
        <w:t>По итогам реализации муниципальной программы в 202</w:t>
      </w:r>
      <w:r>
        <w:rPr>
          <w:rFonts w:ascii="Times New Roman" w:eastAsia="Times New Roman" w:hAnsi="Times New Roman" w:cs="Times New Roman"/>
          <w:color w:val="000000"/>
          <w:sz w:val="28"/>
          <w:szCs w:val="28"/>
          <w:lang w:eastAsia="ru-RU"/>
        </w:rPr>
        <w:t>4</w:t>
      </w:r>
      <w:r w:rsidRPr="006F01DB">
        <w:rPr>
          <w:rFonts w:ascii="Times New Roman" w:eastAsia="Times New Roman" w:hAnsi="Times New Roman" w:cs="Times New Roman"/>
          <w:color w:val="000000"/>
          <w:sz w:val="28"/>
          <w:szCs w:val="28"/>
          <w:lang w:eastAsia="ru-RU"/>
        </w:rPr>
        <w:t xml:space="preserve"> году быливыполнены (перевыполнены) целевые показатели (индикаторы), прогнозируемыена 202</w:t>
      </w:r>
      <w:r>
        <w:rPr>
          <w:rFonts w:ascii="Times New Roman" w:eastAsia="Times New Roman" w:hAnsi="Times New Roman" w:cs="Times New Roman"/>
          <w:color w:val="000000"/>
          <w:sz w:val="28"/>
          <w:szCs w:val="28"/>
          <w:lang w:eastAsia="ru-RU"/>
        </w:rPr>
        <w:t>4</w:t>
      </w:r>
      <w:r w:rsidRPr="006F01DB">
        <w:rPr>
          <w:rFonts w:ascii="Times New Roman" w:eastAsia="Times New Roman" w:hAnsi="Times New Roman" w:cs="Times New Roman"/>
          <w:color w:val="000000"/>
          <w:sz w:val="28"/>
          <w:szCs w:val="28"/>
          <w:lang w:eastAsia="ru-RU"/>
        </w:rPr>
        <w:t xml:space="preserve"> год</w:t>
      </w:r>
      <w:r>
        <w:rPr>
          <w:rFonts w:ascii="Times New Roman" w:eastAsia="Times New Roman" w:hAnsi="Times New Roman" w:cs="Times New Roman"/>
          <w:color w:val="000000"/>
          <w:sz w:val="28"/>
          <w:szCs w:val="28"/>
          <w:lang w:eastAsia="ru-RU"/>
        </w:rPr>
        <w:t>, по четырем показателям из шести.</w:t>
      </w:r>
    </w:p>
    <w:p w:rsidR="00B10CDB" w:rsidRPr="006B76F3" w:rsidRDefault="00B10CDB" w:rsidP="00B10CDB">
      <w:pPr>
        <w:autoSpaceDE w:val="0"/>
        <w:autoSpaceDN w:val="0"/>
        <w:adjustRightInd w:val="0"/>
        <w:spacing w:after="0" w:line="240" w:lineRule="auto"/>
        <w:ind w:firstLine="709"/>
        <w:rPr>
          <w:rFonts w:ascii="Times New Roman" w:eastAsia="Microsoft Sans Serif" w:hAnsi="Times New Roman" w:cs="Times New Roman"/>
          <w:color w:val="000000"/>
          <w:sz w:val="28"/>
          <w:szCs w:val="28"/>
          <w:lang w:eastAsia="ru-RU"/>
        </w:rPr>
      </w:pPr>
      <w:r w:rsidRPr="006F01DB">
        <w:rPr>
          <w:rFonts w:ascii="Times New Roman" w:eastAsia="Microsoft Sans Serif" w:hAnsi="Times New Roman" w:cs="Times New Roman"/>
          <w:color w:val="000000"/>
          <w:sz w:val="28"/>
          <w:szCs w:val="28"/>
          <w:lang w:eastAsia="ru-RU"/>
        </w:rPr>
        <w:t>Соотношение достигнутых и плановых результатов целевых значений</w:t>
      </w:r>
      <w:r w:rsidRPr="006F01DB">
        <w:rPr>
          <w:rFonts w:ascii="Times New Roman" w:eastAsia="Microsoft Sans Serif" w:hAnsi="Times New Roman" w:cs="Times New Roman"/>
          <w:color w:val="000000"/>
          <w:sz w:val="28"/>
          <w:szCs w:val="28"/>
          <w:lang w:eastAsia="ru-RU"/>
        </w:rPr>
        <w:br/>
        <w:t>показателей (индикаторов) (S) в 202</w:t>
      </w:r>
      <w:r>
        <w:rPr>
          <w:rFonts w:ascii="Times New Roman" w:eastAsia="Microsoft Sans Serif" w:hAnsi="Times New Roman" w:cs="Times New Roman"/>
          <w:color w:val="000000"/>
          <w:sz w:val="28"/>
          <w:szCs w:val="28"/>
          <w:lang w:eastAsia="ru-RU"/>
        </w:rPr>
        <w:t>4</w:t>
      </w:r>
      <w:r w:rsidRPr="006F01DB">
        <w:rPr>
          <w:rFonts w:ascii="Times New Roman" w:eastAsia="Microsoft Sans Serif" w:hAnsi="Times New Roman" w:cs="Times New Roman"/>
          <w:color w:val="000000"/>
          <w:sz w:val="28"/>
          <w:szCs w:val="28"/>
          <w:lang w:eastAsia="ru-RU"/>
        </w:rPr>
        <w:t xml:space="preserve"> году приведено в нижеследующей таблице:</w:t>
      </w:r>
    </w:p>
    <w:p w:rsidR="00B10CDB" w:rsidRDefault="00B10CDB" w:rsidP="00B10CDB">
      <w:pPr>
        <w:autoSpaceDE w:val="0"/>
        <w:autoSpaceDN w:val="0"/>
        <w:adjustRightInd w:val="0"/>
        <w:spacing w:after="0" w:line="240" w:lineRule="auto"/>
        <w:ind w:firstLine="709"/>
        <w:rPr>
          <w:rFonts w:ascii="Times New Roman" w:hAnsi="Times New Roman" w:cs="Times New Roman"/>
          <w:sz w:val="28"/>
          <w:szCs w:val="28"/>
        </w:rPr>
      </w:pPr>
    </w:p>
    <w:tbl>
      <w:tblPr>
        <w:tblW w:w="10220" w:type="dxa"/>
        <w:tblInd w:w="-865" w:type="dxa"/>
        <w:tblLayout w:type="fixed"/>
        <w:tblCellMar>
          <w:left w:w="10" w:type="dxa"/>
          <w:right w:w="10" w:type="dxa"/>
        </w:tblCellMar>
        <w:tblLook w:val="04A0"/>
      </w:tblPr>
      <w:tblGrid>
        <w:gridCol w:w="686"/>
        <w:gridCol w:w="5621"/>
        <w:gridCol w:w="994"/>
        <w:gridCol w:w="850"/>
        <w:gridCol w:w="2069"/>
      </w:tblGrid>
      <w:tr w:rsidR="00B10CDB" w:rsidTr="00D445B8">
        <w:trPr>
          <w:trHeight w:hRule="exact" w:val="768"/>
        </w:trPr>
        <w:tc>
          <w:tcPr>
            <w:tcW w:w="686" w:type="dxa"/>
            <w:vMerge w:val="restart"/>
            <w:tcBorders>
              <w:top w:val="single" w:sz="4" w:space="0" w:color="auto"/>
              <w:left w:val="single" w:sz="4" w:space="0" w:color="auto"/>
            </w:tcBorders>
            <w:shd w:val="clear" w:color="auto" w:fill="auto"/>
            <w:vAlign w:val="center"/>
          </w:tcPr>
          <w:p w:rsidR="00B10CDB" w:rsidRDefault="00B10CDB" w:rsidP="00D445B8">
            <w:pPr>
              <w:pStyle w:val="ad"/>
              <w:ind w:firstLine="0"/>
              <w:jc w:val="center"/>
              <w:rPr>
                <w:sz w:val="24"/>
                <w:szCs w:val="24"/>
              </w:rPr>
            </w:pPr>
            <w:r>
              <w:rPr>
                <w:rStyle w:val="ac"/>
                <w:sz w:val="24"/>
                <w:szCs w:val="24"/>
              </w:rPr>
              <w:t>№</w:t>
            </w:r>
            <w:r>
              <w:rPr>
                <w:rStyle w:val="ac"/>
                <w:sz w:val="24"/>
                <w:szCs w:val="24"/>
              </w:rPr>
              <w:br/>
              <w:t>п/п</w:t>
            </w:r>
          </w:p>
        </w:tc>
        <w:tc>
          <w:tcPr>
            <w:tcW w:w="5621" w:type="dxa"/>
            <w:vMerge w:val="restart"/>
            <w:tcBorders>
              <w:top w:val="single" w:sz="4" w:space="0" w:color="auto"/>
              <w:left w:val="single" w:sz="4" w:space="0" w:color="auto"/>
            </w:tcBorders>
            <w:shd w:val="clear" w:color="auto" w:fill="auto"/>
            <w:vAlign w:val="center"/>
          </w:tcPr>
          <w:p w:rsidR="00B10CDB" w:rsidRDefault="00B10CDB" w:rsidP="00D445B8">
            <w:pPr>
              <w:pStyle w:val="ad"/>
              <w:ind w:firstLine="0"/>
              <w:jc w:val="center"/>
              <w:rPr>
                <w:sz w:val="24"/>
                <w:szCs w:val="24"/>
              </w:rPr>
            </w:pPr>
            <w:r>
              <w:rPr>
                <w:rStyle w:val="ac"/>
                <w:sz w:val="24"/>
                <w:szCs w:val="24"/>
              </w:rPr>
              <w:t>Наименование целевого показателя</w:t>
            </w:r>
            <w:r>
              <w:rPr>
                <w:rStyle w:val="ac"/>
                <w:sz w:val="24"/>
                <w:szCs w:val="24"/>
              </w:rPr>
              <w:br/>
              <w:t>(индикатора)</w:t>
            </w:r>
          </w:p>
        </w:tc>
        <w:tc>
          <w:tcPr>
            <w:tcW w:w="3913" w:type="dxa"/>
            <w:gridSpan w:val="3"/>
            <w:tcBorders>
              <w:top w:val="single" w:sz="4" w:space="0" w:color="auto"/>
              <w:left w:val="single" w:sz="4" w:space="0" w:color="auto"/>
              <w:right w:val="single" w:sz="4" w:space="0" w:color="auto"/>
            </w:tcBorders>
            <w:shd w:val="clear" w:color="auto" w:fill="auto"/>
            <w:vAlign w:val="center"/>
          </w:tcPr>
          <w:p w:rsidR="00B10CDB" w:rsidRDefault="00B10CDB" w:rsidP="00D445B8">
            <w:pPr>
              <w:pStyle w:val="ad"/>
              <w:ind w:firstLine="0"/>
              <w:jc w:val="center"/>
              <w:rPr>
                <w:sz w:val="24"/>
                <w:szCs w:val="24"/>
              </w:rPr>
            </w:pPr>
            <w:r>
              <w:rPr>
                <w:rStyle w:val="ac"/>
                <w:sz w:val="24"/>
                <w:szCs w:val="24"/>
              </w:rPr>
              <w:t>Значение целевых показателей</w:t>
            </w:r>
            <w:r>
              <w:rPr>
                <w:rStyle w:val="ac"/>
                <w:sz w:val="24"/>
                <w:szCs w:val="24"/>
              </w:rPr>
              <w:br/>
              <w:t>(индикаторов)</w:t>
            </w:r>
          </w:p>
        </w:tc>
      </w:tr>
      <w:tr w:rsidR="00B10CDB" w:rsidTr="00D445B8">
        <w:trPr>
          <w:trHeight w:hRule="exact" w:val="490"/>
        </w:trPr>
        <w:tc>
          <w:tcPr>
            <w:tcW w:w="686" w:type="dxa"/>
            <w:vMerge/>
            <w:tcBorders>
              <w:left w:val="single" w:sz="4" w:space="0" w:color="auto"/>
            </w:tcBorders>
            <w:shd w:val="clear" w:color="auto" w:fill="auto"/>
            <w:vAlign w:val="center"/>
          </w:tcPr>
          <w:p w:rsidR="00B10CDB" w:rsidRDefault="00B10CDB" w:rsidP="00D445B8"/>
        </w:tc>
        <w:tc>
          <w:tcPr>
            <w:tcW w:w="5621" w:type="dxa"/>
            <w:vMerge/>
            <w:tcBorders>
              <w:left w:val="single" w:sz="4" w:space="0" w:color="auto"/>
            </w:tcBorders>
            <w:shd w:val="clear" w:color="auto" w:fill="auto"/>
            <w:vAlign w:val="center"/>
          </w:tcPr>
          <w:p w:rsidR="00B10CDB" w:rsidRDefault="00B10CDB" w:rsidP="00D445B8"/>
        </w:tc>
        <w:tc>
          <w:tcPr>
            <w:tcW w:w="3913" w:type="dxa"/>
            <w:gridSpan w:val="3"/>
            <w:tcBorders>
              <w:top w:val="single" w:sz="4" w:space="0" w:color="auto"/>
              <w:left w:val="single" w:sz="4" w:space="0" w:color="auto"/>
              <w:right w:val="single" w:sz="4" w:space="0" w:color="auto"/>
            </w:tcBorders>
            <w:shd w:val="clear" w:color="auto" w:fill="auto"/>
            <w:vAlign w:val="center"/>
          </w:tcPr>
          <w:p w:rsidR="00B10CDB" w:rsidRDefault="00B10CDB" w:rsidP="00D445B8">
            <w:pPr>
              <w:pStyle w:val="ad"/>
              <w:ind w:firstLine="0"/>
              <w:jc w:val="center"/>
              <w:rPr>
                <w:sz w:val="24"/>
                <w:szCs w:val="24"/>
              </w:rPr>
            </w:pPr>
            <w:r>
              <w:rPr>
                <w:rStyle w:val="ac"/>
                <w:sz w:val="24"/>
                <w:szCs w:val="24"/>
              </w:rPr>
              <w:t>за 2024 год</w:t>
            </w:r>
          </w:p>
        </w:tc>
      </w:tr>
      <w:tr w:rsidR="00B10CDB" w:rsidTr="00D445B8">
        <w:trPr>
          <w:trHeight w:hRule="exact" w:val="2976"/>
        </w:trPr>
        <w:tc>
          <w:tcPr>
            <w:tcW w:w="686" w:type="dxa"/>
            <w:vMerge/>
            <w:tcBorders>
              <w:left w:val="single" w:sz="4" w:space="0" w:color="auto"/>
              <w:bottom w:val="single" w:sz="4" w:space="0" w:color="auto"/>
            </w:tcBorders>
            <w:shd w:val="clear" w:color="auto" w:fill="auto"/>
            <w:vAlign w:val="center"/>
          </w:tcPr>
          <w:p w:rsidR="00B10CDB" w:rsidRDefault="00B10CDB" w:rsidP="00D445B8"/>
        </w:tc>
        <w:tc>
          <w:tcPr>
            <w:tcW w:w="5621" w:type="dxa"/>
            <w:vMerge/>
            <w:tcBorders>
              <w:left w:val="single" w:sz="4" w:space="0" w:color="auto"/>
              <w:bottom w:val="single" w:sz="4" w:space="0" w:color="auto"/>
            </w:tcBorders>
            <w:shd w:val="clear" w:color="auto" w:fill="auto"/>
            <w:vAlign w:val="center"/>
          </w:tcPr>
          <w:p w:rsidR="00B10CDB" w:rsidRDefault="00B10CDB" w:rsidP="00D445B8"/>
        </w:tc>
        <w:tc>
          <w:tcPr>
            <w:tcW w:w="994" w:type="dxa"/>
            <w:tcBorders>
              <w:top w:val="single" w:sz="4" w:space="0" w:color="auto"/>
              <w:left w:val="single" w:sz="4" w:space="0" w:color="auto"/>
              <w:bottom w:val="single" w:sz="4" w:space="0" w:color="auto"/>
            </w:tcBorders>
            <w:shd w:val="clear" w:color="auto" w:fill="auto"/>
            <w:vAlign w:val="center"/>
          </w:tcPr>
          <w:p w:rsidR="00B10CDB" w:rsidRDefault="00B10CDB" w:rsidP="00D445B8">
            <w:pPr>
              <w:pStyle w:val="ad"/>
              <w:ind w:firstLine="0"/>
              <w:jc w:val="center"/>
              <w:rPr>
                <w:sz w:val="24"/>
                <w:szCs w:val="24"/>
              </w:rPr>
            </w:pPr>
            <w:r>
              <w:rPr>
                <w:rStyle w:val="ac"/>
                <w:sz w:val="24"/>
                <w:szCs w:val="24"/>
              </w:rPr>
              <w:t>прогноз</w:t>
            </w:r>
          </w:p>
        </w:tc>
        <w:tc>
          <w:tcPr>
            <w:tcW w:w="850" w:type="dxa"/>
            <w:tcBorders>
              <w:top w:val="single" w:sz="4" w:space="0" w:color="auto"/>
              <w:left w:val="single" w:sz="4" w:space="0" w:color="auto"/>
              <w:bottom w:val="single" w:sz="4" w:space="0" w:color="auto"/>
            </w:tcBorders>
            <w:shd w:val="clear" w:color="auto" w:fill="auto"/>
            <w:vAlign w:val="center"/>
          </w:tcPr>
          <w:p w:rsidR="00B10CDB" w:rsidRDefault="00B10CDB" w:rsidP="00D445B8">
            <w:pPr>
              <w:pStyle w:val="ad"/>
              <w:ind w:firstLine="0"/>
              <w:jc w:val="center"/>
              <w:rPr>
                <w:sz w:val="24"/>
                <w:szCs w:val="24"/>
              </w:rPr>
            </w:pPr>
            <w:r>
              <w:rPr>
                <w:rStyle w:val="ac"/>
                <w:sz w:val="24"/>
                <w:szCs w:val="24"/>
              </w:rPr>
              <w:t>отчет</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rsidR="00B10CDB" w:rsidRDefault="00B10CDB" w:rsidP="00D445B8">
            <w:pPr>
              <w:pStyle w:val="ad"/>
              <w:ind w:firstLine="0"/>
              <w:jc w:val="center"/>
              <w:rPr>
                <w:sz w:val="24"/>
                <w:szCs w:val="24"/>
              </w:rPr>
            </w:pPr>
            <w:r>
              <w:rPr>
                <w:rStyle w:val="ac"/>
                <w:sz w:val="24"/>
                <w:szCs w:val="24"/>
              </w:rPr>
              <w:t>Соотношение</w:t>
            </w:r>
            <w:r>
              <w:rPr>
                <w:rStyle w:val="ac"/>
                <w:sz w:val="24"/>
                <w:szCs w:val="24"/>
              </w:rPr>
              <w:br/>
              <w:t>значений целевых</w:t>
            </w:r>
            <w:r>
              <w:rPr>
                <w:rStyle w:val="ac"/>
                <w:sz w:val="24"/>
                <w:szCs w:val="24"/>
              </w:rPr>
              <w:br/>
              <w:t>показателей (S)</w:t>
            </w:r>
            <w:r>
              <w:rPr>
                <w:rStyle w:val="ac"/>
                <w:sz w:val="24"/>
                <w:szCs w:val="24"/>
              </w:rPr>
              <w:br/>
              <w:t>(гр.4/гр.3- при</w:t>
            </w:r>
            <w:r>
              <w:rPr>
                <w:rStyle w:val="ac"/>
                <w:sz w:val="24"/>
                <w:szCs w:val="24"/>
              </w:rPr>
              <w:br/>
              <w:t>увеличении</w:t>
            </w:r>
            <w:r>
              <w:rPr>
                <w:rStyle w:val="ac"/>
                <w:sz w:val="24"/>
                <w:szCs w:val="24"/>
              </w:rPr>
              <w:br/>
              <w:t>целевых</w:t>
            </w:r>
            <w:r>
              <w:rPr>
                <w:rStyle w:val="ac"/>
                <w:sz w:val="24"/>
                <w:szCs w:val="24"/>
              </w:rPr>
              <w:br/>
              <w:t>показателей);</w:t>
            </w:r>
            <w:r>
              <w:rPr>
                <w:rStyle w:val="ac"/>
                <w:sz w:val="24"/>
                <w:szCs w:val="24"/>
              </w:rPr>
              <w:br/>
              <w:t>(гр.3/гр.4- при</w:t>
            </w:r>
            <w:r>
              <w:rPr>
                <w:rStyle w:val="ac"/>
                <w:sz w:val="24"/>
                <w:szCs w:val="24"/>
              </w:rPr>
              <w:br/>
              <w:t xml:space="preserve">снижении </w:t>
            </w:r>
            <w:proofErr w:type="spellStart"/>
            <w:r>
              <w:rPr>
                <w:rStyle w:val="ac"/>
                <w:sz w:val="24"/>
                <w:szCs w:val="24"/>
              </w:rPr>
              <w:t>целе</w:t>
            </w:r>
            <w:proofErr w:type="spellEnd"/>
            <w:r>
              <w:rPr>
                <w:rStyle w:val="ac"/>
                <w:sz w:val="24"/>
                <w:szCs w:val="24"/>
              </w:rPr>
              <w:t>-</w:t>
            </w:r>
            <w:r>
              <w:rPr>
                <w:rStyle w:val="ac"/>
                <w:sz w:val="24"/>
                <w:szCs w:val="24"/>
              </w:rPr>
              <w:br/>
            </w:r>
            <w:proofErr w:type="spellStart"/>
            <w:r>
              <w:rPr>
                <w:rStyle w:val="ac"/>
                <w:sz w:val="24"/>
                <w:szCs w:val="24"/>
              </w:rPr>
              <w:t>вых</w:t>
            </w:r>
            <w:proofErr w:type="spellEnd"/>
            <w:r>
              <w:rPr>
                <w:rStyle w:val="ac"/>
                <w:sz w:val="24"/>
                <w:szCs w:val="24"/>
              </w:rPr>
              <w:t xml:space="preserve"> показателей)</w:t>
            </w:r>
          </w:p>
        </w:tc>
      </w:tr>
      <w:tr w:rsidR="00B10CDB" w:rsidTr="00D445B8">
        <w:trPr>
          <w:trHeight w:hRule="exact" w:val="490"/>
        </w:trPr>
        <w:tc>
          <w:tcPr>
            <w:tcW w:w="686" w:type="dxa"/>
            <w:tcBorders>
              <w:top w:val="single" w:sz="4" w:space="0" w:color="auto"/>
              <w:left w:val="single" w:sz="4" w:space="0" w:color="auto"/>
              <w:bottom w:val="single" w:sz="4" w:space="0" w:color="auto"/>
            </w:tcBorders>
            <w:shd w:val="clear" w:color="auto" w:fill="auto"/>
            <w:vAlign w:val="center"/>
          </w:tcPr>
          <w:p w:rsidR="00B10CDB" w:rsidRDefault="00B10CDB" w:rsidP="00D445B8">
            <w:pPr>
              <w:pStyle w:val="ad"/>
              <w:ind w:firstLine="280"/>
              <w:rPr>
                <w:sz w:val="24"/>
                <w:szCs w:val="24"/>
              </w:rPr>
            </w:pPr>
            <w:r>
              <w:rPr>
                <w:rStyle w:val="ac"/>
                <w:sz w:val="24"/>
                <w:szCs w:val="24"/>
              </w:rPr>
              <w:t>1</w:t>
            </w:r>
          </w:p>
        </w:tc>
        <w:tc>
          <w:tcPr>
            <w:tcW w:w="5621" w:type="dxa"/>
            <w:tcBorders>
              <w:top w:val="single" w:sz="4" w:space="0" w:color="auto"/>
              <w:left w:val="single" w:sz="4" w:space="0" w:color="auto"/>
              <w:bottom w:val="single" w:sz="4" w:space="0" w:color="auto"/>
            </w:tcBorders>
            <w:shd w:val="clear" w:color="auto" w:fill="auto"/>
            <w:vAlign w:val="center"/>
          </w:tcPr>
          <w:p w:rsidR="00B10CDB" w:rsidRDefault="00B10CDB" w:rsidP="00D445B8">
            <w:pPr>
              <w:pStyle w:val="ad"/>
              <w:ind w:firstLine="0"/>
              <w:jc w:val="center"/>
              <w:rPr>
                <w:sz w:val="24"/>
                <w:szCs w:val="24"/>
              </w:rPr>
            </w:pPr>
            <w:r>
              <w:rPr>
                <w:rStyle w:val="ac"/>
                <w:sz w:val="24"/>
                <w:szCs w:val="24"/>
              </w:rPr>
              <w:t>2</w:t>
            </w:r>
          </w:p>
        </w:tc>
        <w:tc>
          <w:tcPr>
            <w:tcW w:w="994" w:type="dxa"/>
            <w:tcBorders>
              <w:top w:val="single" w:sz="4" w:space="0" w:color="auto"/>
              <w:left w:val="single" w:sz="4" w:space="0" w:color="auto"/>
              <w:bottom w:val="single" w:sz="4" w:space="0" w:color="auto"/>
            </w:tcBorders>
            <w:shd w:val="clear" w:color="auto" w:fill="auto"/>
            <w:vAlign w:val="center"/>
          </w:tcPr>
          <w:p w:rsidR="00B10CDB" w:rsidRDefault="00B10CDB" w:rsidP="00D445B8">
            <w:pPr>
              <w:pStyle w:val="ad"/>
              <w:ind w:firstLine="0"/>
              <w:jc w:val="center"/>
              <w:rPr>
                <w:sz w:val="24"/>
                <w:szCs w:val="24"/>
              </w:rPr>
            </w:pPr>
            <w:r>
              <w:rPr>
                <w:rStyle w:val="ac"/>
                <w:sz w:val="24"/>
                <w:szCs w:val="24"/>
              </w:rPr>
              <w:t>3</w:t>
            </w:r>
          </w:p>
        </w:tc>
        <w:tc>
          <w:tcPr>
            <w:tcW w:w="850" w:type="dxa"/>
            <w:tcBorders>
              <w:top w:val="single" w:sz="4" w:space="0" w:color="auto"/>
              <w:left w:val="single" w:sz="4" w:space="0" w:color="auto"/>
              <w:bottom w:val="single" w:sz="4" w:space="0" w:color="auto"/>
            </w:tcBorders>
            <w:shd w:val="clear" w:color="auto" w:fill="auto"/>
            <w:vAlign w:val="center"/>
          </w:tcPr>
          <w:p w:rsidR="00B10CDB" w:rsidRDefault="00B10CDB" w:rsidP="00D445B8">
            <w:pPr>
              <w:pStyle w:val="ad"/>
              <w:ind w:firstLine="0"/>
              <w:jc w:val="center"/>
              <w:rPr>
                <w:sz w:val="24"/>
                <w:szCs w:val="24"/>
              </w:rPr>
            </w:pPr>
            <w:r>
              <w:rPr>
                <w:rStyle w:val="ac"/>
                <w:sz w:val="24"/>
                <w:szCs w:val="24"/>
              </w:rPr>
              <w:t>4</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rsidR="00B10CDB" w:rsidRDefault="00B10CDB" w:rsidP="00D445B8">
            <w:pPr>
              <w:pStyle w:val="ad"/>
              <w:ind w:firstLine="0"/>
              <w:jc w:val="center"/>
              <w:rPr>
                <w:sz w:val="24"/>
                <w:szCs w:val="24"/>
              </w:rPr>
            </w:pPr>
            <w:r>
              <w:rPr>
                <w:rStyle w:val="ac"/>
                <w:sz w:val="24"/>
                <w:szCs w:val="24"/>
              </w:rPr>
              <w:t>5</w:t>
            </w:r>
          </w:p>
        </w:tc>
      </w:tr>
      <w:tr w:rsidR="00B10CDB" w:rsidTr="00D445B8">
        <w:trPr>
          <w:trHeight w:hRule="exact" w:val="1467"/>
        </w:trPr>
        <w:tc>
          <w:tcPr>
            <w:tcW w:w="686"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140"/>
              <w:ind w:firstLine="280"/>
              <w:rPr>
                <w:sz w:val="24"/>
                <w:szCs w:val="24"/>
              </w:rPr>
            </w:pPr>
            <w:r>
              <w:rPr>
                <w:rStyle w:val="ac"/>
                <w:sz w:val="24"/>
                <w:szCs w:val="24"/>
              </w:rPr>
              <w:lastRenderedPageBreak/>
              <w:t>1</w:t>
            </w:r>
          </w:p>
        </w:tc>
        <w:tc>
          <w:tcPr>
            <w:tcW w:w="5621" w:type="dxa"/>
            <w:tcBorders>
              <w:top w:val="single" w:sz="4" w:space="0" w:color="auto"/>
              <w:left w:val="single" w:sz="4" w:space="0" w:color="auto"/>
              <w:bottom w:val="single" w:sz="4" w:space="0" w:color="auto"/>
            </w:tcBorders>
            <w:shd w:val="clear" w:color="auto" w:fill="auto"/>
            <w:vAlign w:val="center"/>
          </w:tcPr>
          <w:p w:rsidR="00B10CDB" w:rsidRDefault="00B10CDB" w:rsidP="00D445B8">
            <w:pPr>
              <w:pStyle w:val="ad"/>
              <w:ind w:firstLine="0"/>
              <w:rPr>
                <w:sz w:val="24"/>
                <w:szCs w:val="24"/>
              </w:rPr>
            </w:pPr>
            <w:r>
              <w:rPr>
                <w:sz w:val="24"/>
                <w:szCs w:val="24"/>
              </w:rPr>
              <w:t>производство скота и птицы на убой в живом весе в хозяйствах всех категорий, тыс. тонн</w:t>
            </w:r>
          </w:p>
        </w:tc>
        <w:tc>
          <w:tcPr>
            <w:tcW w:w="994"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80"/>
              <w:ind w:firstLine="0"/>
              <w:jc w:val="center"/>
              <w:rPr>
                <w:sz w:val="24"/>
                <w:szCs w:val="24"/>
              </w:rPr>
            </w:pPr>
            <w:r>
              <w:rPr>
                <w:rStyle w:val="ac"/>
              </w:rPr>
              <w:t>8,0</w:t>
            </w:r>
          </w:p>
        </w:tc>
        <w:tc>
          <w:tcPr>
            <w:tcW w:w="850"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80"/>
              <w:ind w:firstLine="0"/>
              <w:jc w:val="center"/>
              <w:rPr>
                <w:sz w:val="24"/>
                <w:szCs w:val="24"/>
              </w:rPr>
            </w:pPr>
            <w:r>
              <w:rPr>
                <w:rStyle w:val="ac"/>
              </w:rPr>
              <w:t>12,0</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B10CDB" w:rsidRDefault="00B10CDB" w:rsidP="00D445B8">
            <w:pPr>
              <w:pStyle w:val="ad"/>
              <w:spacing w:before="80"/>
              <w:ind w:firstLine="0"/>
              <w:jc w:val="center"/>
              <w:rPr>
                <w:sz w:val="24"/>
                <w:szCs w:val="24"/>
              </w:rPr>
            </w:pPr>
            <w:r>
              <w:rPr>
                <w:rStyle w:val="ac"/>
                <w:sz w:val="24"/>
                <w:szCs w:val="24"/>
              </w:rPr>
              <w:t>1,5</w:t>
            </w:r>
          </w:p>
        </w:tc>
      </w:tr>
      <w:tr w:rsidR="00B10CDB" w:rsidTr="00D445B8">
        <w:trPr>
          <w:trHeight w:hRule="exact" w:val="539"/>
        </w:trPr>
        <w:tc>
          <w:tcPr>
            <w:tcW w:w="686"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80"/>
              <w:ind w:firstLine="280"/>
              <w:rPr>
                <w:sz w:val="24"/>
                <w:szCs w:val="24"/>
              </w:rPr>
            </w:pPr>
            <w:r>
              <w:rPr>
                <w:rStyle w:val="ac"/>
                <w:sz w:val="24"/>
                <w:szCs w:val="24"/>
              </w:rPr>
              <w:t>2</w:t>
            </w:r>
          </w:p>
        </w:tc>
        <w:tc>
          <w:tcPr>
            <w:tcW w:w="5621" w:type="dxa"/>
            <w:tcBorders>
              <w:top w:val="single" w:sz="4" w:space="0" w:color="auto"/>
              <w:left w:val="single" w:sz="4" w:space="0" w:color="auto"/>
              <w:bottom w:val="single" w:sz="4" w:space="0" w:color="auto"/>
            </w:tcBorders>
            <w:shd w:val="clear" w:color="auto" w:fill="auto"/>
            <w:vAlign w:val="center"/>
          </w:tcPr>
          <w:p w:rsidR="00B10CDB" w:rsidRDefault="00B10CDB" w:rsidP="00D445B8">
            <w:pPr>
              <w:pStyle w:val="ad"/>
              <w:ind w:firstLine="0"/>
              <w:rPr>
                <w:sz w:val="24"/>
                <w:szCs w:val="24"/>
              </w:rPr>
            </w:pPr>
            <w:r>
              <w:rPr>
                <w:sz w:val="24"/>
                <w:szCs w:val="24"/>
              </w:rPr>
              <w:t>производство молока в хозяйствах всех категорий, тыс. тонн</w:t>
            </w:r>
          </w:p>
        </w:tc>
        <w:tc>
          <w:tcPr>
            <w:tcW w:w="994"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80"/>
              <w:ind w:firstLine="0"/>
              <w:jc w:val="center"/>
              <w:rPr>
                <w:sz w:val="24"/>
                <w:szCs w:val="24"/>
              </w:rPr>
            </w:pPr>
            <w:r>
              <w:rPr>
                <w:rStyle w:val="ac"/>
              </w:rPr>
              <w:t>25,0</w:t>
            </w:r>
          </w:p>
        </w:tc>
        <w:tc>
          <w:tcPr>
            <w:tcW w:w="850"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80"/>
              <w:ind w:firstLine="0"/>
              <w:jc w:val="center"/>
              <w:rPr>
                <w:sz w:val="24"/>
                <w:szCs w:val="24"/>
              </w:rPr>
            </w:pPr>
            <w:r>
              <w:rPr>
                <w:rStyle w:val="ac"/>
              </w:rPr>
              <w:t>26,8</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B10CDB" w:rsidRDefault="00B10CDB" w:rsidP="00D445B8">
            <w:pPr>
              <w:pStyle w:val="ad"/>
              <w:spacing w:before="80"/>
              <w:ind w:firstLine="0"/>
              <w:jc w:val="center"/>
              <w:rPr>
                <w:sz w:val="24"/>
                <w:szCs w:val="24"/>
              </w:rPr>
            </w:pPr>
            <w:r>
              <w:rPr>
                <w:rStyle w:val="ac"/>
                <w:sz w:val="24"/>
                <w:szCs w:val="24"/>
              </w:rPr>
              <w:t>1,072</w:t>
            </w:r>
          </w:p>
        </w:tc>
      </w:tr>
      <w:tr w:rsidR="00B10CDB" w:rsidTr="00D445B8">
        <w:trPr>
          <w:trHeight w:hRule="exact" w:val="647"/>
        </w:trPr>
        <w:tc>
          <w:tcPr>
            <w:tcW w:w="686" w:type="dxa"/>
            <w:tcBorders>
              <w:top w:val="single" w:sz="4" w:space="0" w:color="auto"/>
              <w:left w:val="single" w:sz="4" w:space="0" w:color="auto"/>
              <w:bottom w:val="single" w:sz="4" w:space="0" w:color="auto"/>
              <w:right w:val="single" w:sz="4" w:space="0" w:color="auto"/>
            </w:tcBorders>
            <w:shd w:val="clear" w:color="auto" w:fill="auto"/>
          </w:tcPr>
          <w:p w:rsidR="00B10CDB" w:rsidRDefault="00B10CDB" w:rsidP="00D445B8">
            <w:pPr>
              <w:pStyle w:val="ad"/>
              <w:spacing w:before="100"/>
              <w:ind w:firstLine="280"/>
              <w:rPr>
                <w:sz w:val="24"/>
                <w:szCs w:val="24"/>
              </w:rPr>
            </w:pPr>
            <w:r>
              <w:rPr>
                <w:rStyle w:val="ac"/>
                <w:sz w:val="24"/>
                <w:szCs w:val="24"/>
              </w:rPr>
              <w:t>3</w:t>
            </w:r>
          </w:p>
        </w:tc>
        <w:tc>
          <w:tcPr>
            <w:tcW w:w="5621" w:type="dxa"/>
            <w:tcBorders>
              <w:top w:val="single" w:sz="4" w:space="0" w:color="auto"/>
              <w:left w:val="single" w:sz="4" w:space="0" w:color="auto"/>
              <w:bottom w:val="single" w:sz="4" w:space="0" w:color="auto"/>
            </w:tcBorders>
            <w:shd w:val="clear" w:color="auto" w:fill="auto"/>
            <w:vAlign w:val="center"/>
          </w:tcPr>
          <w:p w:rsidR="00B10CDB" w:rsidRDefault="00B10CDB" w:rsidP="00D445B8">
            <w:pPr>
              <w:pStyle w:val="ad"/>
              <w:ind w:firstLine="0"/>
              <w:rPr>
                <w:sz w:val="24"/>
                <w:szCs w:val="24"/>
              </w:rPr>
            </w:pPr>
            <w:r>
              <w:rPr>
                <w:sz w:val="24"/>
                <w:szCs w:val="24"/>
              </w:rPr>
              <w:t xml:space="preserve">производство яиц в хозяйствах всех категорий, </w:t>
            </w:r>
          </w:p>
          <w:p w:rsidR="00B10CDB" w:rsidRDefault="00B10CDB" w:rsidP="00D445B8">
            <w:pPr>
              <w:pStyle w:val="ad"/>
              <w:ind w:firstLine="0"/>
              <w:rPr>
                <w:sz w:val="24"/>
                <w:szCs w:val="24"/>
              </w:rPr>
            </w:pPr>
            <w:r>
              <w:rPr>
                <w:sz w:val="24"/>
                <w:szCs w:val="24"/>
              </w:rPr>
              <w:t>тыс. штук</w:t>
            </w:r>
          </w:p>
        </w:tc>
        <w:tc>
          <w:tcPr>
            <w:tcW w:w="994"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100"/>
              <w:ind w:firstLine="0"/>
              <w:jc w:val="center"/>
              <w:rPr>
                <w:sz w:val="24"/>
                <w:szCs w:val="24"/>
              </w:rPr>
            </w:pPr>
            <w:r>
              <w:rPr>
                <w:rStyle w:val="ac"/>
              </w:rPr>
              <w:t>27120</w:t>
            </w:r>
          </w:p>
        </w:tc>
        <w:tc>
          <w:tcPr>
            <w:tcW w:w="850"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100"/>
              <w:ind w:firstLine="0"/>
              <w:jc w:val="center"/>
              <w:rPr>
                <w:rStyle w:val="ac"/>
              </w:rPr>
            </w:pPr>
            <w:r>
              <w:rPr>
                <w:rStyle w:val="ac"/>
              </w:rPr>
              <w:t>27120</w:t>
            </w:r>
          </w:p>
          <w:p w:rsidR="00B10CDB" w:rsidRDefault="00B10CDB" w:rsidP="00D445B8">
            <w:pPr>
              <w:pStyle w:val="ad"/>
              <w:spacing w:before="100"/>
              <w:ind w:firstLine="0"/>
              <w:jc w:val="center"/>
              <w:rPr>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B10CDB" w:rsidRDefault="00B10CDB" w:rsidP="00D445B8">
            <w:pPr>
              <w:pStyle w:val="ad"/>
              <w:spacing w:before="100"/>
              <w:ind w:firstLine="0"/>
              <w:jc w:val="center"/>
              <w:rPr>
                <w:sz w:val="24"/>
                <w:szCs w:val="24"/>
              </w:rPr>
            </w:pPr>
            <w:r>
              <w:rPr>
                <w:rStyle w:val="ac"/>
                <w:sz w:val="24"/>
                <w:szCs w:val="24"/>
              </w:rPr>
              <w:t>1</w:t>
            </w:r>
          </w:p>
        </w:tc>
      </w:tr>
      <w:tr w:rsidR="00B10CDB" w:rsidTr="00D445B8">
        <w:trPr>
          <w:trHeight w:hRule="exact" w:val="769"/>
        </w:trPr>
        <w:tc>
          <w:tcPr>
            <w:tcW w:w="686"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80"/>
              <w:ind w:firstLine="280"/>
              <w:rPr>
                <w:sz w:val="24"/>
                <w:szCs w:val="24"/>
              </w:rPr>
            </w:pPr>
            <w:r>
              <w:rPr>
                <w:rStyle w:val="ac"/>
                <w:sz w:val="24"/>
                <w:szCs w:val="24"/>
              </w:rPr>
              <w:t>4</w:t>
            </w:r>
          </w:p>
        </w:tc>
        <w:tc>
          <w:tcPr>
            <w:tcW w:w="5621" w:type="dxa"/>
            <w:tcBorders>
              <w:top w:val="single" w:sz="4" w:space="0" w:color="auto"/>
              <w:left w:val="single" w:sz="4" w:space="0" w:color="auto"/>
              <w:bottom w:val="single" w:sz="4" w:space="0" w:color="auto"/>
            </w:tcBorders>
            <w:shd w:val="clear" w:color="auto" w:fill="auto"/>
            <w:vAlign w:val="center"/>
          </w:tcPr>
          <w:p w:rsidR="00B10CDB" w:rsidRDefault="00B10CDB" w:rsidP="00D445B8">
            <w:pPr>
              <w:pStyle w:val="ad"/>
              <w:ind w:firstLine="0"/>
              <w:rPr>
                <w:sz w:val="24"/>
                <w:szCs w:val="24"/>
              </w:rPr>
            </w:pPr>
            <w:r>
              <w:rPr>
                <w:sz w:val="24"/>
                <w:szCs w:val="24"/>
              </w:rPr>
              <w:t>Валовой сбор зерновых и зернобобовых культур в хозяйствах всех категорий, тыс. тонн</w:t>
            </w:r>
          </w:p>
        </w:tc>
        <w:tc>
          <w:tcPr>
            <w:tcW w:w="994"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80"/>
              <w:ind w:firstLine="0"/>
              <w:jc w:val="center"/>
              <w:rPr>
                <w:sz w:val="24"/>
                <w:szCs w:val="24"/>
              </w:rPr>
            </w:pPr>
            <w:r>
              <w:rPr>
                <w:rStyle w:val="ac"/>
              </w:rPr>
              <w:t>56,0</w:t>
            </w:r>
          </w:p>
        </w:tc>
        <w:tc>
          <w:tcPr>
            <w:tcW w:w="850"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80"/>
              <w:ind w:firstLine="0"/>
              <w:jc w:val="center"/>
              <w:rPr>
                <w:sz w:val="24"/>
                <w:szCs w:val="24"/>
              </w:rPr>
            </w:pPr>
            <w:r>
              <w:rPr>
                <w:rStyle w:val="ac"/>
              </w:rPr>
              <w:t>47,2</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B10CDB" w:rsidRDefault="00B10CDB" w:rsidP="00D445B8">
            <w:pPr>
              <w:pStyle w:val="ad"/>
              <w:spacing w:before="80"/>
              <w:ind w:firstLine="0"/>
              <w:jc w:val="center"/>
              <w:rPr>
                <w:sz w:val="24"/>
                <w:szCs w:val="24"/>
              </w:rPr>
            </w:pPr>
            <w:r>
              <w:rPr>
                <w:rStyle w:val="ac"/>
              </w:rPr>
              <w:t>0,842</w:t>
            </w:r>
          </w:p>
        </w:tc>
      </w:tr>
      <w:tr w:rsidR="00B10CDB" w:rsidTr="00D445B8">
        <w:trPr>
          <w:trHeight w:hRule="exact" w:val="993"/>
        </w:trPr>
        <w:tc>
          <w:tcPr>
            <w:tcW w:w="686"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80"/>
              <w:ind w:firstLine="280"/>
              <w:rPr>
                <w:rStyle w:val="ac"/>
                <w:sz w:val="24"/>
                <w:szCs w:val="24"/>
              </w:rPr>
            </w:pPr>
            <w:r>
              <w:rPr>
                <w:rStyle w:val="ac"/>
                <w:sz w:val="24"/>
                <w:szCs w:val="24"/>
              </w:rPr>
              <w:t>5</w:t>
            </w:r>
          </w:p>
        </w:tc>
        <w:tc>
          <w:tcPr>
            <w:tcW w:w="5621" w:type="dxa"/>
            <w:tcBorders>
              <w:top w:val="single" w:sz="4" w:space="0" w:color="auto"/>
              <w:left w:val="single" w:sz="4" w:space="0" w:color="auto"/>
              <w:bottom w:val="single" w:sz="4" w:space="0" w:color="auto"/>
            </w:tcBorders>
            <w:shd w:val="clear" w:color="auto" w:fill="auto"/>
            <w:vAlign w:val="center"/>
          </w:tcPr>
          <w:p w:rsidR="00B10CDB" w:rsidRDefault="00B10CDB" w:rsidP="00D445B8">
            <w:pPr>
              <w:pStyle w:val="ad"/>
              <w:ind w:firstLine="0"/>
              <w:rPr>
                <w:sz w:val="24"/>
                <w:szCs w:val="24"/>
              </w:rPr>
            </w:pPr>
            <w:r>
              <w:rPr>
                <w:sz w:val="24"/>
                <w:szCs w:val="24"/>
              </w:rPr>
              <w:t>Валовой сбор картофеля в хозяйствах всех категорий, тыс. тонн</w:t>
            </w:r>
          </w:p>
        </w:tc>
        <w:tc>
          <w:tcPr>
            <w:tcW w:w="994"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80"/>
              <w:ind w:firstLine="0"/>
              <w:jc w:val="center"/>
              <w:rPr>
                <w:rStyle w:val="ac"/>
              </w:rPr>
            </w:pPr>
            <w:r>
              <w:rPr>
                <w:rStyle w:val="ac"/>
              </w:rPr>
              <w:t>8,6</w:t>
            </w:r>
          </w:p>
        </w:tc>
        <w:tc>
          <w:tcPr>
            <w:tcW w:w="850"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80"/>
              <w:ind w:firstLine="0"/>
              <w:jc w:val="center"/>
              <w:rPr>
                <w:rStyle w:val="ac"/>
              </w:rPr>
            </w:pPr>
            <w:r>
              <w:rPr>
                <w:rStyle w:val="ac"/>
              </w:rPr>
              <w:t>9,4</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B10CDB" w:rsidRDefault="00B10CDB" w:rsidP="00D445B8">
            <w:pPr>
              <w:pStyle w:val="ad"/>
              <w:spacing w:before="80"/>
              <w:ind w:firstLine="0"/>
              <w:jc w:val="center"/>
              <w:rPr>
                <w:rStyle w:val="ac"/>
              </w:rPr>
            </w:pPr>
            <w:r>
              <w:rPr>
                <w:rStyle w:val="ac"/>
              </w:rPr>
              <w:t>1,093</w:t>
            </w:r>
          </w:p>
          <w:p w:rsidR="00B10CDB" w:rsidRDefault="00B10CDB" w:rsidP="00D445B8">
            <w:pPr>
              <w:pStyle w:val="ad"/>
              <w:spacing w:before="80"/>
              <w:ind w:firstLine="0"/>
              <w:jc w:val="center"/>
              <w:rPr>
                <w:rStyle w:val="ac"/>
              </w:rPr>
            </w:pPr>
          </w:p>
        </w:tc>
      </w:tr>
      <w:tr w:rsidR="00B10CDB" w:rsidTr="00D445B8">
        <w:trPr>
          <w:trHeight w:hRule="exact" w:val="993"/>
        </w:trPr>
        <w:tc>
          <w:tcPr>
            <w:tcW w:w="686"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80"/>
              <w:ind w:firstLine="280"/>
              <w:rPr>
                <w:rStyle w:val="ac"/>
                <w:sz w:val="24"/>
                <w:szCs w:val="24"/>
              </w:rPr>
            </w:pPr>
            <w:r>
              <w:rPr>
                <w:rStyle w:val="ac"/>
                <w:sz w:val="24"/>
                <w:szCs w:val="24"/>
              </w:rPr>
              <w:t>6.</w:t>
            </w:r>
          </w:p>
        </w:tc>
        <w:tc>
          <w:tcPr>
            <w:tcW w:w="5621" w:type="dxa"/>
            <w:tcBorders>
              <w:top w:val="single" w:sz="4" w:space="0" w:color="auto"/>
              <w:left w:val="single" w:sz="4" w:space="0" w:color="auto"/>
              <w:bottom w:val="single" w:sz="4" w:space="0" w:color="auto"/>
            </w:tcBorders>
            <w:shd w:val="clear" w:color="auto" w:fill="auto"/>
            <w:vAlign w:val="center"/>
          </w:tcPr>
          <w:p w:rsidR="00B10CDB" w:rsidRDefault="00B10CDB" w:rsidP="00D445B8">
            <w:pPr>
              <w:pStyle w:val="ad"/>
              <w:ind w:firstLine="0"/>
              <w:rPr>
                <w:sz w:val="24"/>
                <w:szCs w:val="24"/>
              </w:rPr>
            </w:pPr>
            <w:r>
              <w:rPr>
                <w:sz w:val="24"/>
                <w:szCs w:val="24"/>
              </w:rPr>
              <w:t>Валовой сбор овощей в хозяйствах всех категорий, тыс. тонн</w:t>
            </w:r>
          </w:p>
        </w:tc>
        <w:tc>
          <w:tcPr>
            <w:tcW w:w="994"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80"/>
              <w:ind w:firstLine="0"/>
              <w:jc w:val="center"/>
              <w:rPr>
                <w:rStyle w:val="ac"/>
              </w:rPr>
            </w:pPr>
            <w:r>
              <w:rPr>
                <w:rStyle w:val="ac"/>
              </w:rPr>
              <w:t>69,7</w:t>
            </w:r>
          </w:p>
        </w:tc>
        <w:tc>
          <w:tcPr>
            <w:tcW w:w="850"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80"/>
              <w:ind w:firstLine="0"/>
              <w:jc w:val="center"/>
              <w:rPr>
                <w:rStyle w:val="ac"/>
              </w:rPr>
            </w:pPr>
            <w:r>
              <w:rPr>
                <w:rStyle w:val="ac"/>
              </w:rPr>
              <w:t>65,0</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B10CDB" w:rsidRDefault="00B10CDB" w:rsidP="00D445B8">
            <w:pPr>
              <w:pStyle w:val="ad"/>
              <w:spacing w:before="80"/>
              <w:ind w:firstLine="0"/>
              <w:jc w:val="center"/>
              <w:rPr>
                <w:rStyle w:val="ac"/>
              </w:rPr>
            </w:pPr>
            <w:r>
              <w:rPr>
                <w:rStyle w:val="ac"/>
              </w:rPr>
              <w:t>0,932</w:t>
            </w:r>
          </w:p>
          <w:p w:rsidR="00B10CDB" w:rsidRDefault="00B10CDB" w:rsidP="00D445B8">
            <w:pPr>
              <w:pStyle w:val="ad"/>
              <w:spacing w:before="80"/>
              <w:ind w:firstLine="0"/>
              <w:jc w:val="center"/>
              <w:rPr>
                <w:rStyle w:val="ac"/>
              </w:rPr>
            </w:pPr>
          </w:p>
        </w:tc>
      </w:tr>
    </w:tbl>
    <w:p w:rsidR="00B10CDB" w:rsidRDefault="00B10CDB" w:rsidP="00B10CDB">
      <w:pPr>
        <w:autoSpaceDE w:val="0"/>
        <w:autoSpaceDN w:val="0"/>
        <w:adjustRightInd w:val="0"/>
        <w:spacing w:after="0" w:line="240" w:lineRule="auto"/>
        <w:ind w:firstLine="709"/>
        <w:rPr>
          <w:rFonts w:ascii="Times New Roman" w:hAnsi="Times New Roman" w:cs="Times New Roman"/>
          <w:sz w:val="28"/>
          <w:szCs w:val="28"/>
        </w:rPr>
      </w:pPr>
    </w:p>
    <w:p w:rsidR="00B10CDB" w:rsidRPr="005D3044" w:rsidRDefault="00B10CDB" w:rsidP="00B10CDB">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Индекс результативности мероприятий муниципальной программы</w:t>
      </w:r>
    </w:p>
    <w:p w:rsidR="00B10CDB" w:rsidRDefault="00B10CDB" w:rsidP="00B10CDB">
      <w:pPr>
        <w:pStyle w:val="a4"/>
        <w:jc w:val="both"/>
        <w:rPr>
          <w:rFonts w:ascii="Times New Roman" w:hAnsi="Times New Roman" w:cs="Times New Roman"/>
          <w:sz w:val="28"/>
          <w:szCs w:val="28"/>
        </w:rPr>
      </w:pPr>
      <w:r w:rsidRPr="005D3044">
        <w:rPr>
          <w:rFonts w:ascii="Times New Roman" w:hAnsi="Times New Roman" w:cs="Times New Roman"/>
          <w:sz w:val="28"/>
          <w:szCs w:val="28"/>
        </w:rPr>
        <w:t>в 202</w:t>
      </w:r>
      <w:r>
        <w:rPr>
          <w:rFonts w:ascii="Times New Roman" w:hAnsi="Times New Roman" w:cs="Times New Roman"/>
          <w:sz w:val="28"/>
          <w:szCs w:val="28"/>
        </w:rPr>
        <w:t>4</w:t>
      </w:r>
      <w:r w:rsidRPr="005D3044">
        <w:rPr>
          <w:rFonts w:ascii="Times New Roman" w:hAnsi="Times New Roman" w:cs="Times New Roman"/>
          <w:sz w:val="28"/>
          <w:szCs w:val="28"/>
        </w:rPr>
        <w:t xml:space="preserve"> году составил 1,</w:t>
      </w:r>
      <w:r>
        <w:rPr>
          <w:rFonts w:ascii="Times New Roman" w:hAnsi="Times New Roman" w:cs="Times New Roman"/>
          <w:sz w:val="28"/>
          <w:szCs w:val="28"/>
        </w:rPr>
        <w:t>071</w:t>
      </w:r>
      <w:r w:rsidRPr="005D3044">
        <w:rPr>
          <w:rFonts w:ascii="Times New Roman" w:hAnsi="Times New Roman" w:cs="Times New Roman"/>
          <w:sz w:val="28"/>
          <w:szCs w:val="28"/>
        </w:rPr>
        <w:t>=((1/</w:t>
      </w:r>
      <w:r>
        <w:rPr>
          <w:rFonts w:ascii="Times New Roman" w:hAnsi="Times New Roman" w:cs="Times New Roman"/>
          <w:sz w:val="28"/>
          <w:szCs w:val="28"/>
        </w:rPr>
        <w:t>6</w:t>
      </w:r>
      <w:r w:rsidRPr="005D3044">
        <w:rPr>
          <w:rFonts w:ascii="Times New Roman" w:hAnsi="Times New Roman" w:cs="Times New Roman"/>
          <w:sz w:val="28"/>
          <w:szCs w:val="28"/>
        </w:rPr>
        <w:t>х1</w:t>
      </w:r>
      <w:r>
        <w:rPr>
          <w:rFonts w:ascii="Times New Roman" w:hAnsi="Times New Roman" w:cs="Times New Roman"/>
          <w:sz w:val="28"/>
          <w:szCs w:val="28"/>
        </w:rPr>
        <w:t>,5</w:t>
      </w:r>
      <w:r w:rsidRPr="005D3044">
        <w:rPr>
          <w:rFonts w:ascii="Times New Roman" w:hAnsi="Times New Roman" w:cs="Times New Roman"/>
          <w:sz w:val="28"/>
          <w:szCs w:val="28"/>
        </w:rPr>
        <w:t>)+(1/</w:t>
      </w:r>
      <w:r>
        <w:rPr>
          <w:rFonts w:ascii="Times New Roman" w:hAnsi="Times New Roman" w:cs="Times New Roman"/>
          <w:sz w:val="28"/>
          <w:szCs w:val="28"/>
        </w:rPr>
        <w:t>6</w:t>
      </w:r>
      <w:r w:rsidRPr="005D3044">
        <w:rPr>
          <w:rFonts w:ascii="Times New Roman" w:hAnsi="Times New Roman" w:cs="Times New Roman"/>
          <w:sz w:val="28"/>
          <w:szCs w:val="28"/>
        </w:rPr>
        <w:t>х</w:t>
      </w:r>
      <w:r>
        <w:rPr>
          <w:rFonts w:ascii="Times New Roman" w:hAnsi="Times New Roman" w:cs="Times New Roman"/>
          <w:sz w:val="28"/>
          <w:szCs w:val="28"/>
        </w:rPr>
        <w:t>1,072</w:t>
      </w:r>
      <w:r w:rsidRPr="005D3044">
        <w:rPr>
          <w:rFonts w:ascii="Times New Roman" w:hAnsi="Times New Roman" w:cs="Times New Roman"/>
          <w:sz w:val="28"/>
          <w:szCs w:val="28"/>
        </w:rPr>
        <w:t>)+(1/</w:t>
      </w:r>
      <w:r>
        <w:rPr>
          <w:rFonts w:ascii="Times New Roman" w:hAnsi="Times New Roman" w:cs="Times New Roman"/>
          <w:sz w:val="28"/>
          <w:szCs w:val="28"/>
        </w:rPr>
        <w:t>6</w:t>
      </w:r>
      <w:r w:rsidRPr="005D3044">
        <w:rPr>
          <w:rFonts w:ascii="Times New Roman" w:hAnsi="Times New Roman" w:cs="Times New Roman"/>
          <w:sz w:val="28"/>
          <w:szCs w:val="28"/>
        </w:rPr>
        <w:t>х</w:t>
      </w:r>
      <w:r>
        <w:rPr>
          <w:rFonts w:ascii="Times New Roman" w:hAnsi="Times New Roman" w:cs="Times New Roman"/>
          <w:sz w:val="28"/>
          <w:szCs w:val="28"/>
        </w:rPr>
        <w:t>1</w:t>
      </w:r>
      <w:r w:rsidRPr="005D3044">
        <w:rPr>
          <w:rFonts w:ascii="Times New Roman" w:hAnsi="Times New Roman" w:cs="Times New Roman"/>
          <w:sz w:val="28"/>
          <w:szCs w:val="28"/>
        </w:rPr>
        <w:t>)+(1/</w:t>
      </w:r>
      <w:r>
        <w:rPr>
          <w:rFonts w:ascii="Times New Roman" w:hAnsi="Times New Roman" w:cs="Times New Roman"/>
          <w:sz w:val="28"/>
          <w:szCs w:val="28"/>
        </w:rPr>
        <w:t>6</w:t>
      </w:r>
      <w:r w:rsidRPr="005D3044">
        <w:rPr>
          <w:rFonts w:ascii="Times New Roman" w:hAnsi="Times New Roman" w:cs="Times New Roman"/>
          <w:sz w:val="28"/>
          <w:szCs w:val="28"/>
        </w:rPr>
        <w:t>х</w:t>
      </w:r>
      <w:r>
        <w:rPr>
          <w:rFonts w:ascii="Times New Roman" w:hAnsi="Times New Roman" w:cs="Times New Roman"/>
          <w:sz w:val="28"/>
          <w:szCs w:val="28"/>
        </w:rPr>
        <w:t>0,842</w:t>
      </w:r>
      <w:r w:rsidRPr="005D3044">
        <w:rPr>
          <w:rFonts w:ascii="Times New Roman" w:hAnsi="Times New Roman" w:cs="Times New Roman"/>
          <w:sz w:val="28"/>
          <w:szCs w:val="28"/>
        </w:rPr>
        <w:t>)+(1/</w:t>
      </w:r>
      <w:r>
        <w:rPr>
          <w:rFonts w:ascii="Times New Roman" w:hAnsi="Times New Roman" w:cs="Times New Roman"/>
          <w:sz w:val="28"/>
          <w:szCs w:val="28"/>
        </w:rPr>
        <w:t>6</w:t>
      </w:r>
      <w:r w:rsidRPr="005D3044">
        <w:rPr>
          <w:rFonts w:ascii="Times New Roman" w:hAnsi="Times New Roman" w:cs="Times New Roman"/>
          <w:sz w:val="28"/>
          <w:szCs w:val="28"/>
        </w:rPr>
        <w:t>х</w:t>
      </w:r>
      <w:r>
        <w:rPr>
          <w:rFonts w:ascii="Times New Roman" w:hAnsi="Times New Roman" w:cs="Times New Roman"/>
          <w:sz w:val="28"/>
          <w:szCs w:val="28"/>
        </w:rPr>
        <w:t>1,093</w:t>
      </w:r>
      <w:r w:rsidRPr="005D3044">
        <w:rPr>
          <w:rFonts w:ascii="Times New Roman" w:hAnsi="Times New Roman" w:cs="Times New Roman"/>
          <w:sz w:val="28"/>
          <w:szCs w:val="28"/>
        </w:rPr>
        <w:t>)</w:t>
      </w:r>
      <w:r>
        <w:rPr>
          <w:rFonts w:ascii="Times New Roman" w:hAnsi="Times New Roman" w:cs="Times New Roman"/>
          <w:sz w:val="28"/>
          <w:szCs w:val="28"/>
        </w:rPr>
        <w:t>+(1/6</w:t>
      </w:r>
      <w:r w:rsidRPr="00B26C20">
        <w:rPr>
          <w:rFonts w:ascii="Times New Roman" w:hAnsi="Times New Roman" w:cs="Times New Roman"/>
          <w:sz w:val="28"/>
          <w:szCs w:val="28"/>
        </w:rPr>
        <w:t>х</w:t>
      </w:r>
      <w:r>
        <w:rPr>
          <w:rFonts w:ascii="Times New Roman" w:hAnsi="Times New Roman" w:cs="Times New Roman"/>
          <w:sz w:val="28"/>
          <w:szCs w:val="28"/>
        </w:rPr>
        <w:t>0,932))</w:t>
      </w:r>
      <w:r w:rsidRPr="005D3044">
        <w:rPr>
          <w:rFonts w:ascii="Times New Roman" w:hAnsi="Times New Roman" w:cs="Times New Roman"/>
          <w:sz w:val="28"/>
          <w:szCs w:val="28"/>
        </w:rPr>
        <w:t>.</w:t>
      </w:r>
    </w:p>
    <w:p w:rsidR="00D64B07" w:rsidRDefault="00D64B07" w:rsidP="00D64B07">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 xml:space="preserve">По итогам проведенного анализа индекса </w:t>
      </w:r>
      <w:r>
        <w:rPr>
          <w:rFonts w:ascii="Times New Roman" w:hAnsi="Times New Roman" w:cs="Times New Roman"/>
          <w:sz w:val="28"/>
          <w:szCs w:val="28"/>
        </w:rPr>
        <w:t>результативности</w:t>
      </w:r>
      <w:r w:rsidRPr="005D3044">
        <w:rPr>
          <w:rFonts w:ascii="Times New Roman" w:hAnsi="Times New Roman" w:cs="Times New Roman"/>
          <w:sz w:val="28"/>
          <w:szCs w:val="28"/>
        </w:rPr>
        <w:t xml:space="preserve"> мероприятийпрограмме присвоен </w:t>
      </w:r>
      <w:r>
        <w:rPr>
          <w:rFonts w:ascii="Times New Roman" w:hAnsi="Times New Roman" w:cs="Times New Roman"/>
          <w:sz w:val="28"/>
          <w:szCs w:val="28"/>
        </w:rPr>
        <w:t>высокий</w:t>
      </w:r>
      <w:r w:rsidRPr="005D3044">
        <w:rPr>
          <w:rFonts w:ascii="Times New Roman" w:hAnsi="Times New Roman" w:cs="Times New Roman"/>
          <w:sz w:val="28"/>
          <w:szCs w:val="28"/>
        </w:rPr>
        <w:t xml:space="preserve"> уровень </w:t>
      </w:r>
      <w:r>
        <w:rPr>
          <w:rFonts w:ascii="Times New Roman" w:hAnsi="Times New Roman" w:cs="Times New Roman"/>
          <w:sz w:val="28"/>
          <w:szCs w:val="28"/>
        </w:rPr>
        <w:t>результативности</w:t>
      </w:r>
      <w:r w:rsidRPr="005D3044">
        <w:rPr>
          <w:rFonts w:ascii="Times New Roman" w:hAnsi="Times New Roman" w:cs="Times New Roman"/>
          <w:sz w:val="28"/>
          <w:szCs w:val="28"/>
        </w:rPr>
        <w:t>.</w:t>
      </w:r>
    </w:p>
    <w:p w:rsidR="00876BFF" w:rsidRDefault="00B10CDB" w:rsidP="00876BFF">
      <w:pPr>
        <w:pStyle w:val="a5"/>
        <w:spacing w:after="0" w:line="240" w:lineRule="auto"/>
        <w:ind w:left="0" w:firstLine="709"/>
        <w:jc w:val="both"/>
        <w:rPr>
          <w:rFonts w:ascii="Times New Roman" w:eastAsia="Times New Roman" w:hAnsi="Times New Roman" w:cs="Times New Roman"/>
          <w:sz w:val="28"/>
          <w:szCs w:val="28"/>
          <w:lang w:eastAsia="ru-RU"/>
        </w:rPr>
      </w:pPr>
      <w:bookmarkStart w:id="33" w:name="_Hlk196488696"/>
      <w:r>
        <w:rPr>
          <w:rFonts w:ascii="Times New Roman" w:eastAsia="Calibri" w:hAnsi="Times New Roman" w:cs="Times New Roman"/>
          <w:b/>
          <w:sz w:val="28"/>
          <w:szCs w:val="28"/>
          <w:lang w:eastAsia="ru-RU"/>
        </w:rPr>
        <w:t>16</w:t>
      </w:r>
      <w:r w:rsidR="00E7792F">
        <w:rPr>
          <w:rFonts w:ascii="Times New Roman" w:eastAsia="Calibri" w:hAnsi="Times New Roman" w:cs="Times New Roman"/>
          <w:b/>
          <w:sz w:val="28"/>
          <w:szCs w:val="28"/>
          <w:lang w:eastAsia="ru-RU"/>
        </w:rPr>
        <w:t>. </w:t>
      </w:r>
      <w:r w:rsidR="003A570D" w:rsidRPr="00876BFF">
        <w:rPr>
          <w:rFonts w:ascii="Times New Roman" w:eastAsia="Calibri" w:hAnsi="Times New Roman" w:cs="Times New Roman"/>
          <w:b/>
          <w:sz w:val="28"/>
          <w:szCs w:val="28"/>
          <w:lang w:eastAsia="ru-RU"/>
        </w:rPr>
        <w:t>Муниципальная программа</w:t>
      </w:r>
      <w:r w:rsidR="003A570D" w:rsidRPr="00876BFF">
        <w:rPr>
          <w:rFonts w:ascii="Times New Roman" w:eastAsia="Times New Roman" w:hAnsi="Times New Roman" w:cs="Times New Roman"/>
          <w:b/>
          <w:sz w:val="28"/>
          <w:szCs w:val="28"/>
          <w:lang w:eastAsia="ru-RU"/>
        </w:rPr>
        <w:t xml:space="preserve"> «</w:t>
      </w:r>
      <w:r w:rsidR="003A570D" w:rsidRPr="003A570D">
        <w:rPr>
          <w:rFonts w:ascii="Times New Roman" w:eastAsia="Times New Roman" w:hAnsi="Times New Roman" w:cs="Times New Roman"/>
          <w:b/>
          <w:sz w:val="28"/>
          <w:szCs w:val="28"/>
          <w:lang w:eastAsia="ru-RU"/>
        </w:rPr>
        <w:t>Комплексные меры противодействия злоупотреблению наркотиками и их незаконному обороту в Урванском муниципальном районе КБР</w:t>
      </w:r>
      <w:r w:rsidR="003A570D" w:rsidRPr="00876BFF">
        <w:rPr>
          <w:rFonts w:ascii="Times New Roman" w:eastAsia="Times New Roman" w:hAnsi="Times New Roman" w:cs="Times New Roman"/>
          <w:b/>
          <w:sz w:val="28"/>
          <w:szCs w:val="28"/>
          <w:lang w:eastAsia="ru-RU"/>
        </w:rPr>
        <w:t>»</w:t>
      </w:r>
      <w:r w:rsidR="003A570D">
        <w:rPr>
          <w:rFonts w:ascii="Times New Roman" w:eastAsia="Times New Roman" w:hAnsi="Times New Roman" w:cs="Times New Roman"/>
          <w:b/>
          <w:sz w:val="28"/>
          <w:szCs w:val="28"/>
          <w:lang w:eastAsia="ru-RU"/>
        </w:rPr>
        <w:t>,</w:t>
      </w:r>
      <w:bookmarkEnd w:id="33"/>
      <w:r w:rsidR="003A570D">
        <w:rPr>
          <w:rFonts w:ascii="Times New Roman" w:eastAsia="Times New Roman" w:hAnsi="Times New Roman" w:cs="Times New Roman"/>
          <w:sz w:val="28"/>
          <w:szCs w:val="28"/>
          <w:lang w:eastAsia="ru-RU"/>
        </w:rPr>
        <w:t>о</w:t>
      </w:r>
      <w:r w:rsidR="003A570D" w:rsidRPr="003A570D">
        <w:rPr>
          <w:rFonts w:ascii="Times New Roman" w:eastAsia="Times New Roman" w:hAnsi="Times New Roman" w:cs="Times New Roman"/>
          <w:sz w:val="28"/>
          <w:szCs w:val="28"/>
          <w:lang w:eastAsia="ru-RU"/>
        </w:rPr>
        <w:t>тветственным исполнителем программы является Управление по взаимодействию с правоохранительными органами, профилактики коррупции и кадров местной администрации Урванского муниципального района КБР</w:t>
      </w:r>
      <w:r w:rsidR="003A570D">
        <w:rPr>
          <w:rFonts w:ascii="Times New Roman" w:eastAsia="Times New Roman" w:hAnsi="Times New Roman" w:cs="Times New Roman"/>
          <w:sz w:val="28"/>
          <w:szCs w:val="28"/>
          <w:lang w:eastAsia="ru-RU"/>
        </w:rPr>
        <w:t>.</w:t>
      </w:r>
    </w:p>
    <w:p w:rsidR="003A570D" w:rsidRDefault="003A570D" w:rsidP="00876BFF">
      <w:pPr>
        <w:pStyle w:val="a5"/>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3A570D">
        <w:rPr>
          <w:rFonts w:ascii="Times New Roman" w:eastAsia="Times New Roman" w:hAnsi="Times New Roman" w:cs="Times New Roman"/>
          <w:sz w:val="28"/>
          <w:szCs w:val="28"/>
          <w:lang w:eastAsia="ru-RU"/>
        </w:rPr>
        <w:t>униципальная программа «Комплексные меры противодействия злоупотреблению наркотиками и их незаконному обороту в Урванском муниципальном район</w:t>
      </w:r>
      <w:r>
        <w:rPr>
          <w:rFonts w:ascii="Times New Roman" w:eastAsia="Times New Roman" w:hAnsi="Times New Roman" w:cs="Times New Roman"/>
          <w:sz w:val="28"/>
          <w:szCs w:val="28"/>
          <w:lang w:eastAsia="ru-RU"/>
        </w:rPr>
        <w:t>е КБР</w:t>
      </w:r>
      <w:r w:rsidRPr="003A570D">
        <w:rPr>
          <w:rFonts w:ascii="Times New Roman" w:eastAsia="Times New Roman" w:hAnsi="Times New Roman" w:cs="Times New Roman"/>
          <w:sz w:val="28"/>
          <w:szCs w:val="28"/>
          <w:lang w:eastAsia="ru-RU"/>
        </w:rPr>
        <w:t>» (далее - Программа)</w:t>
      </w:r>
      <w:r>
        <w:rPr>
          <w:rFonts w:ascii="Times New Roman" w:eastAsia="Times New Roman" w:hAnsi="Times New Roman" w:cs="Times New Roman"/>
          <w:sz w:val="28"/>
          <w:szCs w:val="28"/>
          <w:lang w:eastAsia="ru-RU"/>
        </w:rPr>
        <w:t xml:space="preserve"> утверждена п</w:t>
      </w:r>
      <w:r w:rsidRPr="003A570D">
        <w:rPr>
          <w:rFonts w:ascii="Times New Roman" w:eastAsia="Times New Roman" w:hAnsi="Times New Roman" w:cs="Times New Roman"/>
          <w:sz w:val="28"/>
          <w:szCs w:val="28"/>
          <w:lang w:eastAsia="ru-RU"/>
        </w:rPr>
        <w:t>остановлением местной администрации Урванского муниципального района КБР от 25 декабря 2020 года № 1617</w:t>
      </w:r>
      <w:r>
        <w:rPr>
          <w:rFonts w:ascii="Times New Roman" w:eastAsia="Times New Roman" w:hAnsi="Times New Roman" w:cs="Times New Roman"/>
          <w:sz w:val="28"/>
          <w:szCs w:val="28"/>
          <w:lang w:eastAsia="ru-RU"/>
        </w:rPr>
        <w:t>.</w:t>
      </w:r>
    </w:p>
    <w:p w:rsidR="003A570D" w:rsidRDefault="003A570D" w:rsidP="00876BFF">
      <w:pPr>
        <w:pStyle w:val="a5"/>
        <w:spacing w:after="0" w:line="240" w:lineRule="auto"/>
        <w:ind w:left="0" w:firstLine="709"/>
        <w:jc w:val="both"/>
        <w:rPr>
          <w:rFonts w:ascii="Times New Roman" w:eastAsia="Times New Roman" w:hAnsi="Times New Roman" w:cs="Times New Roman"/>
          <w:sz w:val="28"/>
          <w:szCs w:val="28"/>
          <w:lang w:eastAsia="ru-RU"/>
        </w:rPr>
      </w:pPr>
      <w:r w:rsidRPr="003A570D">
        <w:rPr>
          <w:rFonts w:ascii="Times New Roman" w:eastAsia="Times New Roman" w:hAnsi="Times New Roman" w:cs="Times New Roman"/>
          <w:sz w:val="28"/>
          <w:szCs w:val="28"/>
          <w:lang w:eastAsia="ru-RU"/>
        </w:rPr>
        <w:t xml:space="preserve">Целью </w:t>
      </w:r>
      <w:r w:rsidR="00993B44">
        <w:rPr>
          <w:rFonts w:ascii="Times New Roman" w:eastAsia="Times New Roman" w:hAnsi="Times New Roman" w:cs="Times New Roman"/>
          <w:sz w:val="28"/>
          <w:szCs w:val="28"/>
          <w:lang w:eastAsia="ru-RU"/>
        </w:rPr>
        <w:t>муниципальной п</w:t>
      </w:r>
      <w:r w:rsidRPr="003A570D">
        <w:rPr>
          <w:rFonts w:ascii="Times New Roman" w:eastAsia="Times New Roman" w:hAnsi="Times New Roman" w:cs="Times New Roman"/>
          <w:sz w:val="28"/>
          <w:szCs w:val="28"/>
          <w:lang w:eastAsia="ru-RU"/>
        </w:rPr>
        <w:t>рограммы является содействие профилактике и снижению роста злоупотребления наркотиками, а также борьбе с незаконным оборотом в Урванском муниципальном районе КБР.</w:t>
      </w:r>
    </w:p>
    <w:p w:rsidR="003A570D" w:rsidRPr="003A570D" w:rsidRDefault="003A570D" w:rsidP="003A570D">
      <w:pPr>
        <w:spacing w:after="0" w:line="240" w:lineRule="auto"/>
        <w:ind w:firstLine="709"/>
        <w:jc w:val="both"/>
        <w:rPr>
          <w:rFonts w:ascii="Times New Roman" w:eastAsia="Times New Roman" w:hAnsi="Times New Roman" w:cs="Times New Roman"/>
          <w:sz w:val="28"/>
          <w:szCs w:val="28"/>
          <w:lang w:eastAsia="ru-RU"/>
        </w:rPr>
      </w:pPr>
      <w:r w:rsidRPr="003A570D">
        <w:rPr>
          <w:rFonts w:ascii="Times New Roman" w:eastAsia="Times New Roman" w:hAnsi="Times New Roman" w:cs="Times New Roman"/>
          <w:sz w:val="28"/>
          <w:szCs w:val="28"/>
          <w:lang w:eastAsia="ru-RU"/>
        </w:rPr>
        <w:t xml:space="preserve">Основные задачи </w:t>
      </w:r>
      <w:r w:rsidR="00993B44">
        <w:rPr>
          <w:rFonts w:ascii="Times New Roman" w:eastAsia="Times New Roman" w:hAnsi="Times New Roman" w:cs="Times New Roman"/>
          <w:sz w:val="28"/>
          <w:szCs w:val="28"/>
          <w:lang w:eastAsia="ru-RU"/>
        </w:rPr>
        <w:t>муниципальной п</w:t>
      </w:r>
      <w:r w:rsidRPr="003A570D">
        <w:rPr>
          <w:rFonts w:ascii="Times New Roman" w:eastAsia="Times New Roman" w:hAnsi="Times New Roman" w:cs="Times New Roman"/>
          <w:sz w:val="28"/>
          <w:szCs w:val="28"/>
          <w:lang w:eastAsia="ru-RU"/>
        </w:rPr>
        <w:t>рограммы:</w:t>
      </w:r>
    </w:p>
    <w:p w:rsidR="003A570D" w:rsidRPr="003A570D" w:rsidRDefault="003A570D" w:rsidP="003A570D">
      <w:pPr>
        <w:spacing w:after="0" w:line="240" w:lineRule="auto"/>
        <w:ind w:firstLine="709"/>
        <w:jc w:val="both"/>
        <w:rPr>
          <w:rFonts w:ascii="Times New Roman" w:eastAsia="Times New Roman" w:hAnsi="Times New Roman" w:cs="Times New Roman"/>
          <w:sz w:val="28"/>
          <w:szCs w:val="28"/>
          <w:lang w:eastAsia="ru-RU"/>
        </w:rPr>
      </w:pPr>
      <w:r w:rsidRPr="003A570D">
        <w:rPr>
          <w:rFonts w:ascii="Times New Roman" w:eastAsia="Times New Roman" w:hAnsi="Times New Roman" w:cs="Times New Roman"/>
          <w:sz w:val="28"/>
          <w:szCs w:val="28"/>
          <w:lang w:eastAsia="ru-RU"/>
        </w:rPr>
        <w:t>создание комплексной системы мер по профилактике и снижению роста злоупотребления наркотиками, а также борьбе с их незаконным оборотом;</w:t>
      </w:r>
    </w:p>
    <w:p w:rsidR="003A570D" w:rsidRPr="003A570D" w:rsidRDefault="003A570D" w:rsidP="003A570D">
      <w:pPr>
        <w:spacing w:after="0" w:line="240" w:lineRule="auto"/>
        <w:ind w:firstLine="709"/>
        <w:jc w:val="both"/>
        <w:rPr>
          <w:rFonts w:ascii="Times New Roman" w:eastAsia="Times New Roman" w:hAnsi="Times New Roman" w:cs="Times New Roman"/>
          <w:sz w:val="28"/>
          <w:szCs w:val="28"/>
          <w:lang w:eastAsia="ru-RU"/>
        </w:rPr>
      </w:pPr>
      <w:r w:rsidRPr="003A570D">
        <w:rPr>
          <w:rFonts w:ascii="Times New Roman" w:eastAsia="Times New Roman" w:hAnsi="Times New Roman" w:cs="Times New Roman"/>
          <w:sz w:val="28"/>
          <w:szCs w:val="28"/>
          <w:lang w:eastAsia="ru-RU"/>
        </w:rPr>
        <w:t>проведение целенаправленной работы по профилактике распространения наркомании и связанных с ней правонарушений;</w:t>
      </w:r>
    </w:p>
    <w:p w:rsidR="003A570D" w:rsidRPr="003A570D" w:rsidRDefault="003A570D" w:rsidP="003A570D">
      <w:pPr>
        <w:spacing w:after="0" w:line="240" w:lineRule="auto"/>
        <w:ind w:firstLine="709"/>
        <w:jc w:val="both"/>
        <w:rPr>
          <w:rFonts w:ascii="Times New Roman" w:eastAsia="Times New Roman" w:hAnsi="Times New Roman" w:cs="Times New Roman"/>
          <w:sz w:val="28"/>
          <w:szCs w:val="28"/>
          <w:lang w:eastAsia="ru-RU"/>
        </w:rPr>
      </w:pPr>
      <w:r w:rsidRPr="003A570D">
        <w:rPr>
          <w:rFonts w:ascii="Times New Roman" w:eastAsia="Times New Roman" w:hAnsi="Times New Roman" w:cs="Times New Roman"/>
          <w:sz w:val="28"/>
          <w:szCs w:val="28"/>
          <w:lang w:eastAsia="ru-RU"/>
        </w:rPr>
        <w:t>проведение реабилитационной работы и мероприятий по социальной адаптации больных наркоманией;</w:t>
      </w:r>
    </w:p>
    <w:p w:rsidR="003A570D" w:rsidRPr="003A570D" w:rsidRDefault="003A570D" w:rsidP="003A570D">
      <w:pPr>
        <w:spacing w:after="0" w:line="240" w:lineRule="auto"/>
        <w:ind w:firstLine="709"/>
        <w:jc w:val="both"/>
        <w:rPr>
          <w:rFonts w:ascii="Times New Roman" w:eastAsia="Times New Roman" w:hAnsi="Times New Roman" w:cs="Times New Roman"/>
          <w:sz w:val="28"/>
          <w:szCs w:val="28"/>
          <w:lang w:eastAsia="ru-RU"/>
        </w:rPr>
      </w:pPr>
      <w:r w:rsidRPr="003A570D">
        <w:rPr>
          <w:rFonts w:ascii="Times New Roman" w:eastAsia="Times New Roman" w:hAnsi="Times New Roman" w:cs="Times New Roman"/>
          <w:sz w:val="28"/>
          <w:szCs w:val="28"/>
          <w:lang w:eastAsia="ru-RU"/>
        </w:rPr>
        <w:lastRenderedPageBreak/>
        <w:t>совершенствование системы лечения, реабилитации и социальной адаптации лиц, употребляющих наркотики;</w:t>
      </w:r>
    </w:p>
    <w:p w:rsidR="003A570D" w:rsidRPr="003A570D" w:rsidRDefault="003A570D" w:rsidP="003A570D">
      <w:pPr>
        <w:spacing w:after="0" w:line="240" w:lineRule="auto"/>
        <w:ind w:firstLine="709"/>
        <w:jc w:val="both"/>
        <w:rPr>
          <w:rFonts w:ascii="Times New Roman" w:eastAsia="Times New Roman" w:hAnsi="Times New Roman" w:cs="Times New Roman"/>
          <w:sz w:val="28"/>
          <w:szCs w:val="28"/>
          <w:lang w:eastAsia="ru-RU"/>
        </w:rPr>
      </w:pPr>
      <w:r w:rsidRPr="003A570D">
        <w:rPr>
          <w:rFonts w:ascii="Times New Roman" w:eastAsia="Times New Roman" w:hAnsi="Times New Roman" w:cs="Times New Roman"/>
          <w:sz w:val="28"/>
          <w:szCs w:val="28"/>
          <w:lang w:eastAsia="ru-RU"/>
        </w:rPr>
        <w:t>создание единой системы мониторинга незаконного оборота наркотиков и комплекса мер по профилактике и противодействию распространению наркомании и связанных с ней правонарушений в Урванском муниципальном районе КБР;</w:t>
      </w:r>
    </w:p>
    <w:p w:rsidR="003A570D" w:rsidRPr="003A570D" w:rsidRDefault="003A570D" w:rsidP="003A570D">
      <w:pPr>
        <w:spacing w:after="0" w:line="240" w:lineRule="auto"/>
        <w:ind w:firstLine="709"/>
        <w:jc w:val="both"/>
        <w:rPr>
          <w:rFonts w:ascii="Times New Roman" w:eastAsia="Times New Roman" w:hAnsi="Times New Roman" w:cs="Times New Roman"/>
          <w:sz w:val="28"/>
          <w:szCs w:val="28"/>
          <w:lang w:eastAsia="ru-RU"/>
        </w:rPr>
      </w:pPr>
      <w:r w:rsidRPr="003A570D">
        <w:rPr>
          <w:rFonts w:ascii="Times New Roman" w:eastAsia="Times New Roman" w:hAnsi="Times New Roman" w:cs="Times New Roman"/>
          <w:sz w:val="28"/>
          <w:szCs w:val="28"/>
          <w:lang w:eastAsia="ru-RU"/>
        </w:rPr>
        <w:t>научно-методическое обеспечение деятельности по профилактике и снижению роста злоупотребления наркотиками и их незаконному обороту в Урванском муниципальном районе КБР;</w:t>
      </w:r>
    </w:p>
    <w:p w:rsidR="003A570D" w:rsidRPr="003A570D" w:rsidRDefault="003A570D" w:rsidP="003A570D">
      <w:pPr>
        <w:spacing w:after="0" w:line="240" w:lineRule="auto"/>
        <w:ind w:firstLine="709"/>
        <w:jc w:val="both"/>
        <w:rPr>
          <w:rFonts w:ascii="Times New Roman" w:eastAsia="Times New Roman" w:hAnsi="Times New Roman" w:cs="Times New Roman"/>
          <w:sz w:val="28"/>
          <w:szCs w:val="28"/>
          <w:lang w:eastAsia="ru-RU"/>
        </w:rPr>
      </w:pPr>
      <w:r w:rsidRPr="003A570D">
        <w:rPr>
          <w:rFonts w:ascii="Times New Roman" w:eastAsia="Times New Roman" w:hAnsi="Times New Roman" w:cs="Times New Roman"/>
          <w:sz w:val="28"/>
          <w:szCs w:val="28"/>
          <w:lang w:eastAsia="ru-RU"/>
        </w:rPr>
        <w:t>повышение уровня межведомственного взаимодействия по профилактике и снижению роста злоупотребления наркотиками и их незаконному обороту в Урванском муниципальном районе КБР;</w:t>
      </w:r>
    </w:p>
    <w:p w:rsidR="003A570D" w:rsidRPr="003A570D" w:rsidRDefault="003A570D" w:rsidP="003A570D">
      <w:pPr>
        <w:spacing w:after="0" w:line="240" w:lineRule="auto"/>
        <w:ind w:firstLine="709"/>
        <w:jc w:val="both"/>
        <w:rPr>
          <w:rFonts w:ascii="Times New Roman" w:eastAsia="Times New Roman" w:hAnsi="Times New Roman" w:cs="Times New Roman"/>
          <w:sz w:val="28"/>
          <w:szCs w:val="28"/>
          <w:lang w:eastAsia="ru-RU"/>
        </w:rPr>
      </w:pPr>
      <w:r w:rsidRPr="003A570D">
        <w:rPr>
          <w:rFonts w:ascii="Times New Roman" w:eastAsia="Times New Roman" w:hAnsi="Times New Roman" w:cs="Times New Roman"/>
          <w:sz w:val="28"/>
          <w:szCs w:val="28"/>
          <w:lang w:eastAsia="ru-RU"/>
        </w:rPr>
        <w:t>создание информационной и культурной среды по формированию у населения антинаркотического мировоззрения;</w:t>
      </w:r>
    </w:p>
    <w:p w:rsidR="003A570D" w:rsidRDefault="003A570D" w:rsidP="003A570D">
      <w:pPr>
        <w:pStyle w:val="a5"/>
        <w:spacing w:after="0" w:line="240" w:lineRule="auto"/>
        <w:ind w:left="0" w:firstLine="709"/>
        <w:jc w:val="both"/>
        <w:rPr>
          <w:rFonts w:ascii="Times New Roman" w:eastAsia="Times New Roman" w:hAnsi="Times New Roman" w:cs="Times New Roman"/>
          <w:sz w:val="28"/>
          <w:szCs w:val="28"/>
          <w:lang w:eastAsia="ru-RU"/>
        </w:rPr>
      </w:pPr>
      <w:r w:rsidRPr="003A570D">
        <w:rPr>
          <w:rFonts w:ascii="Times New Roman" w:eastAsia="Times New Roman" w:hAnsi="Times New Roman" w:cs="Times New Roman"/>
          <w:sz w:val="28"/>
          <w:szCs w:val="28"/>
          <w:lang w:eastAsia="ru-RU"/>
        </w:rPr>
        <w:t>осуществление просветительских мероприятий по противодействию распространения наркомании и связанных с ней правонарушений в Урванском муниципальном районе КБР.</w:t>
      </w:r>
    </w:p>
    <w:p w:rsidR="003A570D" w:rsidRPr="003A570D" w:rsidRDefault="003A570D" w:rsidP="003A570D">
      <w:pPr>
        <w:spacing w:after="0" w:line="240" w:lineRule="auto"/>
        <w:ind w:firstLine="709"/>
        <w:jc w:val="both"/>
        <w:rPr>
          <w:rFonts w:ascii="Times New Roman" w:eastAsia="Times New Roman" w:hAnsi="Times New Roman" w:cs="Times New Roman"/>
          <w:sz w:val="28"/>
          <w:szCs w:val="28"/>
          <w:lang w:eastAsia="ru-RU"/>
        </w:rPr>
      </w:pPr>
      <w:r w:rsidRPr="003A570D">
        <w:rPr>
          <w:rFonts w:ascii="Times New Roman" w:eastAsia="Times New Roman" w:hAnsi="Times New Roman" w:cs="Times New Roman"/>
          <w:sz w:val="28"/>
          <w:szCs w:val="28"/>
          <w:lang w:eastAsia="ru-RU"/>
        </w:rPr>
        <w:t>В ходе реализации Программы в отчетном периоде проведены следующие мероприятия:</w:t>
      </w:r>
    </w:p>
    <w:p w:rsidR="003A570D" w:rsidRPr="003A570D" w:rsidRDefault="003A570D" w:rsidP="003A570D">
      <w:pPr>
        <w:spacing w:after="0" w:line="240" w:lineRule="auto"/>
        <w:ind w:firstLine="709"/>
        <w:jc w:val="both"/>
        <w:rPr>
          <w:rFonts w:ascii="Times New Roman" w:eastAsia="Times New Roman" w:hAnsi="Times New Roman" w:cs="Times New Roman"/>
          <w:sz w:val="28"/>
          <w:szCs w:val="28"/>
          <w:lang w:eastAsia="ru-RU"/>
        </w:rPr>
      </w:pPr>
      <w:r w:rsidRPr="003A570D">
        <w:rPr>
          <w:rFonts w:ascii="Times New Roman" w:eastAsia="Times New Roman" w:hAnsi="Times New Roman" w:cs="Times New Roman"/>
          <w:sz w:val="28"/>
          <w:szCs w:val="28"/>
          <w:lang w:eastAsia="ru-RU"/>
        </w:rPr>
        <w:t>участие во всероссийских и республиканских мероприятиях, посвященных профилактике наркомании, алкоголизма и табакокурения в подростковой и молодежной среде;</w:t>
      </w:r>
    </w:p>
    <w:p w:rsidR="003A570D" w:rsidRPr="003A570D" w:rsidRDefault="003A570D" w:rsidP="003A570D">
      <w:pPr>
        <w:spacing w:after="0" w:line="240" w:lineRule="auto"/>
        <w:ind w:firstLine="709"/>
        <w:jc w:val="both"/>
        <w:rPr>
          <w:rFonts w:ascii="Times New Roman" w:eastAsia="Times New Roman" w:hAnsi="Times New Roman" w:cs="Times New Roman"/>
          <w:sz w:val="28"/>
          <w:szCs w:val="28"/>
          <w:lang w:eastAsia="ru-RU"/>
        </w:rPr>
      </w:pPr>
      <w:r w:rsidRPr="003A570D">
        <w:rPr>
          <w:rFonts w:ascii="Times New Roman" w:eastAsia="Times New Roman" w:hAnsi="Times New Roman" w:cs="Times New Roman"/>
          <w:sz w:val="28"/>
          <w:szCs w:val="28"/>
          <w:lang w:eastAsia="ru-RU"/>
        </w:rPr>
        <w:t>участие в проведении республиканской акции, посвященной дню борьбы с наркоманией и наркобизнесом (26 июня);</w:t>
      </w:r>
    </w:p>
    <w:p w:rsidR="003A570D" w:rsidRPr="003A570D" w:rsidRDefault="003A570D" w:rsidP="003A570D">
      <w:pPr>
        <w:spacing w:after="0" w:line="240" w:lineRule="auto"/>
        <w:ind w:firstLine="709"/>
        <w:jc w:val="both"/>
        <w:rPr>
          <w:rFonts w:ascii="Times New Roman" w:eastAsia="Times New Roman" w:hAnsi="Times New Roman" w:cs="Times New Roman"/>
          <w:sz w:val="28"/>
          <w:szCs w:val="28"/>
          <w:lang w:eastAsia="ru-RU"/>
        </w:rPr>
      </w:pPr>
      <w:r w:rsidRPr="003A570D">
        <w:rPr>
          <w:rFonts w:ascii="Times New Roman" w:eastAsia="Times New Roman" w:hAnsi="Times New Roman" w:cs="Times New Roman"/>
          <w:sz w:val="28"/>
          <w:szCs w:val="28"/>
          <w:lang w:eastAsia="ru-RU"/>
        </w:rPr>
        <w:t>публикация в средствах массовой информации социальной рекламы и материалов профилактической антинаркотической направленности, с указанием номеров телефонов для обращения граждан;</w:t>
      </w:r>
    </w:p>
    <w:p w:rsidR="003A570D" w:rsidRPr="003A570D" w:rsidRDefault="003A570D" w:rsidP="003A570D">
      <w:pPr>
        <w:spacing w:after="0" w:line="240" w:lineRule="auto"/>
        <w:ind w:firstLine="709"/>
        <w:jc w:val="both"/>
        <w:rPr>
          <w:rFonts w:ascii="Times New Roman" w:eastAsia="Times New Roman" w:hAnsi="Times New Roman" w:cs="Times New Roman"/>
          <w:sz w:val="28"/>
          <w:szCs w:val="28"/>
          <w:lang w:eastAsia="ru-RU"/>
        </w:rPr>
      </w:pPr>
      <w:r w:rsidRPr="003A570D">
        <w:rPr>
          <w:rFonts w:ascii="Times New Roman" w:eastAsia="Times New Roman" w:hAnsi="Times New Roman" w:cs="Times New Roman"/>
          <w:sz w:val="28"/>
          <w:szCs w:val="28"/>
          <w:lang w:eastAsia="ru-RU"/>
        </w:rPr>
        <w:t>проведение конкурсов детских рисунков, плакатов и социальных проектов, среди учащихся образовательных учреждений Урванского муниципального района КБР, направленных на профилактику наркомании – «Мы выбираем здоровое будущее!»;</w:t>
      </w:r>
    </w:p>
    <w:p w:rsidR="003A570D" w:rsidRPr="003A570D" w:rsidRDefault="003A570D" w:rsidP="003A570D">
      <w:pPr>
        <w:spacing w:after="0" w:line="240" w:lineRule="auto"/>
        <w:ind w:firstLine="709"/>
        <w:jc w:val="both"/>
        <w:rPr>
          <w:rFonts w:ascii="Times New Roman" w:eastAsia="Times New Roman" w:hAnsi="Times New Roman" w:cs="Times New Roman"/>
          <w:sz w:val="28"/>
          <w:szCs w:val="28"/>
          <w:lang w:eastAsia="ru-RU"/>
        </w:rPr>
      </w:pPr>
      <w:r w:rsidRPr="003A570D">
        <w:rPr>
          <w:rFonts w:ascii="Times New Roman" w:eastAsia="Times New Roman" w:hAnsi="Times New Roman" w:cs="Times New Roman"/>
          <w:sz w:val="28"/>
          <w:szCs w:val="28"/>
          <w:lang w:eastAsia="ru-RU"/>
        </w:rPr>
        <w:t>организация и проведение спортивно-массовых, военно-патриотических и других мероприятий, направленных на профилактику наркомании;</w:t>
      </w:r>
    </w:p>
    <w:p w:rsidR="003A570D" w:rsidRPr="003A570D" w:rsidRDefault="003A570D" w:rsidP="003A570D">
      <w:pPr>
        <w:spacing w:after="0" w:line="240" w:lineRule="auto"/>
        <w:ind w:firstLine="709"/>
        <w:jc w:val="both"/>
        <w:rPr>
          <w:rFonts w:ascii="Times New Roman" w:eastAsia="Times New Roman" w:hAnsi="Times New Roman" w:cs="Times New Roman"/>
          <w:sz w:val="28"/>
          <w:szCs w:val="28"/>
          <w:lang w:eastAsia="ru-RU"/>
        </w:rPr>
      </w:pPr>
      <w:r w:rsidRPr="003A570D">
        <w:rPr>
          <w:rFonts w:ascii="Times New Roman" w:eastAsia="Times New Roman" w:hAnsi="Times New Roman" w:cs="Times New Roman"/>
          <w:sz w:val="28"/>
          <w:szCs w:val="28"/>
          <w:lang w:eastAsia="ru-RU"/>
        </w:rPr>
        <w:t>содействие занятости безработных граждан, зарегистрированных в центрах занятости населения, в том числе граждан, испытывающих трудности в поиске работы;</w:t>
      </w:r>
    </w:p>
    <w:p w:rsidR="003A570D" w:rsidRPr="003A570D" w:rsidRDefault="003A570D" w:rsidP="003A570D">
      <w:pPr>
        <w:spacing w:after="0" w:line="240" w:lineRule="auto"/>
        <w:ind w:firstLine="709"/>
        <w:jc w:val="both"/>
        <w:rPr>
          <w:rFonts w:ascii="Times New Roman" w:eastAsia="Times New Roman" w:hAnsi="Times New Roman" w:cs="Times New Roman"/>
          <w:bCs/>
          <w:sz w:val="28"/>
          <w:szCs w:val="28"/>
          <w:lang w:eastAsia="ru-RU"/>
        </w:rPr>
      </w:pPr>
      <w:r w:rsidRPr="003A570D">
        <w:rPr>
          <w:rFonts w:ascii="Times New Roman" w:eastAsia="Times New Roman" w:hAnsi="Times New Roman" w:cs="Times New Roman"/>
          <w:bCs/>
          <w:sz w:val="28"/>
          <w:szCs w:val="28"/>
          <w:lang w:eastAsia="ru-RU"/>
        </w:rPr>
        <w:t>внедрение в работу общеобразовательных организаций и учреждений начального профессионального образования образовательных программ профилактической направленности;</w:t>
      </w:r>
    </w:p>
    <w:p w:rsidR="003A570D" w:rsidRPr="003A570D" w:rsidRDefault="003A570D" w:rsidP="003A570D">
      <w:pPr>
        <w:spacing w:after="0" w:line="240" w:lineRule="auto"/>
        <w:ind w:firstLine="709"/>
        <w:jc w:val="both"/>
        <w:rPr>
          <w:rFonts w:ascii="Times New Roman" w:eastAsia="Times New Roman" w:hAnsi="Times New Roman" w:cs="Times New Roman"/>
          <w:sz w:val="28"/>
          <w:szCs w:val="28"/>
          <w:lang w:eastAsia="ru-RU"/>
        </w:rPr>
      </w:pPr>
      <w:r w:rsidRPr="003A570D">
        <w:rPr>
          <w:rFonts w:ascii="Times New Roman" w:eastAsia="Times New Roman" w:hAnsi="Times New Roman" w:cs="Times New Roman"/>
          <w:sz w:val="28"/>
          <w:szCs w:val="28"/>
          <w:lang w:eastAsia="ru-RU"/>
        </w:rPr>
        <w:t>организация и проведение мероприятий по выявлению и уничтожению на прилегающих территориях поселений очагов произрастания дикорастущей конопли, организация дважды в год субботников в период начала вегетации растений и в период фазы цветения;</w:t>
      </w:r>
    </w:p>
    <w:p w:rsidR="003A570D" w:rsidRPr="003A570D" w:rsidRDefault="003A570D" w:rsidP="003A570D">
      <w:pPr>
        <w:spacing w:after="0" w:line="240" w:lineRule="auto"/>
        <w:ind w:firstLine="709"/>
        <w:jc w:val="both"/>
        <w:rPr>
          <w:rFonts w:ascii="Times New Roman" w:eastAsia="Times New Roman" w:hAnsi="Times New Roman" w:cs="Times New Roman"/>
          <w:sz w:val="28"/>
          <w:szCs w:val="28"/>
          <w:lang w:eastAsia="ru-RU"/>
        </w:rPr>
      </w:pPr>
      <w:r w:rsidRPr="003A570D">
        <w:rPr>
          <w:rFonts w:ascii="Times New Roman" w:eastAsia="Times New Roman" w:hAnsi="Times New Roman" w:cs="Times New Roman"/>
          <w:sz w:val="28"/>
          <w:szCs w:val="28"/>
          <w:lang w:eastAsia="ru-RU"/>
        </w:rPr>
        <w:lastRenderedPageBreak/>
        <w:t>осуществление контроля за соблюдением организациями, осуществляющими свою деятельность на территории Урванского района, федерального и республиканского законодательства в области оборота алкогольной и спиртосодержащей продукции, а также условий, предусмотренных лицензиями на розничную продажу алкогольной продукции;</w:t>
      </w:r>
    </w:p>
    <w:p w:rsidR="003A570D" w:rsidRPr="003A570D" w:rsidRDefault="003A570D" w:rsidP="003A570D">
      <w:pPr>
        <w:spacing w:after="0" w:line="240" w:lineRule="auto"/>
        <w:ind w:firstLine="709"/>
        <w:jc w:val="both"/>
        <w:rPr>
          <w:rFonts w:ascii="Times New Roman" w:eastAsia="Times New Roman" w:hAnsi="Times New Roman" w:cs="Times New Roman"/>
          <w:bCs/>
          <w:sz w:val="28"/>
          <w:szCs w:val="28"/>
          <w:lang w:eastAsia="ru-RU"/>
        </w:rPr>
      </w:pPr>
      <w:r w:rsidRPr="003A570D">
        <w:rPr>
          <w:rFonts w:ascii="Times New Roman" w:eastAsia="Times New Roman" w:hAnsi="Times New Roman" w:cs="Times New Roman"/>
          <w:bCs/>
          <w:sz w:val="28"/>
          <w:szCs w:val="28"/>
          <w:lang w:eastAsia="ru-RU"/>
        </w:rPr>
        <w:t>проведение работы с жителями поселений района  по пропаганде здорового образа жизни, физической культуры и спорта, ценностей семейного благополучия, антинаркотической культуры, основанной на национальных этнических традициях народов;</w:t>
      </w:r>
    </w:p>
    <w:p w:rsidR="003A570D" w:rsidRPr="003A570D" w:rsidRDefault="003A570D" w:rsidP="003A570D">
      <w:pPr>
        <w:spacing w:after="0" w:line="240" w:lineRule="auto"/>
        <w:ind w:firstLine="709"/>
        <w:jc w:val="both"/>
        <w:rPr>
          <w:rFonts w:ascii="Times New Roman" w:eastAsia="Times New Roman" w:hAnsi="Times New Roman" w:cs="Times New Roman"/>
          <w:sz w:val="28"/>
          <w:szCs w:val="28"/>
          <w:lang w:eastAsia="ru-RU"/>
        </w:rPr>
      </w:pPr>
      <w:r w:rsidRPr="003A570D">
        <w:rPr>
          <w:rFonts w:ascii="Times New Roman" w:eastAsia="Times New Roman" w:hAnsi="Times New Roman" w:cs="Times New Roman"/>
          <w:bCs/>
          <w:sz w:val="28"/>
          <w:szCs w:val="28"/>
          <w:lang w:eastAsia="ru-RU"/>
        </w:rPr>
        <w:t>подготовка и размещение социальной рекламы антинаркотической направленности.</w:t>
      </w:r>
    </w:p>
    <w:p w:rsidR="003A570D" w:rsidRPr="003A570D" w:rsidRDefault="003A570D" w:rsidP="003A570D">
      <w:pPr>
        <w:spacing w:after="0" w:line="240" w:lineRule="auto"/>
        <w:ind w:firstLine="709"/>
        <w:jc w:val="both"/>
        <w:rPr>
          <w:rFonts w:ascii="Times New Roman" w:eastAsia="Times New Roman" w:hAnsi="Times New Roman" w:cs="Times New Roman"/>
          <w:sz w:val="28"/>
          <w:szCs w:val="28"/>
          <w:lang w:eastAsia="ru-RU"/>
        </w:rPr>
      </w:pPr>
      <w:r w:rsidRPr="003A570D">
        <w:rPr>
          <w:rFonts w:ascii="Times New Roman" w:eastAsia="Times New Roman" w:hAnsi="Times New Roman" w:cs="Times New Roman"/>
          <w:sz w:val="28"/>
          <w:szCs w:val="28"/>
          <w:lang w:eastAsia="ru-RU"/>
        </w:rPr>
        <w:t>Объем финансирования муниципальной программы на 2024 год составляет 300,0 тыс. руб.</w:t>
      </w:r>
    </w:p>
    <w:p w:rsidR="003A570D" w:rsidRPr="00182608" w:rsidRDefault="003A570D" w:rsidP="00182608">
      <w:pPr>
        <w:pStyle w:val="a5"/>
        <w:spacing w:after="0" w:line="240" w:lineRule="auto"/>
        <w:ind w:left="0" w:firstLine="709"/>
        <w:jc w:val="both"/>
        <w:rPr>
          <w:rFonts w:ascii="Times New Roman" w:eastAsia="Times New Roman" w:hAnsi="Times New Roman" w:cs="Times New Roman"/>
          <w:sz w:val="28"/>
          <w:szCs w:val="28"/>
          <w:lang w:eastAsia="ru-RU"/>
        </w:rPr>
      </w:pPr>
      <w:r w:rsidRPr="003A570D">
        <w:rPr>
          <w:rFonts w:ascii="Times New Roman" w:eastAsia="Times New Roman" w:hAnsi="Times New Roman" w:cs="Times New Roman"/>
          <w:sz w:val="28"/>
          <w:szCs w:val="28"/>
          <w:lang w:eastAsia="ru-RU"/>
        </w:rPr>
        <w:t>Фактически профинансировано 300,0 тыс. руб. (100 % МБ). Мероприятия муниципальной программы выполнены.</w:t>
      </w:r>
    </w:p>
    <w:p w:rsidR="003A570D" w:rsidRDefault="003A570D" w:rsidP="003A570D">
      <w:pPr>
        <w:pStyle w:val="a4"/>
        <w:ind w:firstLine="709"/>
        <w:jc w:val="both"/>
        <w:rPr>
          <w:rFonts w:ascii="Times New Roman" w:eastAsia="Times New Roman" w:hAnsi="Times New Roman" w:cs="Times New Roman"/>
          <w:color w:val="000000"/>
          <w:sz w:val="28"/>
          <w:szCs w:val="28"/>
          <w:lang w:eastAsia="ru-RU"/>
        </w:rPr>
      </w:pPr>
      <w:r w:rsidRPr="006F01DB">
        <w:rPr>
          <w:rFonts w:ascii="Times New Roman" w:eastAsia="Times New Roman" w:hAnsi="Times New Roman" w:cs="Times New Roman"/>
          <w:color w:val="000000"/>
          <w:sz w:val="28"/>
          <w:szCs w:val="28"/>
          <w:lang w:eastAsia="ru-RU"/>
        </w:rPr>
        <w:t>По итогам реализации муниципальной программы в 202</w:t>
      </w:r>
      <w:r>
        <w:rPr>
          <w:rFonts w:ascii="Times New Roman" w:eastAsia="Times New Roman" w:hAnsi="Times New Roman" w:cs="Times New Roman"/>
          <w:color w:val="000000"/>
          <w:sz w:val="28"/>
          <w:szCs w:val="28"/>
          <w:lang w:eastAsia="ru-RU"/>
        </w:rPr>
        <w:t>4</w:t>
      </w:r>
      <w:r w:rsidRPr="006F01DB">
        <w:rPr>
          <w:rFonts w:ascii="Times New Roman" w:eastAsia="Times New Roman" w:hAnsi="Times New Roman" w:cs="Times New Roman"/>
          <w:color w:val="000000"/>
          <w:sz w:val="28"/>
          <w:szCs w:val="28"/>
          <w:lang w:eastAsia="ru-RU"/>
        </w:rPr>
        <w:t xml:space="preserve"> году быливыполнены (перевыполнены) целевые показатели (индикаторы), прогнозируемыена 202</w:t>
      </w:r>
      <w:r>
        <w:rPr>
          <w:rFonts w:ascii="Times New Roman" w:eastAsia="Times New Roman" w:hAnsi="Times New Roman" w:cs="Times New Roman"/>
          <w:color w:val="000000"/>
          <w:sz w:val="28"/>
          <w:szCs w:val="28"/>
          <w:lang w:eastAsia="ru-RU"/>
        </w:rPr>
        <w:t>4</w:t>
      </w:r>
      <w:r w:rsidRPr="006F01DB">
        <w:rPr>
          <w:rFonts w:ascii="Times New Roman" w:eastAsia="Times New Roman" w:hAnsi="Times New Roman" w:cs="Times New Roman"/>
          <w:color w:val="000000"/>
          <w:sz w:val="28"/>
          <w:szCs w:val="28"/>
          <w:lang w:eastAsia="ru-RU"/>
        </w:rPr>
        <w:t xml:space="preserve"> год, по </w:t>
      </w:r>
      <w:r>
        <w:rPr>
          <w:rFonts w:ascii="Times New Roman" w:eastAsia="Times New Roman" w:hAnsi="Times New Roman" w:cs="Times New Roman"/>
          <w:color w:val="000000"/>
          <w:sz w:val="28"/>
          <w:szCs w:val="28"/>
          <w:lang w:eastAsia="ru-RU"/>
        </w:rPr>
        <w:t>пяти</w:t>
      </w:r>
      <w:r w:rsidRPr="006F01DB">
        <w:rPr>
          <w:rFonts w:ascii="Times New Roman" w:eastAsia="Times New Roman" w:hAnsi="Times New Roman" w:cs="Times New Roman"/>
          <w:color w:val="000000"/>
          <w:sz w:val="28"/>
          <w:szCs w:val="28"/>
          <w:lang w:eastAsia="ru-RU"/>
        </w:rPr>
        <w:t xml:space="preserve"> показателям</w:t>
      </w:r>
      <w:r>
        <w:rPr>
          <w:rFonts w:ascii="Times New Roman" w:eastAsia="Times New Roman" w:hAnsi="Times New Roman" w:cs="Times New Roman"/>
          <w:color w:val="000000"/>
          <w:sz w:val="28"/>
          <w:szCs w:val="28"/>
          <w:lang w:eastAsia="ru-RU"/>
        </w:rPr>
        <w:t xml:space="preserve"> из семи</w:t>
      </w:r>
      <w:r w:rsidRPr="006F01DB">
        <w:rPr>
          <w:rFonts w:ascii="Times New Roman" w:eastAsia="Times New Roman" w:hAnsi="Times New Roman" w:cs="Times New Roman"/>
          <w:color w:val="000000"/>
          <w:sz w:val="28"/>
          <w:szCs w:val="28"/>
          <w:lang w:eastAsia="ru-RU"/>
        </w:rPr>
        <w:t>.</w:t>
      </w:r>
    </w:p>
    <w:p w:rsidR="00993B44" w:rsidRPr="00D64B07" w:rsidRDefault="003A570D" w:rsidP="00D64B07">
      <w:pPr>
        <w:pStyle w:val="a4"/>
        <w:ind w:firstLine="709"/>
        <w:jc w:val="both"/>
        <w:rPr>
          <w:rFonts w:ascii="Times New Roman" w:eastAsia="Microsoft Sans Serif" w:hAnsi="Times New Roman" w:cs="Times New Roman"/>
          <w:color w:val="000000"/>
          <w:sz w:val="28"/>
          <w:szCs w:val="28"/>
          <w:lang w:eastAsia="ru-RU"/>
        </w:rPr>
      </w:pPr>
      <w:r w:rsidRPr="006F01DB">
        <w:rPr>
          <w:rFonts w:ascii="Times New Roman" w:eastAsia="Microsoft Sans Serif" w:hAnsi="Times New Roman" w:cs="Times New Roman"/>
          <w:color w:val="000000"/>
          <w:sz w:val="28"/>
          <w:szCs w:val="28"/>
          <w:lang w:eastAsia="ru-RU"/>
        </w:rPr>
        <w:t>Соотношение достигнутых и плановых результатов целевых значений</w:t>
      </w:r>
      <w:r w:rsidRPr="006F01DB">
        <w:rPr>
          <w:rFonts w:ascii="Times New Roman" w:eastAsia="Microsoft Sans Serif" w:hAnsi="Times New Roman" w:cs="Times New Roman"/>
          <w:color w:val="000000"/>
          <w:sz w:val="28"/>
          <w:szCs w:val="28"/>
          <w:lang w:eastAsia="ru-RU"/>
        </w:rPr>
        <w:br/>
        <w:t>показателей (индикаторов) (S) в 202</w:t>
      </w:r>
      <w:r>
        <w:rPr>
          <w:rFonts w:ascii="Times New Roman" w:eastAsia="Microsoft Sans Serif" w:hAnsi="Times New Roman" w:cs="Times New Roman"/>
          <w:color w:val="000000"/>
          <w:sz w:val="28"/>
          <w:szCs w:val="28"/>
          <w:lang w:eastAsia="ru-RU"/>
        </w:rPr>
        <w:t>4</w:t>
      </w:r>
      <w:r w:rsidRPr="006F01DB">
        <w:rPr>
          <w:rFonts w:ascii="Times New Roman" w:eastAsia="Microsoft Sans Serif" w:hAnsi="Times New Roman" w:cs="Times New Roman"/>
          <w:color w:val="000000"/>
          <w:sz w:val="28"/>
          <w:szCs w:val="28"/>
          <w:lang w:eastAsia="ru-RU"/>
        </w:rPr>
        <w:t xml:space="preserve"> году приведено в нижеследующей таблице:</w:t>
      </w:r>
    </w:p>
    <w:p w:rsidR="007A1527" w:rsidRDefault="007A1527" w:rsidP="003A570D">
      <w:pPr>
        <w:pStyle w:val="a4"/>
        <w:jc w:val="both"/>
        <w:rPr>
          <w:rFonts w:ascii="Times New Roman" w:hAnsi="Times New Roman" w:cs="Times New Roman"/>
          <w:sz w:val="28"/>
          <w:szCs w:val="28"/>
        </w:rPr>
      </w:pPr>
    </w:p>
    <w:p w:rsidR="00D445B8" w:rsidRDefault="00D445B8" w:rsidP="003A570D">
      <w:pPr>
        <w:pStyle w:val="a4"/>
        <w:jc w:val="both"/>
        <w:rPr>
          <w:rFonts w:ascii="Times New Roman" w:hAnsi="Times New Roman" w:cs="Times New Roman"/>
          <w:sz w:val="28"/>
          <w:szCs w:val="28"/>
        </w:rPr>
      </w:pPr>
    </w:p>
    <w:p w:rsidR="00D445B8" w:rsidRDefault="00D445B8" w:rsidP="003A570D">
      <w:pPr>
        <w:pStyle w:val="a4"/>
        <w:jc w:val="both"/>
        <w:rPr>
          <w:rFonts w:ascii="Times New Roman" w:hAnsi="Times New Roman" w:cs="Times New Roman"/>
          <w:sz w:val="28"/>
          <w:szCs w:val="28"/>
        </w:rPr>
      </w:pPr>
    </w:p>
    <w:tbl>
      <w:tblPr>
        <w:tblW w:w="10220" w:type="dxa"/>
        <w:tblInd w:w="-865" w:type="dxa"/>
        <w:tblLayout w:type="fixed"/>
        <w:tblCellMar>
          <w:left w:w="10" w:type="dxa"/>
          <w:right w:w="10" w:type="dxa"/>
        </w:tblCellMar>
        <w:tblLook w:val="04A0"/>
      </w:tblPr>
      <w:tblGrid>
        <w:gridCol w:w="686"/>
        <w:gridCol w:w="5621"/>
        <w:gridCol w:w="994"/>
        <w:gridCol w:w="850"/>
        <w:gridCol w:w="2069"/>
      </w:tblGrid>
      <w:tr w:rsidR="003A570D" w:rsidTr="007A1527">
        <w:trPr>
          <w:trHeight w:hRule="exact" w:val="768"/>
        </w:trPr>
        <w:tc>
          <w:tcPr>
            <w:tcW w:w="686" w:type="dxa"/>
            <w:vMerge w:val="restart"/>
            <w:tcBorders>
              <w:top w:val="single" w:sz="4" w:space="0" w:color="auto"/>
              <w:left w:val="single" w:sz="4" w:space="0" w:color="auto"/>
            </w:tcBorders>
            <w:shd w:val="clear" w:color="auto" w:fill="auto"/>
            <w:vAlign w:val="center"/>
          </w:tcPr>
          <w:p w:rsidR="003A570D" w:rsidRDefault="003A570D" w:rsidP="007A1527">
            <w:pPr>
              <w:pStyle w:val="ad"/>
              <w:ind w:firstLine="0"/>
              <w:jc w:val="center"/>
              <w:rPr>
                <w:sz w:val="24"/>
                <w:szCs w:val="24"/>
              </w:rPr>
            </w:pPr>
            <w:r>
              <w:rPr>
                <w:rStyle w:val="ac"/>
                <w:sz w:val="24"/>
                <w:szCs w:val="24"/>
              </w:rPr>
              <w:t>№</w:t>
            </w:r>
            <w:r>
              <w:rPr>
                <w:rStyle w:val="ac"/>
                <w:sz w:val="24"/>
                <w:szCs w:val="24"/>
              </w:rPr>
              <w:br/>
              <w:t>п/п</w:t>
            </w:r>
          </w:p>
        </w:tc>
        <w:tc>
          <w:tcPr>
            <w:tcW w:w="5621" w:type="dxa"/>
            <w:vMerge w:val="restart"/>
            <w:tcBorders>
              <w:top w:val="single" w:sz="4" w:space="0" w:color="auto"/>
              <w:left w:val="single" w:sz="4" w:space="0" w:color="auto"/>
            </w:tcBorders>
            <w:shd w:val="clear" w:color="auto" w:fill="auto"/>
            <w:vAlign w:val="center"/>
          </w:tcPr>
          <w:p w:rsidR="003A570D" w:rsidRDefault="003A570D" w:rsidP="007A1527">
            <w:pPr>
              <w:pStyle w:val="ad"/>
              <w:ind w:firstLine="0"/>
              <w:jc w:val="center"/>
              <w:rPr>
                <w:sz w:val="24"/>
                <w:szCs w:val="24"/>
              </w:rPr>
            </w:pPr>
            <w:r>
              <w:rPr>
                <w:rStyle w:val="ac"/>
                <w:sz w:val="24"/>
                <w:szCs w:val="24"/>
              </w:rPr>
              <w:t>Наименование целевого показателя</w:t>
            </w:r>
            <w:r>
              <w:rPr>
                <w:rStyle w:val="ac"/>
                <w:sz w:val="24"/>
                <w:szCs w:val="24"/>
              </w:rPr>
              <w:br/>
              <w:t>(индикатора)</w:t>
            </w:r>
          </w:p>
        </w:tc>
        <w:tc>
          <w:tcPr>
            <w:tcW w:w="3913" w:type="dxa"/>
            <w:gridSpan w:val="3"/>
            <w:tcBorders>
              <w:top w:val="single" w:sz="4" w:space="0" w:color="auto"/>
              <w:left w:val="single" w:sz="4" w:space="0" w:color="auto"/>
              <w:right w:val="single" w:sz="4" w:space="0" w:color="auto"/>
            </w:tcBorders>
            <w:shd w:val="clear" w:color="auto" w:fill="auto"/>
            <w:vAlign w:val="center"/>
          </w:tcPr>
          <w:p w:rsidR="003A570D" w:rsidRDefault="003A570D" w:rsidP="007A1527">
            <w:pPr>
              <w:pStyle w:val="ad"/>
              <w:ind w:firstLine="0"/>
              <w:jc w:val="center"/>
              <w:rPr>
                <w:sz w:val="24"/>
                <w:szCs w:val="24"/>
              </w:rPr>
            </w:pPr>
            <w:r>
              <w:rPr>
                <w:rStyle w:val="ac"/>
                <w:sz w:val="24"/>
                <w:szCs w:val="24"/>
              </w:rPr>
              <w:t>Значение целевых показателей</w:t>
            </w:r>
            <w:r>
              <w:rPr>
                <w:rStyle w:val="ac"/>
                <w:sz w:val="24"/>
                <w:szCs w:val="24"/>
              </w:rPr>
              <w:br/>
              <w:t>(индикаторов)</w:t>
            </w:r>
          </w:p>
        </w:tc>
      </w:tr>
      <w:tr w:rsidR="003A570D" w:rsidTr="007A1527">
        <w:trPr>
          <w:trHeight w:hRule="exact" w:val="490"/>
        </w:trPr>
        <w:tc>
          <w:tcPr>
            <w:tcW w:w="686" w:type="dxa"/>
            <w:vMerge/>
            <w:tcBorders>
              <w:left w:val="single" w:sz="4" w:space="0" w:color="auto"/>
            </w:tcBorders>
            <w:shd w:val="clear" w:color="auto" w:fill="auto"/>
            <w:vAlign w:val="center"/>
          </w:tcPr>
          <w:p w:rsidR="003A570D" w:rsidRDefault="003A570D" w:rsidP="007A1527"/>
        </w:tc>
        <w:tc>
          <w:tcPr>
            <w:tcW w:w="5621" w:type="dxa"/>
            <w:vMerge/>
            <w:tcBorders>
              <w:left w:val="single" w:sz="4" w:space="0" w:color="auto"/>
            </w:tcBorders>
            <w:shd w:val="clear" w:color="auto" w:fill="auto"/>
            <w:vAlign w:val="center"/>
          </w:tcPr>
          <w:p w:rsidR="003A570D" w:rsidRDefault="003A570D" w:rsidP="007A1527"/>
        </w:tc>
        <w:tc>
          <w:tcPr>
            <w:tcW w:w="3913" w:type="dxa"/>
            <w:gridSpan w:val="3"/>
            <w:tcBorders>
              <w:top w:val="single" w:sz="4" w:space="0" w:color="auto"/>
              <w:left w:val="single" w:sz="4" w:space="0" w:color="auto"/>
              <w:right w:val="single" w:sz="4" w:space="0" w:color="auto"/>
            </w:tcBorders>
            <w:shd w:val="clear" w:color="auto" w:fill="auto"/>
            <w:vAlign w:val="center"/>
          </w:tcPr>
          <w:p w:rsidR="003A570D" w:rsidRDefault="003A570D" w:rsidP="007A1527">
            <w:pPr>
              <w:pStyle w:val="ad"/>
              <w:ind w:firstLine="0"/>
              <w:jc w:val="center"/>
              <w:rPr>
                <w:sz w:val="24"/>
                <w:szCs w:val="24"/>
              </w:rPr>
            </w:pPr>
            <w:r>
              <w:rPr>
                <w:rStyle w:val="ac"/>
                <w:sz w:val="24"/>
                <w:szCs w:val="24"/>
              </w:rPr>
              <w:t>за 2024 год</w:t>
            </w:r>
          </w:p>
        </w:tc>
      </w:tr>
      <w:tr w:rsidR="003A570D" w:rsidTr="007A1527">
        <w:trPr>
          <w:trHeight w:hRule="exact" w:val="2891"/>
        </w:trPr>
        <w:tc>
          <w:tcPr>
            <w:tcW w:w="686" w:type="dxa"/>
            <w:vMerge/>
            <w:tcBorders>
              <w:left w:val="single" w:sz="4" w:space="0" w:color="auto"/>
            </w:tcBorders>
            <w:shd w:val="clear" w:color="auto" w:fill="auto"/>
            <w:vAlign w:val="center"/>
          </w:tcPr>
          <w:p w:rsidR="003A570D" w:rsidRDefault="003A570D" w:rsidP="007A1527"/>
        </w:tc>
        <w:tc>
          <w:tcPr>
            <w:tcW w:w="5621" w:type="dxa"/>
            <w:vMerge/>
            <w:tcBorders>
              <w:left w:val="single" w:sz="4" w:space="0" w:color="auto"/>
            </w:tcBorders>
            <w:shd w:val="clear" w:color="auto" w:fill="auto"/>
            <w:vAlign w:val="center"/>
          </w:tcPr>
          <w:p w:rsidR="003A570D" w:rsidRDefault="003A570D" w:rsidP="007A1527"/>
        </w:tc>
        <w:tc>
          <w:tcPr>
            <w:tcW w:w="994" w:type="dxa"/>
            <w:tcBorders>
              <w:top w:val="single" w:sz="4" w:space="0" w:color="auto"/>
              <w:left w:val="single" w:sz="4" w:space="0" w:color="auto"/>
            </w:tcBorders>
            <w:shd w:val="clear" w:color="auto" w:fill="auto"/>
            <w:vAlign w:val="center"/>
          </w:tcPr>
          <w:p w:rsidR="003A570D" w:rsidRDefault="003A570D" w:rsidP="007A1527">
            <w:pPr>
              <w:pStyle w:val="ad"/>
              <w:ind w:firstLine="0"/>
              <w:jc w:val="center"/>
              <w:rPr>
                <w:sz w:val="24"/>
                <w:szCs w:val="24"/>
              </w:rPr>
            </w:pPr>
            <w:r>
              <w:rPr>
                <w:rStyle w:val="ac"/>
                <w:sz w:val="24"/>
                <w:szCs w:val="24"/>
              </w:rPr>
              <w:t>прогноз</w:t>
            </w:r>
          </w:p>
        </w:tc>
        <w:tc>
          <w:tcPr>
            <w:tcW w:w="850" w:type="dxa"/>
            <w:tcBorders>
              <w:top w:val="single" w:sz="4" w:space="0" w:color="auto"/>
              <w:left w:val="single" w:sz="4" w:space="0" w:color="auto"/>
            </w:tcBorders>
            <w:shd w:val="clear" w:color="auto" w:fill="auto"/>
            <w:vAlign w:val="center"/>
          </w:tcPr>
          <w:p w:rsidR="003A570D" w:rsidRDefault="003A570D" w:rsidP="007A1527">
            <w:pPr>
              <w:pStyle w:val="ad"/>
              <w:ind w:firstLine="0"/>
              <w:jc w:val="center"/>
              <w:rPr>
                <w:sz w:val="24"/>
                <w:szCs w:val="24"/>
              </w:rPr>
            </w:pPr>
            <w:r>
              <w:rPr>
                <w:rStyle w:val="ac"/>
                <w:sz w:val="24"/>
                <w:szCs w:val="24"/>
              </w:rPr>
              <w:t>отчет</w:t>
            </w:r>
          </w:p>
        </w:tc>
        <w:tc>
          <w:tcPr>
            <w:tcW w:w="2069" w:type="dxa"/>
            <w:tcBorders>
              <w:top w:val="single" w:sz="4" w:space="0" w:color="auto"/>
              <w:left w:val="single" w:sz="4" w:space="0" w:color="auto"/>
              <w:right w:val="single" w:sz="4" w:space="0" w:color="auto"/>
            </w:tcBorders>
            <w:shd w:val="clear" w:color="auto" w:fill="auto"/>
            <w:vAlign w:val="center"/>
          </w:tcPr>
          <w:p w:rsidR="003A570D" w:rsidRDefault="003A570D" w:rsidP="007A1527">
            <w:pPr>
              <w:pStyle w:val="ad"/>
              <w:ind w:firstLine="0"/>
              <w:jc w:val="center"/>
              <w:rPr>
                <w:sz w:val="24"/>
                <w:szCs w:val="24"/>
              </w:rPr>
            </w:pPr>
            <w:r>
              <w:rPr>
                <w:rStyle w:val="ac"/>
                <w:sz w:val="24"/>
                <w:szCs w:val="24"/>
              </w:rPr>
              <w:t>Соотношение</w:t>
            </w:r>
            <w:r>
              <w:rPr>
                <w:rStyle w:val="ac"/>
                <w:sz w:val="24"/>
                <w:szCs w:val="24"/>
              </w:rPr>
              <w:br/>
              <w:t>значений целевых</w:t>
            </w:r>
            <w:r>
              <w:rPr>
                <w:rStyle w:val="ac"/>
                <w:sz w:val="24"/>
                <w:szCs w:val="24"/>
              </w:rPr>
              <w:br/>
              <w:t>показателей (S)</w:t>
            </w:r>
            <w:r>
              <w:rPr>
                <w:rStyle w:val="ac"/>
                <w:sz w:val="24"/>
                <w:szCs w:val="24"/>
              </w:rPr>
              <w:br/>
              <w:t>(гр.4/гр.3- при</w:t>
            </w:r>
            <w:r>
              <w:rPr>
                <w:rStyle w:val="ac"/>
                <w:sz w:val="24"/>
                <w:szCs w:val="24"/>
              </w:rPr>
              <w:br/>
              <w:t>увеличении</w:t>
            </w:r>
            <w:r>
              <w:rPr>
                <w:rStyle w:val="ac"/>
                <w:sz w:val="24"/>
                <w:szCs w:val="24"/>
              </w:rPr>
              <w:br/>
              <w:t>целевых</w:t>
            </w:r>
            <w:r>
              <w:rPr>
                <w:rStyle w:val="ac"/>
                <w:sz w:val="24"/>
                <w:szCs w:val="24"/>
              </w:rPr>
              <w:br/>
              <w:t>показателей);</w:t>
            </w:r>
            <w:r>
              <w:rPr>
                <w:rStyle w:val="ac"/>
                <w:sz w:val="24"/>
                <w:szCs w:val="24"/>
              </w:rPr>
              <w:br/>
              <w:t>(гр.3/гр.4- при</w:t>
            </w:r>
            <w:r>
              <w:rPr>
                <w:rStyle w:val="ac"/>
                <w:sz w:val="24"/>
                <w:szCs w:val="24"/>
              </w:rPr>
              <w:br/>
              <w:t xml:space="preserve">снижении </w:t>
            </w:r>
            <w:proofErr w:type="spellStart"/>
            <w:r>
              <w:rPr>
                <w:rStyle w:val="ac"/>
                <w:sz w:val="24"/>
                <w:szCs w:val="24"/>
              </w:rPr>
              <w:t>целе</w:t>
            </w:r>
            <w:proofErr w:type="spellEnd"/>
            <w:r>
              <w:rPr>
                <w:rStyle w:val="ac"/>
                <w:sz w:val="24"/>
                <w:szCs w:val="24"/>
              </w:rPr>
              <w:t>-</w:t>
            </w:r>
            <w:r>
              <w:rPr>
                <w:rStyle w:val="ac"/>
                <w:sz w:val="24"/>
                <w:szCs w:val="24"/>
              </w:rPr>
              <w:br/>
            </w:r>
            <w:proofErr w:type="spellStart"/>
            <w:r>
              <w:rPr>
                <w:rStyle w:val="ac"/>
                <w:sz w:val="24"/>
                <w:szCs w:val="24"/>
              </w:rPr>
              <w:t>вых</w:t>
            </w:r>
            <w:proofErr w:type="spellEnd"/>
            <w:r>
              <w:rPr>
                <w:rStyle w:val="ac"/>
                <w:sz w:val="24"/>
                <w:szCs w:val="24"/>
              </w:rPr>
              <w:t xml:space="preserve"> показателей)</w:t>
            </w:r>
          </w:p>
        </w:tc>
      </w:tr>
      <w:tr w:rsidR="003A570D" w:rsidTr="00D64B07">
        <w:trPr>
          <w:trHeight w:hRule="exact" w:val="490"/>
        </w:trPr>
        <w:tc>
          <w:tcPr>
            <w:tcW w:w="686" w:type="dxa"/>
            <w:tcBorders>
              <w:top w:val="single" w:sz="4" w:space="0" w:color="auto"/>
              <w:left w:val="single" w:sz="4" w:space="0" w:color="auto"/>
              <w:bottom w:val="single" w:sz="4" w:space="0" w:color="auto"/>
            </w:tcBorders>
            <w:shd w:val="clear" w:color="auto" w:fill="auto"/>
            <w:vAlign w:val="center"/>
          </w:tcPr>
          <w:p w:rsidR="003A570D" w:rsidRDefault="003A570D" w:rsidP="007A1527">
            <w:pPr>
              <w:pStyle w:val="ad"/>
              <w:ind w:firstLine="280"/>
              <w:rPr>
                <w:sz w:val="24"/>
                <w:szCs w:val="24"/>
              </w:rPr>
            </w:pPr>
            <w:r>
              <w:rPr>
                <w:rStyle w:val="ac"/>
                <w:sz w:val="24"/>
                <w:szCs w:val="24"/>
              </w:rPr>
              <w:t>1</w:t>
            </w:r>
          </w:p>
        </w:tc>
        <w:tc>
          <w:tcPr>
            <w:tcW w:w="5621" w:type="dxa"/>
            <w:tcBorders>
              <w:top w:val="single" w:sz="4" w:space="0" w:color="auto"/>
              <w:left w:val="single" w:sz="4" w:space="0" w:color="auto"/>
              <w:bottom w:val="single" w:sz="4" w:space="0" w:color="auto"/>
            </w:tcBorders>
            <w:shd w:val="clear" w:color="auto" w:fill="auto"/>
            <w:vAlign w:val="center"/>
          </w:tcPr>
          <w:p w:rsidR="003A570D" w:rsidRDefault="003A570D" w:rsidP="007A1527">
            <w:pPr>
              <w:pStyle w:val="ad"/>
              <w:ind w:firstLine="0"/>
              <w:jc w:val="center"/>
              <w:rPr>
                <w:sz w:val="24"/>
                <w:szCs w:val="24"/>
              </w:rPr>
            </w:pPr>
            <w:r>
              <w:rPr>
                <w:rStyle w:val="ac"/>
                <w:sz w:val="24"/>
                <w:szCs w:val="24"/>
              </w:rPr>
              <w:t>2</w:t>
            </w:r>
          </w:p>
        </w:tc>
        <w:tc>
          <w:tcPr>
            <w:tcW w:w="994" w:type="dxa"/>
            <w:tcBorders>
              <w:top w:val="single" w:sz="4" w:space="0" w:color="auto"/>
              <w:left w:val="single" w:sz="4" w:space="0" w:color="auto"/>
              <w:bottom w:val="single" w:sz="4" w:space="0" w:color="auto"/>
            </w:tcBorders>
            <w:shd w:val="clear" w:color="auto" w:fill="auto"/>
            <w:vAlign w:val="center"/>
          </w:tcPr>
          <w:p w:rsidR="003A570D" w:rsidRDefault="003A570D" w:rsidP="007A1527">
            <w:pPr>
              <w:pStyle w:val="ad"/>
              <w:ind w:firstLine="0"/>
              <w:jc w:val="center"/>
              <w:rPr>
                <w:sz w:val="24"/>
                <w:szCs w:val="24"/>
              </w:rPr>
            </w:pPr>
            <w:r>
              <w:rPr>
                <w:rStyle w:val="ac"/>
                <w:sz w:val="24"/>
                <w:szCs w:val="24"/>
              </w:rPr>
              <w:t>3</w:t>
            </w:r>
          </w:p>
        </w:tc>
        <w:tc>
          <w:tcPr>
            <w:tcW w:w="850" w:type="dxa"/>
            <w:tcBorders>
              <w:top w:val="single" w:sz="4" w:space="0" w:color="auto"/>
              <w:left w:val="single" w:sz="4" w:space="0" w:color="auto"/>
              <w:bottom w:val="single" w:sz="4" w:space="0" w:color="auto"/>
            </w:tcBorders>
            <w:shd w:val="clear" w:color="auto" w:fill="auto"/>
            <w:vAlign w:val="center"/>
          </w:tcPr>
          <w:p w:rsidR="003A570D" w:rsidRDefault="003A570D" w:rsidP="007A1527">
            <w:pPr>
              <w:pStyle w:val="ad"/>
              <w:ind w:firstLine="0"/>
              <w:jc w:val="center"/>
              <w:rPr>
                <w:sz w:val="24"/>
                <w:szCs w:val="24"/>
              </w:rPr>
            </w:pPr>
            <w:r>
              <w:rPr>
                <w:rStyle w:val="ac"/>
                <w:sz w:val="24"/>
                <w:szCs w:val="24"/>
              </w:rPr>
              <w:t>4</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rsidR="003A570D" w:rsidRDefault="003A570D" w:rsidP="007A1527">
            <w:pPr>
              <w:pStyle w:val="ad"/>
              <w:ind w:firstLine="0"/>
              <w:jc w:val="center"/>
              <w:rPr>
                <w:sz w:val="24"/>
                <w:szCs w:val="24"/>
              </w:rPr>
            </w:pPr>
            <w:r>
              <w:rPr>
                <w:rStyle w:val="ac"/>
                <w:sz w:val="24"/>
                <w:szCs w:val="24"/>
              </w:rPr>
              <w:t>5</w:t>
            </w:r>
          </w:p>
        </w:tc>
      </w:tr>
      <w:tr w:rsidR="003A570D" w:rsidTr="007A1527">
        <w:trPr>
          <w:trHeight w:hRule="exact" w:val="926"/>
        </w:trPr>
        <w:tc>
          <w:tcPr>
            <w:tcW w:w="686" w:type="dxa"/>
            <w:tcBorders>
              <w:top w:val="single" w:sz="4" w:space="0" w:color="auto"/>
              <w:left w:val="single" w:sz="4" w:space="0" w:color="auto"/>
              <w:bottom w:val="single" w:sz="4" w:space="0" w:color="auto"/>
            </w:tcBorders>
            <w:shd w:val="clear" w:color="auto" w:fill="auto"/>
          </w:tcPr>
          <w:p w:rsidR="003A570D" w:rsidRDefault="003A570D" w:rsidP="007A1527">
            <w:pPr>
              <w:pStyle w:val="ad"/>
              <w:spacing w:before="140"/>
              <w:ind w:firstLine="280"/>
              <w:rPr>
                <w:sz w:val="24"/>
                <w:szCs w:val="24"/>
              </w:rPr>
            </w:pPr>
            <w:r>
              <w:rPr>
                <w:rStyle w:val="ac"/>
                <w:sz w:val="24"/>
                <w:szCs w:val="24"/>
              </w:rPr>
              <w:t>1</w:t>
            </w:r>
          </w:p>
        </w:tc>
        <w:tc>
          <w:tcPr>
            <w:tcW w:w="5621" w:type="dxa"/>
            <w:tcBorders>
              <w:top w:val="single" w:sz="4" w:space="0" w:color="auto"/>
              <w:left w:val="single" w:sz="4" w:space="0" w:color="auto"/>
              <w:bottom w:val="single" w:sz="4" w:space="0" w:color="auto"/>
            </w:tcBorders>
            <w:shd w:val="clear" w:color="auto" w:fill="auto"/>
            <w:vAlign w:val="center"/>
          </w:tcPr>
          <w:p w:rsidR="003A570D" w:rsidRPr="001015F3" w:rsidRDefault="003A570D" w:rsidP="007A1527">
            <w:pPr>
              <w:pStyle w:val="ad"/>
              <w:ind w:firstLine="0"/>
              <w:rPr>
                <w:sz w:val="24"/>
                <w:szCs w:val="24"/>
              </w:rPr>
            </w:pPr>
            <w:r w:rsidRPr="001015F3">
              <w:rPr>
                <w:sz w:val="24"/>
                <w:szCs w:val="24"/>
              </w:rPr>
              <w:t>количество зарегистрированных преступлений в сфере незаконного оборота наркотических средств показатели и психотропных веществ</w:t>
            </w:r>
          </w:p>
        </w:tc>
        <w:tc>
          <w:tcPr>
            <w:tcW w:w="994" w:type="dxa"/>
            <w:tcBorders>
              <w:top w:val="single" w:sz="4" w:space="0" w:color="auto"/>
              <w:left w:val="single" w:sz="4" w:space="0" w:color="auto"/>
              <w:bottom w:val="single" w:sz="4" w:space="0" w:color="auto"/>
            </w:tcBorders>
            <w:shd w:val="clear" w:color="auto" w:fill="auto"/>
          </w:tcPr>
          <w:p w:rsidR="003A570D" w:rsidRDefault="003A570D" w:rsidP="007A1527">
            <w:pPr>
              <w:pStyle w:val="ad"/>
              <w:spacing w:before="80"/>
              <w:ind w:firstLine="0"/>
              <w:jc w:val="center"/>
              <w:rPr>
                <w:sz w:val="24"/>
                <w:szCs w:val="24"/>
              </w:rPr>
            </w:pPr>
            <w:r>
              <w:rPr>
                <w:rStyle w:val="ac"/>
              </w:rPr>
              <w:t>100</w:t>
            </w:r>
          </w:p>
        </w:tc>
        <w:tc>
          <w:tcPr>
            <w:tcW w:w="850" w:type="dxa"/>
            <w:tcBorders>
              <w:top w:val="single" w:sz="4" w:space="0" w:color="auto"/>
              <w:left w:val="single" w:sz="4" w:space="0" w:color="auto"/>
              <w:bottom w:val="single" w:sz="4" w:space="0" w:color="auto"/>
            </w:tcBorders>
            <w:shd w:val="clear" w:color="auto" w:fill="auto"/>
          </w:tcPr>
          <w:p w:rsidR="003A570D" w:rsidRDefault="003A570D" w:rsidP="007A1527">
            <w:pPr>
              <w:pStyle w:val="ad"/>
              <w:spacing w:before="80"/>
              <w:ind w:firstLine="0"/>
              <w:jc w:val="center"/>
              <w:rPr>
                <w:sz w:val="24"/>
                <w:szCs w:val="24"/>
              </w:rPr>
            </w:pPr>
            <w:r>
              <w:rPr>
                <w:rStyle w:val="ac"/>
              </w:rPr>
              <w:t>183</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3A570D" w:rsidRDefault="003A570D" w:rsidP="007A1527">
            <w:pPr>
              <w:pStyle w:val="ad"/>
              <w:spacing w:before="80"/>
              <w:ind w:firstLine="0"/>
              <w:jc w:val="center"/>
              <w:rPr>
                <w:sz w:val="24"/>
                <w:szCs w:val="24"/>
              </w:rPr>
            </w:pPr>
            <w:r>
              <w:rPr>
                <w:rStyle w:val="ac"/>
                <w:sz w:val="24"/>
                <w:szCs w:val="24"/>
              </w:rPr>
              <w:t>0,546</w:t>
            </w:r>
          </w:p>
        </w:tc>
      </w:tr>
      <w:tr w:rsidR="003A570D" w:rsidTr="007A1527">
        <w:trPr>
          <w:trHeight w:hRule="exact" w:val="1594"/>
        </w:trPr>
        <w:tc>
          <w:tcPr>
            <w:tcW w:w="686" w:type="dxa"/>
            <w:tcBorders>
              <w:top w:val="single" w:sz="4" w:space="0" w:color="auto"/>
              <w:left w:val="single" w:sz="4" w:space="0" w:color="auto"/>
              <w:bottom w:val="single" w:sz="4" w:space="0" w:color="auto"/>
            </w:tcBorders>
            <w:shd w:val="clear" w:color="auto" w:fill="auto"/>
          </w:tcPr>
          <w:p w:rsidR="003A570D" w:rsidRDefault="003A570D" w:rsidP="007A1527">
            <w:pPr>
              <w:pStyle w:val="ad"/>
              <w:spacing w:before="80"/>
              <w:ind w:firstLine="280"/>
              <w:rPr>
                <w:sz w:val="24"/>
                <w:szCs w:val="24"/>
              </w:rPr>
            </w:pPr>
            <w:r>
              <w:rPr>
                <w:rStyle w:val="ac"/>
                <w:sz w:val="24"/>
                <w:szCs w:val="24"/>
              </w:rPr>
              <w:lastRenderedPageBreak/>
              <w:t>2</w:t>
            </w:r>
          </w:p>
        </w:tc>
        <w:tc>
          <w:tcPr>
            <w:tcW w:w="5621" w:type="dxa"/>
            <w:tcBorders>
              <w:top w:val="single" w:sz="4" w:space="0" w:color="auto"/>
              <w:left w:val="single" w:sz="4" w:space="0" w:color="auto"/>
              <w:bottom w:val="single" w:sz="4" w:space="0" w:color="auto"/>
            </w:tcBorders>
            <w:shd w:val="clear" w:color="auto" w:fill="auto"/>
            <w:vAlign w:val="center"/>
          </w:tcPr>
          <w:p w:rsidR="003A570D" w:rsidRPr="001015F3" w:rsidRDefault="003A570D" w:rsidP="007A1527">
            <w:pPr>
              <w:pStyle w:val="ad"/>
              <w:ind w:firstLine="0"/>
              <w:rPr>
                <w:sz w:val="24"/>
                <w:szCs w:val="24"/>
              </w:rPr>
            </w:pPr>
            <w:r w:rsidRPr="001015F3">
              <w:rPr>
                <w:sz w:val="24"/>
                <w:szCs w:val="24"/>
                <w:lang w:eastAsia="ru-RU"/>
              </w:rPr>
              <w:t>число лиц, привлеченных к уголовной и административной ответственности за нарушения антинаркотического законодательства</w:t>
            </w:r>
          </w:p>
        </w:tc>
        <w:tc>
          <w:tcPr>
            <w:tcW w:w="994" w:type="dxa"/>
            <w:tcBorders>
              <w:top w:val="single" w:sz="4" w:space="0" w:color="auto"/>
              <w:left w:val="single" w:sz="4" w:space="0" w:color="auto"/>
              <w:bottom w:val="single" w:sz="4" w:space="0" w:color="auto"/>
            </w:tcBorders>
            <w:shd w:val="clear" w:color="auto" w:fill="auto"/>
          </w:tcPr>
          <w:p w:rsidR="003A570D" w:rsidRDefault="003A570D" w:rsidP="007A1527">
            <w:pPr>
              <w:pStyle w:val="ad"/>
              <w:spacing w:before="80"/>
              <w:ind w:firstLine="0"/>
              <w:jc w:val="center"/>
              <w:rPr>
                <w:sz w:val="24"/>
                <w:szCs w:val="24"/>
              </w:rPr>
            </w:pPr>
            <w:r>
              <w:rPr>
                <w:rStyle w:val="ac"/>
              </w:rPr>
              <w:t>96</w:t>
            </w:r>
          </w:p>
        </w:tc>
        <w:tc>
          <w:tcPr>
            <w:tcW w:w="850" w:type="dxa"/>
            <w:tcBorders>
              <w:top w:val="single" w:sz="4" w:space="0" w:color="auto"/>
              <w:left w:val="single" w:sz="4" w:space="0" w:color="auto"/>
              <w:bottom w:val="single" w:sz="4" w:space="0" w:color="auto"/>
            </w:tcBorders>
            <w:shd w:val="clear" w:color="auto" w:fill="auto"/>
          </w:tcPr>
          <w:p w:rsidR="003A570D" w:rsidRDefault="003A570D" w:rsidP="007A1527">
            <w:pPr>
              <w:pStyle w:val="ad"/>
              <w:spacing w:before="80"/>
              <w:ind w:firstLine="0"/>
              <w:jc w:val="center"/>
              <w:rPr>
                <w:sz w:val="24"/>
                <w:szCs w:val="24"/>
              </w:rPr>
            </w:pPr>
            <w:r>
              <w:rPr>
                <w:rStyle w:val="ac"/>
              </w:rPr>
              <w:t>156</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3A570D" w:rsidRPr="001015F3" w:rsidRDefault="003A570D" w:rsidP="007A1527">
            <w:pPr>
              <w:pStyle w:val="ad"/>
              <w:spacing w:before="80"/>
              <w:ind w:firstLine="0"/>
              <w:jc w:val="center"/>
              <w:rPr>
                <w:sz w:val="24"/>
                <w:szCs w:val="24"/>
              </w:rPr>
            </w:pPr>
            <w:r w:rsidRPr="001015F3">
              <w:rPr>
                <w:rStyle w:val="ac"/>
                <w:sz w:val="24"/>
                <w:szCs w:val="24"/>
              </w:rPr>
              <w:t>0,615</w:t>
            </w:r>
          </w:p>
        </w:tc>
      </w:tr>
      <w:tr w:rsidR="003A570D" w:rsidTr="007A1527">
        <w:trPr>
          <w:trHeight w:hRule="exact" w:val="1392"/>
        </w:trPr>
        <w:tc>
          <w:tcPr>
            <w:tcW w:w="686" w:type="dxa"/>
            <w:tcBorders>
              <w:top w:val="single" w:sz="4" w:space="0" w:color="auto"/>
              <w:left w:val="single" w:sz="4" w:space="0" w:color="auto"/>
            </w:tcBorders>
            <w:shd w:val="clear" w:color="auto" w:fill="auto"/>
          </w:tcPr>
          <w:p w:rsidR="003A570D" w:rsidRDefault="003A570D" w:rsidP="007A1527">
            <w:pPr>
              <w:pStyle w:val="ad"/>
              <w:spacing w:before="100"/>
              <w:ind w:firstLine="280"/>
              <w:rPr>
                <w:sz w:val="24"/>
                <w:szCs w:val="24"/>
              </w:rPr>
            </w:pPr>
            <w:r>
              <w:rPr>
                <w:rStyle w:val="ac"/>
                <w:sz w:val="24"/>
                <w:szCs w:val="24"/>
              </w:rPr>
              <w:t>3</w:t>
            </w:r>
          </w:p>
        </w:tc>
        <w:tc>
          <w:tcPr>
            <w:tcW w:w="5621" w:type="dxa"/>
            <w:tcBorders>
              <w:top w:val="single" w:sz="4" w:space="0" w:color="auto"/>
              <w:left w:val="single" w:sz="4" w:space="0" w:color="auto"/>
            </w:tcBorders>
            <w:shd w:val="clear" w:color="auto" w:fill="auto"/>
            <w:vAlign w:val="center"/>
          </w:tcPr>
          <w:p w:rsidR="003A570D" w:rsidRDefault="003A570D" w:rsidP="007A1527">
            <w:pPr>
              <w:pStyle w:val="ad"/>
              <w:ind w:firstLine="0"/>
              <w:rPr>
                <w:sz w:val="24"/>
                <w:szCs w:val="24"/>
              </w:rPr>
            </w:pPr>
            <w:r w:rsidRPr="001015F3">
              <w:rPr>
                <w:sz w:val="24"/>
                <w:szCs w:val="24"/>
              </w:rPr>
              <w:t>число несовершеннолетних, состоящих на диспансерном учете и профилактическом наблюдении в наркологическом диспансере, проживающих в муниципальном районе</w:t>
            </w:r>
          </w:p>
        </w:tc>
        <w:tc>
          <w:tcPr>
            <w:tcW w:w="994" w:type="dxa"/>
            <w:tcBorders>
              <w:top w:val="single" w:sz="4" w:space="0" w:color="auto"/>
              <w:left w:val="single" w:sz="4" w:space="0" w:color="auto"/>
            </w:tcBorders>
            <w:shd w:val="clear" w:color="auto" w:fill="auto"/>
          </w:tcPr>
          <w:p w:rsidR="003A570D" w:rsidRPr="001015F3" w:rsidRDefault="003A570D" w:rsidP="007A1527">
            <w:pPr>
              <w:pStyle w:val="ad"/>
              <w:spacing w:before="100"/>
              <w:ind w:firstLine="0"/>
              <w:jc w:val="center"/>
              <w:rPr>
                <w:sz w:val="24"/>
                <w:szCs w:val="24"/>
              </w:rPr>
            </w:pPr>
            <w:r w:rsidRPr="001015F3">
              <w:rPr>
                <w:rStyle w:val="ac"/>
                <w:sz w:val="24"/>
                <w:szCs w:val="24"/>
              </w:rPr>
              <w:t>1</w:t>
            </w:r>
          </w:p>
        </w:tc>
        <w:tc>
          <w:tcPr>
            <w:tcW w:w="850" w:type="dxa"/>
            <w:tcBorders>
              <w:top w:val="single" w:sz="4" w:space="0" w:color="auto"/>
              <w:left w:val="single" w:sz="4" w:space="0" w:color="auto"/>
            </w:tcBorders>
            <w:shd w:val="clear" w:color="auto" w:fill="auto"/>
          </w:tcPr>
          <w:p w:rsidR="003A570D" w:rsidRPr="001015F3" w:rsidRDefault="003A570D" w:rsidP="007A1527">
            <w:pPr>
              <w:pStyle w:val="ad"/>
              <w:spacing w:before="100"/>
              <w:ind w:firstLine="0"/>
              <w:jc w:val="center"/>
              <w:rPr>
                <w:sz w:val="24"/>
                <w:szCs w:val="24"/>
              </w:rPr>
            </w:pPr>
            <w:r w:rsidRPr="001015F3">
              <w:rPr>
                <w:rStyle w:val="ac"/>
                <w:sz w:val="24"/>
                <w:szCs w:val="24"/>
              </w:rPr>
              <w:t>0</w:t>
            </w:r>
          </w:p>
        </w:tc>
        <w:tc>
          <w:tcPr>
            <w:tcW w:w="2069" w:type="dxa"/>
            <w:tcBorders>
              <w:top w:val="single" w:sz="4" w:space="0" w:color="auto"/>
              <w:left w:val="single" w:sz="4" w:space="0" w:color="auto"/>
              <w:right w:val="single" w:sz="4" w:space="0" w:color="auto"/>
            </w:tcBorders>
            <w:shd w:val="clear" w:color="auto" w:fill="auto"/>
          </w:tcPr>
          <w:p w:rsidR="003A570D" w:rsidRPr="001015F3" w:rsidRDefault="003A570D" w:rsidP="007A1527">
            <w:pPr>
              <w:pStyle w:val="ad"/>
              <w:spacing w:before="100"/>
              <w:ind w:firstLine="0"/>
              <w:jc w:val="center"/>
              <w:rPr>
                <w:sz w:val="24"/>
                <w:szCs w:val="24"/>
              </w:rPr>
            </w:pPr>
            <w:r>
              <w:rPr>
                <w:sz w:val="24"/>
                <w:szCs w:val="24"/>
              </w:rPr>
              <w:t>1</w:t>
            </w:r>
          </w:p>
        </w:tc>
      </w:tr>
      <w:tr w:rsidR="003A570D" w:rsidTr="007A1527">
        <w:trPr>
          <w:trHeight w:hRule="exact" w:val="717"/>
        </w:trPr>
        <w:tc>
          <w:tcPr>
            <w:tcW w:w="686" w:type="dxa"/>
            <w:tcBorders>
              <w:top w:val="single" w:sz="4" w:space="0" w:color="auto"/>
              <w:left w:val="single" w:sz="4" w:space="0" w:color="auto"/>
              <w:bottom w:val="single" w:sz="4" w:space="0" w:color="auto"/>
            </w:tcBorders>
            <w:shd w:val="clear" w:color="auto" w:fill="auto"/>
          </w:tcPr>
          <w:p w:rsidR="003A570D" w:rsidRDefault="003A570D" w:rsidP="007A1527">
            <w:pPr>
              <w:pStyle w:val="ad"/>
              <w:spacing w:before="80"/>
              <w:ind w:firstLine="280"/>
              <w:rPr>
                <w:sz w:val="24"/>
                <w:szCs w:val="24"/>
              </w:rPr>
            </w:pPr>
            <w:r>
              <w:rPr>
                <w:rStyle w:val="ac"/>
                <w:sz w:val="24"/>
                <w:szCs w:val="24"/>
              </w:rPr>
              <w:t>4</w:t>
            </w:r>
          </w:p>
        </w:tc>
        <w:tc>
          <w:tcPr>
            <w:tcW w:w="5621" w:type="dxa"/>
            <w:tcBorders>
              <w:top w:val="single" w:sz="4" w:space="0" w:color="auto"/>
              <w:left w:val="single" w:sz="4" w:space="0" w:color="auto"/>
              <w:bottom w:val="single" w:sz="4" w:space="0" w:color="auto"/>
            </w:tcBorders>
            <w:shd w:val="clear" w:color="auto" w:fill="auto"/>
            <w:vAlign w:val="center"/>
          </w:tcPr>
          <w:p w:rsidR="003A570D" w:rsidRDefault="003A570D" w:rsidP="007A1527">
            <w:pPr>
              <w:pStyle w:val="ad"/>
              <w:ind w:firstLine="0"/>
              <w:rPr>
                <w:sz w:val="24"/>
                <w:szCs w:val="24"/>
              </w:rPr>
            </w:pPr>
            <w:r w:rsidRPr="001015F3">
              <w:rPr>
                <w:sz w:val="24"/>
                <w:szCs w:val="24"/>
              </w:rPr>
              <w:t>общая заболеваемость наркоманией и пагубным употреблением наркотиков</w:t>
            </w:r>
          </w:p>
        </w:tc>
        <w:tc>
          <w:tcPr>
            <w:tcW w:w="994" w:type="dxa"/>
            <w:tcBorders>
              <w:top w:val="single" w:sz="4" w:space="0" w:color="auto"/>
              <w:left w:val="single" w:sz="4" w:space="0" w:color="auto"/>
              <w:bottom w:val="single" w:sz="4" w:space="0" w:color="auto"/>
            </w:tcBorders>
            <w:shd w:val="clear" w:color="auto" w:fill="auto"/>
          </w:tcPr>
          <w:p w:rsidR="003A570D" w:rsidRPr="001015F3" w:rsidRDefault="003A570D" w:rsidP="007A1527">
            <w:pPr>
              <w:pStyle w:val="ad"/>
              <w:spacing w:before="80"/>
              <w:ind w:firstLine="0"/>
              <w:jc w:val="center"/>
              <w:rPr>
                <w:sz w:val="24"/>
                <w:szCs w:val="24"/>
              </w:rPr>
            </w:pPr>
            <w:r w:rsidRPr="001015F3">
              <w:rPr>
                <w:rStyle w:val="ac"/>
                <w:sz w:val="24"/>
                <w:szCs w:val="24"/>
              </w:rPr>
              <w:t>75</w:t>
            </w:r>
          </w:p>
        </w:tc>
        <w:tc>
          <w:tcPr>
            <w:tcW w:w="850" w:type="dxa"/>
            <w:tcBorders>
              <w:top w:val="single" w:sz="4" w:space="0" w:color="auto"/>
              <w:left w:val="single" w:sz="4" w:space="0" w:color="auto"/>
              <w:bottom w:val="single" w:sz="4" w:space="0" w:color="auto"/>
            </w:tcBorders>
            <w:shd w:val="clear" w:color="auto" w:fill="auto"/>
          </w:tcPr>
          <w:p w:rsidR="003A570D" w:rsidRPr="001015F3" w:rsidRDefault="003A570D" w:rsidP="007A1527">
            <w:pPr>
              <w:pStyle w:val="ad"/>
              <w:spacing w:before="80"/>
              <w:ind w:firstLine="0"/>
              <w:jc w:val="center"/>
              <w:rPr>
                <w:sz w:val="24"/>
                <w:szCs w:val="24"/>
              </w:rPr>
            </w:pPr>
            <w:r w:rsidRPr="001015F3">
              <w:rPr>
                <w:rStyle w:val="ac"/>
                <w:sz w:val="24"/>
                <w:szCs w:val="24"/>
              </w:rPr>
              <w:t>40</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3A570D" w:rsidRPr="001015F3" w:rsidRDefault="003A570D" w:rsidP="007A1527">
            <w:pPr>
              <w:pStyle w:val="ad"/>
              <w:spacing w:before="80"/>
              <w:ind w:firstLine="0"/>
              <w:jc w:val="center"/>
              <w:rPr>
                <w:sz w:val="24"/>
                <w:szCs w:val="24"/>
              </w:rPr>
            </w:pPr>
            <w:r w:rsidRPr="001015F3">
              <w:rPr>
                <w:rStyle w:val="ac"/>
                <w:sz w:val="24"/>
                <w:szCs w:val="24"/>
              </w:rPr>
              <w:t>1,875</w:t>
            </w:r>
          </w:p>
        </w:tc>
      </w:tr>
      <w:tr w:rsidR="003A570D" w:rsidTr="007A1527">
        <w:trPr>
          <w:trHeight w:hRule="exact" w:val="1872"/>
        </w:trPr>
        <w:tc>
          <w:tcPr>
            <w:tcW w:w="686" w:type="dxa"/>
            <w:tcBorders>
              <w:top w:val="single" w:sz="4" w:space="0" w:color="auto"/>
              <w:left w:val="single" w:sz="4" w:space="0" w:color="auto"/>
              <w:bottom w:val="single" w:sz="4" w:space="0" w:color="auto"/>
            </w:tcBorders>
            <w:shd w:val="clear" w:color="auto" w:fill="auto"/>
          </w:tcPr>
          <w:p w:rsidR="003A570D" w:rsidRDefault="003A570D" w:rsidP="007A1527">
            <w:pPr>
              <w:pStyle w:val="ad"/>
              <w:spacing w:before="80"/>
              <w:ind w:firstLine="280"/>
              <w:rPr>
                <w:rStyle w:val="ac"/>
                <w:sz w:val="24"/>
                <w:szCs w:val="24"/>
              </w:rPr>
            </w:pPr>
            <w:r>
              <w:rPr>
                <w:rStyle w:val="ac"/>
                <w:sz w:val="24"/>
                <w:szCs w:val="24"/>
              </w:rPr>
              <w:t>5</w:t>
            </w:r>
          </w:p>
        </w:tc>
        <w:tc>
          <w:tcPr>
            <w:tcW w:w="5621" w:type="dxa"/>
            <w:tcBorders>
              <w:top w:val="single" w:sz="4" w:space="0" w:color="auto"/>
              <w:left w:val="single" w:sz="4" w:space="0" w:color="auto"/>
              <w:bottom w:val="single" w:sz="4" w:space="0" w:color="auto"/>
            </w:tcBorders>
            <w:shd w:val="clear" w:color="auto" w:fill="auto"/>
            <w:vAlign w:val="center"/>
          </w:tcPr>
          <w:p w:rsidR="003A570D" w:rsidRPr="005D3044" w:rsidRDefault="003A570D" w:rsidP="007A1527">
            <w:pPr>
              <w:pStyle w:val="ad"/>
              <w:ind w:firstLine="0"/>
              <w:rPr>
                <w:sz w:val="24"/>
                <w:szCs w:val="24"/>
              </w:rPr>
            </w:pPr>
            <w:r w:rsidRPr="001015F3">
              <w:rPr>
                <w:sz w:val="24"/>
                <w:szCs w:val="24"/>
              </w:rPr>
              <w:t>число больных, прошедших лечение и реабилитацию, находящихся в ремиссии от 1 года до 2 лет, и свыше 2 лет на 100 больных среднегодового контингента (человек)</w:t>
            </w:r>
          </w:p>
        </w:tc>
        <w:tc>
          <w:tcPr>
            <w:tcW w:w="994" w:type="dxa"/>
            <w:tcBorders>
              <w:top w:val="single" w:sz="4" w:space="0" w:color="auto"/>
              <w:left w:val="single" w:sz="4" w:space="0" w:color="auto"/>
              <w:bottom w:val="single" w:sz="4" w:space="0" w:color="auto"/>
            </w:tcBorders>
            <w:shd w:val="clear" w:color="auto" w:fill="auto"/>
          </w:tcPr>
          <w:p w:rsidR="003A570D" w:rsidRPr="001015F3" w:rsidRDefault="003A570D" w:rsidP="007A1527">
            <w:pPr>
              <w:pStyle w:val="ad"/>
              <w:spacing w:before="80"/>
              <w:ind w:firstLine="0"/>
              <w:jc w:val="center"/>
              <w:rPr>
                <w:rStyle w:val="ac"/>
                <w:sz w:val="24"/>
                <w:szCs w:val="24"/>
              </w:rPr>
            </w:pPr>
            <w:r w:rsidRPr="001015F3">
              <w:rPr>
                <w:rStyle w:val="ac"/>
                <w:sz w:val="24"/>
                <w:szCs w:val="24"/>
              </w:rPr>
              <w:t>8</w:t>
            </w:r>
          </w:p>
        </w:tc>
        <w:tc>
          <w:tcPr>
            <w:tcW w:w="850" w:type="dxa"/>
            <w:tcBorders>
              <w:top w:val="single" w:sz="4" w:space="0" w:color="auto"/>
              <w:left w:val="single" w:sz="4" w:space="0" w:color="auto"/>
              <w:bottom w:val="single" w:sz="4" w:space="0" w:color="auto"/>
            </w:tcBorders>
            <w:shd w:val="clear" w:color="auto" w:fill="auto"/>
          </w:tcPr>
          <w:p w:rsidR="003A570D" w:rsidRPr="001015F3" w:rsidRDefault="003A570D" w:rsidP="007A1527">
            <w:pPr>
              <w:pStyle w:val="ad"/>
              <w:spacing w:before="80"/>
              <w:ind w:firstLine="0"/>
              <w:jc w:val="center"/>
              <w:rPr>
                <w:rStyle w:val="ac"/>
                <w:sz w:val="24"/>
                <w:szCs w:val="24"/>
              </w:rPr>
            </w:pPr>
            <w:r w:rsidRPr="001015F3">
              <w:rPr>
                <w:rStyle w:val="ac"/>
                <w:sz w:val="24"/>
                <w:szCs w:val="24"/>
              </w:rPr>
              <w:t>8</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3A570D" w:rsidRPr="001015F3" w:rsidRDefault="003A570D" w:rsidP="007A1527">
            <w:pPr>
              <w:pStyle w:val="ad"/>
              <w:spacing w:before="80"/>
              <w:ind w:firstLine="0"/>
              <w:jc w:val="center"/>
              <w:rPr>
                <w:rStyle w:val="ac"/>
                <w:sz w:val="24"/>
                <w:szCs w:val="24"/>
              </w:rPr>
            </w:pPr>
            <w:r w:rsidRPr="001015F3">
              <w:rPr>
                <w:rStyle w:val="ac"/>
                <w:sz w:val="24"/>
                <w:szCs w:val="24"/>
              </w:rPr>
              <w:t>1</w:t>
            </w:r>
          </w:p>
        </w:tc>
      </w:tr>
      <w:tr w:rsidR="003A570D" w:rsidTr="007A1527">
        <w:trPr>
          <w:trHeight w:hRule="exact" w:val="952"/>
        </w:trPr>
        <w:tc>
          <w:tcPr>
            <w:tcW w:w="686" w:type="dxa"/>
            <w:tcBorders>
              <w:top w:val="single" w:sz="4" w:space="0" w:color="auto"/>
              <w:left w:val="single" w:sz="4" w:space="0" w:color="auto"/>
              <w:bottom w:val="single" w:sz="4" w:space="0" w:color="auto"/>
            </w:tcBorders>
            <w:shd w:val="clear" w:color="auto" w:fill="auto"/>
          </w:tcPr>
          <w:p w:rsidR="003A570D" w:rsidRDefault="003A570D" w:rsidP="007A1527">
            <w:pPr>
              <w:pStyle w:val="ad"/>
              <w:spacing w:before="80"/>
              <w:ind w:firstLine="280"/>
              <w:rPr>
                <w:rStyle w:val="ac"/>
                <w:sz w:val="24"/>
                <w:szCs w:val="24"/>
              </w:rPr>
            </w:pPr>
            <w:r>
              <w:rPr>
                <w:rStyle w:val="ac"/>
                <w:sz w:val="24"/>
                <w:szCs w:val="24"/>
              </w:rPr>
              <w:t>6</w:t>
            </w:r>
          </w:p>
        </w:tc>
        <w:tc>
          <w:tcPr>
            <w:tcW w:w="5621" w:type="dxa"/>
            <w:tcBorders>
              <w:top w:val="single" w:sz="4" w:space="0" w:color="auto"/>
              <w:left w:val="single" w:sz="4" w:space="0" w:color="auto"/>
              <w:bottom w:val="single" w:sz="4" w:space="0" w:color="auto"/>
            </w:tcBorders>
            <w:shd w:val="clear" w:color="auto" w:fill="auto"/>
            <w:vAlign w:val="center"/>
          </w:tcPr>
          <w:p w:rsidR="003A570D" w:rsidRPr="001015F3" w:rsidRDefault="003A570D" w:rsidP="007A1527">
            <w:pPr>
              <w:pStyle w:val="ad"/>
              <w:ind w:firstLine="0"/>
              <w:rPr>
                <w:sz w:val="24"/>
                <w:szCs w:val="24"/>
              </w:rPr>
            </w:pPr>
            <w:r w:rsidRPr="001015F3">
              <w:rPr>
                <w:sz w:val="24"/>
                <w:szCs w:val="24"/>
              </w:rPr>
              <w:t>доля наркологических больных снятых с диспансерного наблюдения по причине смерти, от общего числа зарегистрированных</w:t>
            </w:r>
          </w:p>
        </w:tc>
        <w:tc>
          <w:tcPr>
            <w:tcW w:w="994" w:type="dxa"/>
            <w:tcBorders>
              <w:top w:val="single" w:sz="4" w:space="0" w:color="auto"/>
              <w:left w:val="single" w:sz="4" w:space="0" w:color="auto"/>
              <w:bottom w:val="single" w:sz="4" w:space="0" w:color="auto"/>
            </w:tcBorders>
            <w:shd w:val="clear" w:color="auto" w:fill="auto"/>
          </w:tcPr>
          <w:p w:rsidR="003A570D" w:rsidRPr="001015F3" w:rsidRDefault="003A570D" w:rsidP="007A1527">
            <w:pPr>
              <w:pStyle w:val="ad"/>
              <w:spacing w:before="80"/>
              <w:ind w:firstLine="0"/>
              <w:jc w:val="center"/>
              <w:rPr>
                <w:rStyle w:val="ac"/>
                <w:sz w:val="24"/>
                <w:szCs w:val="24"/>
              </w:rPr>
            </w:pPr>
            <w:r w:rsidRPr="001015F3">
              <w:rPr>
                <w:rStyle w:val="ac"/>
                <w:sz w:val="24"/>
                <w:szCs w:val="24"/>
              </w:rPr>
              <w:t>6</w:t>
            </w:r>
          </w:p>
        </w:tc>
        <w:tc>
          <w:tcPr>
            <w:tcW w:w="850" w:type="dxa"/>
            <w:tcBorders>
              <w:top w:val="single" w:sz="4" w:space="0" w:color="auto"/>
              <w:left w:val="single" w:sz="4" w:space="0" w:color="auto"/>
              <w:bottom w:val="single" w:sz="4" w:space="0" w:color="auto"/>
            </w:tcBorders>
            <w:shd w:val="clear" w:color="auto" w:fill="auto"/>
          </w:tcPr>
          <w:p w:rsidR="003A570D" w:rsidRPr="001015F3" w:rsidRDefault="003A570D" w:rsidP="007A1527">
            <w:pPr>
              <w:pStyle w:val="ad"/>
              <w:spacing w:before="80"/>
              <w:ind w:firstLine="0"/>
              <w:jc w:val="center"/>
              <w:rPr>
                <w:rStyle w:val="ac"/>
                <w:sz w:val="24"/>
                <w:szCs w:val="24"/>
              </w:rPr>
            </w:pPr>
            <w:r w:rsidRPr="001015F3">
              <w:rPr>
                <w:rStyle w:val="ac"/>
                <w:sz w:val="24"/>
                <w:szCs w:val="24"/>
              </w:rPr>
              <w:t>3</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3A570D" w:rsidRPr="001015F3" w:rsidRDefault="003A570D" w:rsidP="007A1527">
            <w:pPr>
              <w:pStyle w:val="ad"/>
              <w:spacing w:before="80"/>
              <w:ind w:firstLine="0"/>
              <w:jc w:val="center"/>
              <w:rPr>
                <w:rStyle w:val="ac"/>
                <w:sz w:val="24"/>
                <w:szCs w:val="24"/>
              </w:rPr>
            </w:pPr>
            <w:r w:rsidRPr="001015F3">
              <w:rPr>
                <w:rStyle w:val="ac"/>
                <w:sz w:val="24"/>
                <w:szCs w:val="24"/>
              </w:rPr>
              <w:t>2</w:t>
            </w:r>
          </w:p>
        </w:tc>
      </w:tr>
      <w:tr w:rsidR="003A570D" w:rsidTr="007A1527">
        <w:trPr>
          <w:trHeight w:hRule="exact" w:val="1278"/>
        </w:trPr>
        <w:tc>
          <w:tcPr>
            <w:tcW w:w="686" w:type="dxa"/>
            <w:tcBorders>
              <w:top w:val="single" w:sz="4" w:space="0" w:color="auto"/>
              <w:left w:val="single" w:sz="4" w:space="0" w:color="auto"/>
              <w:bottom w:val="single" w:sz="4" w:space="0" w:color="auto"/>
            </w:tcBorders>
            <w:shd w:val="clear" w:color="auto" w:fill="auto"/>
          </w:tcPr>
          <w:p w:rsidR="003A570D" w:rsidRDefault="003A570D" w:rsidP="007A1527">
            <w:pPr>
              <w:pStyle w:val="ad"/>
              <w:spacing w:before="80"/>
              <w:ind w:firstLine="280"/>
              <w:rPr>
                <w:rStyle w:val="ac"/>
                <w:sz w:val="24"/>
                <w:szCs w:val="24"/>
              </w:rPr>
            </w:pPr>
            <w:r>
              <w:rPr>
                <w:rStyle w:val="ac"/>
                <w:sz w:val="24"/>
                <w:szCs w:val="24"/>
              </w:rPr>
              <w:t>7</w:t>
            </w:r>
          </w:p>
        </w:tc>
        <w:tc>
          <w:tcPr>
            <w:tcW w:w="5621" w:type="dxa"/>
            <w:tcBorders>
              <w:top w:val="single" w:sz="4" w:space="0" w:color="auto"/>
              <w:left w:val="single" w:sz="4" w:space="0" w:color="auto"/>
              <w:bottom w:val="single" w:sz="4" w:space="0" w:color="auto"/>
            </w:tcBorders>
            <w:shd w:val="clear" w:color="auto" w:fill="auto"/>
            <w:vAlign w:val="center"/>
          </w:tcPr>
          <w:p w:rsidR="003A570D" w:rsidRPr="001015F3" w:rsidRDefault="003A570D" w:rsidP="007A1527">
            <w:pPr>
              <w:pStyle w:val="ad"/>
              <w:ind w:firstLine="0"/>
              <w:rPr>
                <w:sz w:val="24"/>
                <w:szCs w:val="24"/>
              </w:rPr>
            </w:pPr>
            <w:r w:rsidRPr="001015F3">
              <w:rPr>
                <w:sz w:val="24"/>
                <w:szCs w:val="24"/>
              </w:rPr>
              <w:t>доля молодежи, охваченной профилактическими антинаркотическими мероприятиями, организованными волонтерскими отрядами, в общей численности молодежи в муниципальном районе</w:t>
            </w:r>
            <w:r>
              <w:rPr>
                <w:sz w:val="24"/>
                <w:szCs w:val="24"/>
              </w:rPr>
              <w:t>, в %</w:t>
            </w:r>
          </w:p>
        </w:tc>
        <w:tc>
          <w:tcPr>
            <w:tcW w:w="994" w:type="dxa"/>
            <w:tcBorders>
              <w:top w:val="single" w:sz="4" w:space="0" w:color="auto"/>
              <w:left w:val="single" w:sz="4" w:space="0" w:color="auto"/>
              <w:bottom w:val="single" w:sz="4" w:space="0" w:color="auto"/>
            </w:tcBorders>
            <w:shd w:val="clear" w:color="auto" w:fill="auto"/>
          </w:tcPr>
          <w:p w:rsidR="003A570D" w:rsidRPr="001015F3" w:rsidRDefault="003A570D" w:rsidP="007A1527">
            <w:pPr>
              <w:pStyle w:val="ad"/>
              <w:spacing w:before="80"/>
              <w:ind w:firstLine="0"/>
              <w:jc w:val="center"/>
              <w:rPr>
                <w:rStyle w:val="ac"/>
                <w:sz w:val="24"/>
                <w:szCs w:val="24"/>
              </w:rPr>
            </w:pPr>
            <w:r w:rsidRPr="001015F3">
              <w:rPr>
                <w:rStyle w:val="ac"/>
                <w:sz w:val="24"/>
                <w:szCs w:val="24"/>
              </w:rPr>
              <w:t>43</w:t>
            </w:r>
          </w:p>
        </w:tc>
        <w:tc>
          <w:tcPr>
            <w:tcW w:w="850" w:type="dxa"/>
            <w:tcBorders>
              <w:top w:val="single" w:sz="4" w:space="0" w:color="auto"/>
              <w:left w:val="single" w:sz="4" w:space="0" w:color="auto"/>
              <w:bottom w:val="single" w:sz="4" w:space="0" w:color="auto"/>
            </w:tcBorders>
            <w:shd w:val="clear" w:color="auto" w:fill="auto"/>
          </w:tcPr>
          <w:p w:rsidR="003A570D" w:rsidRPr="001015F3" w:rsidRDefault="003A570D" w:rsidP="007A1527">
            <w:pPr>
              <w:pStyle w:val="ad"/>
              <w:spacing w:before="80"/>
              <w:ind w:firstLine="0"/>
              <w:jc w:val="center"/>
              <w:rPr>
                <w:rStyle w:val="ac"/>
                <w:sz w:val="24"/>
                <w:szCs w:val="24"/>
              </w:rPr>
            </w:pPr>
            <w:r w:rsidRPr="001015F3">
              <w:rPr>
                <w:rStyle w:val="ac"/>
                <w:sz w:val="24"/>
                <w:szCs w:val="24"/>
              </w:rPr>
              <w:t>45</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3A570D" w:rsidRPr="001015F3" w:rsidRDefault="003A570D" w:rsidP="007A1527">
            <w:pPr>
              <w:pStyle w:val="ad"/>
              <w:spacing w:before="80"/>
              <w:ind w:firstLine="0"/>
              <w:jc w:val="center"/>
              <w:rPr>
                <w:rStyle w:val="ac"/>
                <w:sz w:val="24"/>
                <w:szCs w:val="24"/>
              </w:rPr>
            </w:pPr>
            <w:r>
              <w:rPr>
                <w:rStyle w:val="ac"/>
                <w:sz w:val="24"/>
                <w:szCs w:val="24"/>
              </w:rPr>
              <w:t>1,046</w:t>
            </w:r>
          </w:p>
        </w:tc>
      </w:tr>
    </w:tbl>
    <w:p w:rsidR="007A1527" w:rsidRDefault="007A1527" w:rsidP="003044A5">
      <w:pPr>
        <w:pStyle w:val="a4"/>
        <w:jc w:val="both"/>
        <w:rPr>
          <w:rFonts w:ascii="Times New Roman" w:hAnsi="Times New Roman" w:cs="Times New Roman"/>
          <w:sz w:val="28"/>
          <w:szCs w:val="28"/>
        </w:rPr>
      </w:pPr>
    </w:p>
    <w:p w:rsidR="003A570D" w:rsidRPr="005D3044" w:rsidRDefault="003A570D" w:rsidP="003A570D">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Индекс результативности мероприятий муниципальной программы</w:t>
      </w:r>
    </w:p>
    <w:p w:rsidR="003A570D" w:rsidRPr="005D3044" w:rsidRDefault="003A570D" w:rsidP="003A570D">
      <w:pPr>
        <w:pStyle w:val="a4"/>
        <w:jc w:val="both"/>
        <w:rPr>
          <w:rFonts w:ascii="Times New Roman" w:hAnsi="Times New Roman" w:cs="Times New Roman"/>
          <w:sz w:val="28"/>
          <w:szCs w:val="28"/>
        </w:rPr>
      </w:pPr>
      <w:r w:rsidRPr="005D3044">
        <w:rPr>
          <w:rFonts w:ascii="Times New Roman" w:hAnsi="Times New Roman" w:cs="Times New Roman"/>
          <w:sz w:val="28"/>
          <w:szCs w:val="28"/>
        </w:rPr>
        <w:t>в 202</w:t>
      </w:r>
      <w:r>
        <w:rPr>
          <w:rFonts w:ascii="Times New Roman" w:hAnsi="Times New Roman" w:cs="Times New Roman"/>
          <w:sz w:val="28"/>
          <w:szCs w:val="28"/>
        </w:rPr>
        <w:t>4</w:t>
      </w:r>
      <w:r w:rsidRPr="005D3044">
        <w:rPr>
          <w:rFonts w:ascii="Times New Roman" w:hAnsi="Times New Roman" w:cs="Times New Roman"/>
          <w:sz w:val="28"/>
          <w:szCs w:val="28"/>
        </w:rPr>
        <w:t xml:space="preserve"> году составил 1,</w:t>
      </w:r>
      <w:r>
        <w:rPr>
          <w:rFonts w:ascii="Times New Roman" w:hAnsi="Times New Roman" w:cs="Times New Roman"/>
          <w:sz w:val="28"/>
          <w:szCs w:val="28"/>
        </w:rPr>
        <w:t>15</w:t>
      </w:r>
      <w:r w:rsidRPr="005D3044">
        <w:rPr>
          <w:rFonts w:ascii="Times New Roman" w:hAnsi="Times New Roman" w:cs="Times New Roman"/>
          <w:sz w:val="28"/>
          <w:szCs w:val="28"/>
        </w:rPr>
        <w:t>=((1/</w:t>
      </w:r>
      <w:r>
        <w:rPr>
          <w:rFonts w:ascii="Times New Roman" w:hAnsi="Times New Roman" w:cs="Times New Roman"/>
          <w:sz w:val="28"/>
          <w:szCs w:val="28"/>
        </w:rPr>
        <w:t>7</w:t>
      </w:r>
      <w:r w:rsidRPr="005D3044">
        <w:rPr>
          <w:rFonts w:ascii="Times New Roman" w:hAnsi="Times New Roman" w:cs="Times New Roman"/>
          <w:sz w:val="28"/>
          <w:szCs w:val="28"/>
        </w:rPr>
        <w:t>х</w:t>
      </w:r>
      <w:r>
        <w:rPr>
          <w:rFonts w:ascii="Times New Roman" w:hAnsi="Times New Roman" w:cs="Times New Roman"/>
          <w:sz w:val="28"/>
          <w:szCs w:val="28"/>
        </w:rPr>
        <w:t>0,546</w:t>
      </w:r>
      <w:r w:rsidRPr="005D3044">
        <w:rPr>
          <w:rFonts w:ascii="Times New Roman" w:hAnsi="Times New Roman" w:cs="Times New Roman"/>
          <w:sz w:val="28"/>
          <w:szCs w:val="28"/>
        </w:rPr>
        <w:t>)+(1/</w:t>
      </w:r>
      <w:r>
        <w:rPr>
          <w:rFonts w:ascii="Times New Roman" w:hAnsi="Times New Roman" w:cs="Times New Roman"/>
          <w:sz w:val="28"/>
          <w:szCs w:val="28"/>
        </w:rPr>
        <w:t>7</w:t>
      </w:r>
      <w:r w:rsidRPr="005D3044">
        <w:rPr>
          <w:rFonts w:ascii="Times New Roman" w:hAnsi="Times New Roman" w:cs="Times New Roman"/>
          <w:sz w:val="28"/>
          <w:szCs w:val="28"/>
        </w:rPr>
        <w:t>х</w:t>
      </w:r>
      <w:r>
        <w:rPr>
          <w:rFonts w:ascii="Times New Roman" w:hAnsi="Times New Roman" w:cs="Times New Roman"/>
          <w:sz w:val="28"/>
          <w:szCs w:val="28"/>
        </w:rPr>
        <w:t>0,615</w:t>
      </w:r>
      <w:r w:rsidRPr="005D3044">
        <w:rPr>
          <w:rFonts w:ascii="Times New Roman" w:hAnsi="Times New Roman" w:cs="Times New Roman"/>
          <w:sz w:val="28"/>
          <w:szCs w:val="28"/>
        </w:rPr>
        <w:t>)+(1/</w:t>
      </w:r>
      <w:r>
        <w:rPr>
          <w:rFonts w:ascii="Times New Roman" w:hAnsi="Times New Roman" w:cs="Times New Roman"/>
          <w:sz w:val="28"/>
          <w:szCs w:val="28"/>
        </w:rPr>
        <w:t>7</w:t>
      </w:r>
      <w:r w:rsidRPr="005D3044">
        <w:rPr>
          <w:rFonts w:ascii="Times New Roman" w:hAnsi="Times New Roman" w:cs="Times New Roman"/>
          <w:sz w:val="28"/>
          <w:szCs w:val="28"/>
        </w:rPr>
        <w:t>х</w:t>
      </w:r>
      <w:r>
        <w:rPr>
          <w:rFonts w:ascii="Times New Roman" w:hAnsi="Times New Roman" w:cs="Times New Roman"/>
          <w:sz w:val="28"/>
          <w:szCs w:val="28"/>
        </w:rPr>
        <w:t>1</w:t>
      </w:r>
      <w:r w:rsidRPr="005D3044">
        <w:rPr>
          <w:rFonts w:ascii="Times New Roman" w:hAnsi="Times New Roman" w:cs="Times New Roman"/>
          <w:sz w:val="28"/>
          <w:szCs w:val="28"/>
        </w:rPr>
        <w:t>)+(1/</w:t>
      </w:r>
      <w:r>
        <w:rPr>
          <w:rFonts w:ascii="Times New Roman" w:hAnsi="Times New Roman" w:cs="Times New Roman"/>
          <w:sz w:val="28"/>
          <w:szCs w:val="28"/>
        </w:rPr>
        <w:t>7</w:t>
      </w:r>
      <w:r w:rsidRPr="005D3044">
        <w:rPr>
          <w:rFonts w:ascii="Times New Roman" w:hAnsi="Times New Roman" w:cs="Times New Roman"/>
          <w:sz w:val="28"/>
          <w:szCs w:val="28"/>
        </w:rPr>
        <w:t>х</w:t>
      </w:r>
      <w:r>
        <w:rPr>
          <w:rFonts w:ascii="Times New Roman" w:hAnsi="Times New Roman" w:cs="Times New Roman"/>
          <w:sz w:val="28"/>
          <w:szCs w:val="28"/>
        </w:rPr>
        <w:t>1,875</w:t>
      </w:r>
      <w:r w:rsidRPr="005D3044">
        <w:rPr>
          <w:rFonts w:ascii="Times New Roman" w:hAnsi="Times New Roman" w:cs="Times New Roman"/>
          <w:sz w:val="28"/>
          <w:szCs w:val="28"/>
        </w:rPr>
        <w:t>)</w:t>
      </w:r>
      <w:r w:rsidRPr="00F40964">
        <w:rPr>
          <w:rFonts w:ascii="Times New Roman" w:hAnsi="Times New Roman" w:cs="Times New Roman"/>
          <w:sz w:val="28"/>
          <w:szCs w:val="28"/>
        </w:rPr>
        <w:t>+(1/</w:t>
      </w:r>
      <w:r>
        <w:rPr>
          <w:rFonts w:ascii="Times New Roman" w:hAnsi="Times New Roman" w:cs="Times New Roman"/>
          <w:sz w:val="28"/>
          <w:szCs w:val="28"/>
        </w:rPr>
        <w:t>7</w:t>
      </w:r>
      <w:r w:rsidRPr="00F40964">
        <w:rPr>
          <w:rFonts w:ascii="Times New Roman" w:hAnsi="Times New Roman" w:cs="Times New Roman"/>
          <w:sz w:val="28"/>
          <w:szCs w:val="28"/>
        </w:rPr>
        <w:t>х</w:t>
      </w:r>
      <w:r>
        <w:rPr>
          <w:rFonts w:ascii="Times New Roman" w:hAnsi="Times New Roman" w:cs="Times New Roman"/>
          <w:sz w:val="28"/>
          <w:szCs w:val="28"/>
        </w:rPr>
        <w:t>1</w:t>
      </w:r>
      <w:r w:rsidRPr="00F40964">
        <w:rPr>
          <w:rFonts w:ascii="Times New Roman" w:hAnsi="Times New Roman" w:cs="Times New Roman"/>
          <w:sz w:val="28"/>
          <w:szCs w:val="28"/>
        </w:rPr>
        <w:t>)</w:t>
      </w:r>
      <w:r>
        <w:rPr>
          <w:rFonts w:ascii="Times New Roman" w:hAnsi="Times New Roman" w:cs="Times New Roman"/>
          <w:sz w:val="28"/>
          <w:szCs w:val="28"/>
        </w:rPr>
        <w:t>+(1/7</w:t>
      </w:r>
      <w:r w:rsidRPr="00F40964">
        <w:rPr>
          <w:rFonts w:ascii="Times New Roman" w:hAnsi="Times New Roman" w:cs="Times New Roman"/>
          <w:sz w:val="28"/>
          <w:szCs w:val="28"/>
        </w:rPr>
        <w:t>х</w:t>
      </w:r>
      <w:r>
        <w:rPr>
          <w:rFonts w:ascii="Times New Roman" w:hAnsi="Times New Roman" w:cs="Times New Roman"/>
          <w:sz w:val="28"/>
          <w:szCs w:val="28"/>
        </w:rPr>
        <w:t>2</w:t>
      </w:r>
      <w:r w:rsidRPr="005D3044">
        <w:rPr>
          <w:rFonts w:ascii="Times New Roman" w:hAnsi="Times New Roman" w:cs="Times New Roman"/>
          <w:sz w:val="28"/>
          <w:szCs w:val="28"/>
        </w:rPr>
        <w:t>)</w:t>
      </w:r>
      <w:r>
        <w:rPr>
          <w:rFonts w:ascii="Times New Roman" w:hAnsi="Times New Roman" w:cs="Times New Roman"/>
          <w:sz w:val="28"/>
          <w:szCs w:val="28"/>
        </w:rPr>
        <w:t>+(1/7</w:t>
      </w:r>
      <w:r w:rsidRPr="00F40964">
        <w:rPr>
          <w:rFonts w:ascii="Times New Roman" w:hAnsi="Times New Roman" w:cs="Times New Roman"/>
          <w:sz w:val="28"/>
          <w:szCs w:val="28"/>
        </w:rPr>
        <w:t>х</w:t>
      </w:r>
      <w:r>
        <w:rPr>
          <w:rFonts w:ascii="Times New Roman" w:hAnsi="Times New Roman" w:cs="Times New Roman"/>
          <w:sz w:val="28"/>
          <w:szCs w:val="28"/>
        </w:rPr>
        <w:t>2</w:t>
      </w:r>
      <w:r w:rsidRPr="005D3044">
        <w:rPr>
          <w:rFonts w:ascii="Times New Roman" w:hAnsi="Times New Roman" w:cs="Times New Roman"/>
          <w:sz w:val="28"/>
          <w:szCs w:val="28"/>
        </w:rPr>
        <w:t>)</w:t>
      </w:r>
      <w:r>
        <w:rPr>
          <w:rFonts w:ascii="Times New Roman" w:hAnsi="Times New Roman" w:cs="Times New Roman"/>
          <w:sz w:val="28"/>
          <w:szCs w:val="28"/>
        </w:rPr>
        <w:t>)</w:t>
      </w:r>
      <w:r w:rsidRPr="005D3044">
        <w:rPr>
          <w:rFonts w:ascii="Times New Roman" w:hAnsi="Times New Roman" w:cs="Times New Roman"/>
          <w:sz w:val="28"/>
          <w:szCs w:val="28"/>
        </w:rPr>
        <w:t>.</w:t>
      </w:r>
    </w:p>
    <w:p w:rsidR="003A570D" w:rsidRPr="005D3044" w:rsidRDefault="003A570D" w:rsidP="003A570D">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Индекс эффективности мероприятий муниципальной программы в 202</w:t>
      </w:r>
      <w:r>
        <w:rPr>
          <w:rFonts w:ascii="Times New Roman" w:hAnsi="Times New Roman" w:cs="Times New Roman"/>
          <w:sz w:val="28"/>
          <w:szCs w:val="28"/>
        </w:rPr>
        <w:t>4</w:t>
      </w:r>
      <w:r w:rsidRPr="005D3044">
        <w:rPr>
          <w:rFonts w:ascii="Times New Roman" w:hAnsi="Times New Roman" w:cs="Times New Roman"/>
          <w:sz w:val="28"/>
          <w:szCs w:val="28"/>
        </w:rPr>
        <w:t xml:space="preserve"> годусоставил </w:t>
      </w:r>
      <w:r>
        <w:rPr>
          <w:rFonts w:ascii="Times New Roman" w:hAnsi="Times New Roman" w:cs="Times New Roman"/>
          <w:sz w:val="28"/>
          <w:szCs w:val="28"/>
        </w:rPr>
        <w:t>1,15</w:t>
      </w:r>
      <w:r w:rsidRPr="005D3044">
        <w:rPr>
          <w:rFonts w:ascii="Times New Roman" w:hAnsi="Times New Roman" w:cs="Times New Roman"/>
          <w:sz w:val="28"/>
          <w:szCs w:val="28"/>
        </w:rPr>
        <w:t xml:space="preserve"> = </w:t>
      </w:r>
      <w:r>
        <w:rPr>
          <w:rFonts w:ascii="Times New Roman" w:hAnsi="Times New Roman" w:cs="Times New Roman"/>
          <w:sz w:val="28"/>
          <w:szCs w:val="28"/>
        </w:rPr>
        <w:t>300,0</w:t>
      </w:r>
      <w:r w:rsidRPr="005D3044">
        <w:rPr>
          <w:rFonts w:ascii="Times New Roman" w:hAnsi="Times New Roman" w:cs="Times New Roman"/>
          <w:sz w:val="28"/>
          <w:szCs w:val="28"/>
        </w:rPr>
        <w:t xml:space="preserve"> тыс. руб. х 1,</w:t>
      </w:r>
      <w:r>
        <w:rPr>
          <w:rFonts w:ascii="Times New Roman" w:hAnsi="Times New Roman" w:cs="Times New Roman"/>
          <w:sz w:val="28"/>
          <w:szCs w:val="28"/>
        </w:rPr>
        <w:t>15</w:t>
      </w:r>
      <w:r w:rsidRPr="005D3044">
        <w:rPr>
          <w:rFonts w:ascii="Times New Roman" w:hAnsi="Times New Roman" w:cs="Times New Roman"/>
          <w:sz w:val="28"/>
          <w:szCs w:val="28"/>
        </w:rPr>
        <w:t xml:space="preserve"> / </w:t>
      </w:r>
      <w:r>
        <w:rPr>
          <w:rFonts w:ascii="Times New Roman" w:hAnsi="Times New Roman" w:cs="Times New Roman"/>
          <w:sz w:val="28"/>
          <w:szCs w:val="28"/>
        </w:rPr>
        <w:t>300</w:t>
      </w:r>
      <w:r w:rsidRPr="005D3044">
        <w:rPr>
          <w:rFonts w:ascii="Times New Roman" w:hAnsi="Times New Roman" w:cs="Times New Roman"/>
          <w:sz w:val="28"/>
          <w:szCs w:val="28"/>
        </w:rPr>
        <w:t>,</w:t>
      </w:r>
      <w:r>
        <w:rPr>
          <w:rFonts w:ascii="Times New Roman" w:hAnsi="Times New Roman" w:cs="Times New Roman"/>
          <w:sz w:val="28"/>
          <w:szCs w:val="28"/>
        </w:rPr>
        <w:t>0</w:t>
      </w:r>
      <w:r w:rsidRPr="005D3044">
        <w:rPr>
          <w:rFonts w:ascii="Times New Roman" w:hAnsi="Times New Roman" w:cs="Times New Roman"/>
          <w:sz w:val="28"/>
          <w:szCs w:val="28"/>
        </w:rPr>
        <w:t xml:space="preserve"> тыс. руб.</w:t>
      </w:r>
    </w:p>
    <w:p w:rsidR="003A570D" w:rsidRDefault="003A570D" w:rsidP="003A570D">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По итогам проведенного анализа индекса эффективности мероприятий</w:t>
      </w:r>
    </w:p>
    <w:p w:rsidR="003A570D" w:rsidRDefault="003A570D" w:rsidP="003A570D">
      <w:pPr>
        <w:pStyle w:val="a4"/>
        <w:jc w:val="both"/>
        <w:rPr>
          <w:rFonts w:ascii="Times New Roman" w:hAnsi="Times New Roman" w:cs="Times New Roman"/>
          <w:sz w:val="28"/>
          <w:szCs w:val="28"/>
        </w:rPr>
      </w:pPr>
      <w:r w:rsidRPr="005D3044">
        <w:rPr>
          <w:rFonts w:ascii="Times New Roman" w:hAnsi="Times New Roman" w:cs="Times New Roman"/>
          <w:sz w:val="28"/>
          <w:szCs w:val="28"/>
        </w:rPr>
        <w:t xml:space="preserve">программе присвоен </w:t>
      </w:r>
      <w:r>
        <w:rPr>
          <w:rFonts w:ascii="Times New Roman" w:hAnsi="Times New Roman" w:cs="Times New Roman"/>
          <w:sz w:val="28"/>
          <w:szCs w:val="28"/>
        </w:rPr>
        <w:t>высокий</w:t>
      </w:r>
      <w:r w:rsidRPr="005D3044">
        <w:rPr>
          <w:rFonts w:ascii="Times New Roman" w:hAnsi="Times New Roman" w:cs="Times New Roman"/>
          <w:sz w:val="28"/>
          <w:szCs w:val="28"/>
        </w:rPr>
        <w:t xml:space="preserve"> уровень эффективности.</w:t>
      </w:r>
    </w:p>
    <w:p w:rsidR="00B10CDB" w:rsidRPr="002358FA" w:rsidRDefault="00B10CDB" w:rsidP="00B10CD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b/>
          <w:sz w:val="28"/>
          <w:szCs w:val="28"/>
        </w:rPr>
        <w:t>17. </w:t>
      </w:r>
      <w:r w:rsidRPr="002358FA">
        <w:rPr>
          <w:rFonts w:ascii="Times New Roman" w:eastAsia="Calibri" w:hAnsi="Times New Roman" w:cs="Times New Roman"/>
          <w:b/>
          <w:sz w:val="28"/>
          <w:szCs w:val="28"/>
        </w:rPr>
        <w:t>Муниципальная программа</w:t>
      </w:r>
      <w:r w:rsidRPr="002358FA">
        <w:rPr>
          <w:rFonts w:ascii="Times New Roman" w:hAnsi="Times New Roman" w:cs="Times New Roman"/>
          <w:b/>
          <w:sz w:val="28"/>
          <w:szCs w:val="28"/>
        </w:rPr>
        <w:t xml:space="preserve"> «</w:t>
      </w:r>
      <w:r>
        <w:rPr>
          <w:rFonts w:ascii="Times New Roman" w:hAnsi="Times New Roman" w:cs="Times New Roman"/>
          <w:b/>
          <w:color w:val="000000"/>
          <w:sz w:val="28"/>
          <w:szCs w:val="28"/>
        </w:rPr>
        <w:t>Управление муниципальной собственностью Урванского муниципального района КБР и приватизация муниципального имущества  Урванского муниципального района КБР</w:t>
      </w:r>
      <w:r w:rsidRPr="002358FA">
        <w:rPr>
          <w:rFonts w:ascii="Times New Roman" w:hAnsi="Times New Roman" w:cs="Times New Roman"/>
          <w:b/>
          <w:sz w:val="28"/>
          <w:szCs w:val="28"/>
        </w:rPr>
        <w:t xml:space="preserve">», </w:t>
      </w:r>
      <w:r w:rsidRPr="002358FA">
        <w:rPr>
          <w:rFonts w:ascii="Times New Roman" w:hAnsi="Times New Roman" w:cs="Times New Roman"/>
          <w:sz w:val="28"/>
          <w:szCs w:val="28"/>
        </w:rPr>
        <w:t>ответственным исполнителем программы является</w:t>
      </w:r>
      <w:r>
        <w:rPr>
          <w:rFonts w:ascii="Times New Roman" w:hAnsi="Times New Roman" w:cs="Times New Roman"/>
          <w:sz w:val="28"/>
          <w:szCs w:val="28"/>
        </w:rPr>
        <w:t>МКУ "Управление имущественных и земельных отношений, сельского хозяйства и природопользования местной администрации Урванского муниципального района КБР"</w:t>
      </w:r>
      <w:r w:rsidRPr="002358FA">
        <w:rPr>
          <w:rFonts w:ascii="Times New Roman" w:hAnsi="Times New Roman" w:cs="Times New Roman"/>
          <w:sz w:val="28"/>
          <w:szCs w:val="28"/>
        </w:rPr>
        <w:t>.</w:t>
      </w:r>
    </w:p>
    <w:p w:rsidR="00B10CDB" w:rsidRDefault="00B10CDB" w:rsidP="00B10CDB">
      <w:pPr>
        <w:pStyle w:val="a4"/>
        <w:ind w:firstLine="709"/>
        <w:jc w:val="both"/>
        <w:rPr>
          <w:rFonts w:ascii="Times New Roman" w:hAnsi="Times New Roman" w:cs="Times New Roman"/>
          <w:sz w:val="28"/>
          <w:szCs w:val="28"/>
        </w:rPr>
      </w:pPr>
      <w:r w:rsidRPr="00931445">
        <w:rPr>
          <w:rFonts w:ascii="Times New Roman" w:hAnsi="Times New Roman" w:cs="Times New Roman"/>
          <w:sz w:val="28"/>
          <w:szCs w:val="28"/>
        </w:rPr>
        <w:t>Муниципальная программа</w:t>
      </w:r>
      <w:proofErr w:type="gramStart"/>
      <w:r w:rsidRPr="00FB4A7E">
        <w:rPr>
          <w:rStyle w:val="1834"/>
          <w:rFonts w:ascii="Times New Roman" w:hAnsi="Times New Roman" w:cs="Times New Roman"/>
          <w:color w:val="000000"/>
          <w:sz w:val="28"/>
          <w:szCs w:val="28"/>
        </w:rPr>
        <w:t>«</w:t>
      </w:r>
      <w:r w:rsidRPr="003044A5">
        <w:rPr>
          <w:rFonts w:ascii="Times New Roman" w:hAnsi="Times New Roman" w:cs="Times New Roman"/>
          <w:color w:val="000000"/>
          <w:sz w:val="28"/>
          <w:szCs w:val="28"/>
        </w:rPr>
        <w:t>У</w:t>
      </w:r>
      <w:proofErr w:type="gramEnd"/>
      <w:r w:rsidRPr="003044A5">
        <w:rPr>
          <w:rFonts w:ascii="Times New Roman" w:hAnsi="Times New Roman" w:cs="Times New Roman"/>
          <w:color w:val="000000"/>
          <w:sz w:val="28"/>
          <w:szCs w:val="28"/>
        </w:rPr>
        <w:t>правление муниципальной собственностью Урванского муниципального района КБР и приватизация муниципального имущества  Урванского муниципального района КБР</w:t>
      </w:r>
      <w:r w:rsidRPr="00FB4A7E">
        <w:rPr>
          <w:rStyle w:val="1834"/>
          <w:rFonts w:ascii="Times New Roman" w:hAnsi="Times New Roman" w:cs="Times New Roman"/>
          <w:color w:val="000000"/>
          <w:sz w:val="28"/>
          <w:szCs w:val="28"/>
        </w:rPr>
        <w:t>»</w:t>
      </w:r>
      <w:r w:rsidRPr="00FB4A7E">
        <w:rPr>
          <w:rFonts w:ascii="Times New Roman" w:hAnsi="Times New Roman" w:cs="Times New Roman"/>
          <w:sz w:val="28"/>
          <w:szCs w:val="28"/>
        </w:rPr>
        <w:t xml:space="preserve"> (далее - Программа) утверждена постановлением местной администрации Урванского муниципального района КБР от </w:t>
      </w:r>
      <w:r>
        <w:rPr>
          <w:rFonts w:ascii="Times New Roman" w:hAnsi="Times New Roman" w:cs="Times New Roman"/>
          <w:sz w:val="28"/>
          <w:szCs w:val="28"/>
        </w:rPr>
        <w:t>12 марта</w:t>
      </w:r>
      <w:r w:rsidRPr="00FB4A7E">
        <w:rPr>
          <w:rFonts w:ascii="Times New Roman" w:hAnsi="Times New Roman" w:cs="Times New Roman"/>
          <w:sz w:val="28"/>
          <w:szCs w:val="28"/>
        </w:rPr>
        <w:t xml:space="preserve"> 202</w:t>
      </w:r>
      <w:r>
        <w:rPr>
          <w:rFonts w:ascii="Times New Roman" w:hAnsi="Times New Roman" w:cs="Times New Roman"/>
          <w:sz w:val="28"/>
          <w:szCs w:val="28"/>
        </w:rPr>
        <w:t>4</w:t>
      </w:r>
      <w:r w:rsidRPr="00FB4A7E">
        <w:rPr>
          <w:rFonts w:ascii="Times New Roman" w:hAnsi="Times New Roman" w:cs="Times New Roman"/>
          <w:sz w:val="28"/>
          <w:szCs w:val="28"/>
        </w:rPr>
        <w:t xml:space="preserve"> года №</w:t>
      </w:r>
      <w:r>
        <w:rPr>
          <w:rFonts w:ascii="Times New Roman" w:hAnsi="Times New Roman" w:cs="Times New Roman"/>
          <w:sz w:val="28"/>
          <w:szCs w:val="28"/>
        </w:rPr>
        <w:t>186/1</w:t>
      </w:r>
      <w:r w:rsidRPr="00FB4A7E">
        <w:rPr>
          <w:rFonts w:ascii="Times New Roman" w:hAnsi="Times New Roman" w:cs="Times New Roman"/>
          <w:sz w:val="28"/>
          <w:szCs w:val="28"/>
        </w:rPr>
        <w:t>.</w:t>
      </w:r>
    </w:p>
    <w:p w:rsidR="00B10CDB" w:rsidRDefault="00B10CDB" w:rsidP="00B10CD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Целью муниципальной программы является эффективное управление и распоряжение муниципальным имуществом и земельными ресурсами.</w:t>
      </w:r>
    </w:p>
    <w:p w:rsidR="00B10CDB" w:rsidRDefault="00B10CDB" w:rsidP="00B10CD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муниципальной программы:</w:t>
      </w:r>
    </w:p>
    <w:p w:rsidR="00B10CDB" w:rsidRDefault="00B10CDB" w:rsidP="00B10CD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получение полной и достоверной информации о землях, составляющих территорию Урванского муниципального района, и расположенных на них объектах капитального строительства, и некапитальных объектах, а также объектах жилого и нежилого фонда;</w:t>
      </w:r>
    </w:p>
    <w:p w:rsidR="00B10CDB" w:rsidRDefault="00B10CDB" w:rsidP="00B10CD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создание эффективной системы использования земель для реализации социальных задач, городских инфраструктурных проектов в совокупности с увеличением доходной части бюджета;</w:t>
      </w:r>
    </w:p>
    <w:p w:rsidR="00B10CDB" w:rsidRDefault="00B10CDB" w:rsidP="00B10CD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инвентаризация муниципальных объектов, корректировка реестров объектов муниципальной собственности, государственная регистрация прав собственности на объекты;</w:t>
      </w:r>
    </w:p>
    <w:p w:rsidR="00B10CDB" w:rsidRDefault="00B10CDB" w:rsidP="00B10CD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приватизация муниципального имущества;</w:t>
      </w:r>
    </w:p>
    <w:p w:rsidR="00B10CDB" w:rsidRDefault="00B10CDB" w:rsidP="00B10CD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обеспечение условий для пополнения местного бюджета от использования имущества муниципальной казны;</w:t>
      </w:r>
    </w:p>
    <w:p w:rsidR="00B10CDB" w:rsidRDefault="00B10CDB" w:rsidP="00B10CD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проведение единой муниципальной политики в сфере имущественных и земельных отношений;</w:t>
      </w:r>
    </w:p>
    <w:p w:rsidR="00B10CDB" w:rsidRDefault="00B10CDB" w:rsidP="00B10CD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системы управления муниципальным имуществом Урванского муниципального района.</w:t>
      </w:r>
    </w:p>
    <w:p w:rsidR="00B10CDB" w:rsidRDefault="00B10CDB" w:rsidP="00B10CD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815">
        <w:rPr>
          <w:rFonts w:ascii="Times New Roman" w:eastAsia="Times New Roman" w:hAnsi="Times New Roman" w:cs="Times New Roman"/>
          <w:sz w:val="28"/>
          <w:szCs w:val="28"/>
          <w:lang w:eastAsia="ru-RU"/>
        </w:rPr>
        <w:t>В рамках основных мероприятий программы:</w:t>
      </w:r>
    </w:p>
    <w:p w:rsidR="00B10CDB" w:rsidRDefault="00B10CDB" w:rsidP="00B10CD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исполнение перечня поручений Президента РФ №ПР-14424 от 11.08.2022 г. по вопросам реализации государственной программы «Национальная система пространственных данных»: была произведена постановка на кадастровый учет 82 территориальных зон и 11 границ муниципальных образований;</w:t>
      </w:r>
    </w:p>
    <w:p w:rsidR="00B10CDB" w:rsidRDefault="00B10CDB" w:rsidP="00B10CD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исполнение Распоряжения местной администрации Урванского муниципального района КБР №56 от 13.03.2024 г.: определение рыночной стоимости ООО «Гео-Эксперт» объектов недвижимости очистных сооружений ООО «Урваньэнергосбыт»;</w:t>
      </w:r>
    </w:p>
    <w:p w:rsidR="00B10CDB" w:rsidRDefault="00B10CDB" w:rsidP="00B10CD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изготовлены технические планы на здания, произведено определение рыночной стоимости объектов недвижимости, расположенных по адресам: КБР, Урванский район, г. Нарткала, переулок Почтовый, д. 14, ул. Ахметова М.Х., д. 4, ул. Кабардинская, д. 81, в последующем поставлены на государственный учет.</w:t>
      </w:r>
    </w:p>
    <w:p w:rsidR="00B10CDB" w:rsidRDefault="00B10CDB" w:rsidP="00B10CD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произведено определение рыночной стоимости нестационарных торговых объектов со специализацией «ПЕЧАТЬ» вида «Киоск» ТИП 4(9), ТИП 6(9). Продажа на открытом аукционе не состоялась из-за технических причин: киоск требует технического обслуживания и ремонта, чтобы соответствовать стандартам, необходимым для участия в аукционе. Время, необходимое для выполнения этих работ, не было учтено в первоначальном графике. Мероприятие выполнено не в полном объеме.</w:t>
      </w:r>
    </w:p>
    <w:p w:rsidR="00B10CDB" w:rsidRPr="00E7792F" w:rsidRDefault="00B10CDB" w:rsidP="00B10CDB">
      <w:pPr>
        <w:spacing w:after="0" w:line="240" w:lineRule="auto"/>
        <w:ind w:firstLine="709"/>
        <w:jc w:val="both"/>
        <w:rPr>
          <w:rFonts w:ascii="Times New Roman" w:eastAsia="Times New Roman" w:hAnsi="Times New Roman" w:cs="Times New Roman"/>
          <w:sz w:val="28"/>
          <w:szCs w:val="28"/>
          <w:lang w:eastAsia="ru-RU"/>
        </w:rPr>
      </w:pPr>
      <w:bookmarkStart w:id="34" w:name="_Hlk197417406"/>
      <w:r w:rsidRPr="00E7792F">
        <w:rPr>
          <w:rFonts w:ascii="Times New Roman" w:eastAsia="Times New Roman" w:hAnsi="Times New Roman" w:cs="Times New Roman"/>
          <w:sz w:val="28"/>
          <w:szCs w:val="28"/>
          <w:lang w:eastAsia="ru-RU"/>
        </w:rPr>
        <w:t xml:space="preserve">Объем финансирования муниципальной программы на 2024 год составляет </w:t>
      </w:r>
      <w:r>
        <w:rPr>
          <w:rFonts w:ascii="Times New Roman" w:eastAsia="Times New Roman" w:hAnsi="Times New Roman" w:cs="Times New Roman"/>
          <w:bCs/>
          <w:color w:val="000000"/>
          <w:sz w:val="28"/>
          <w:szCs w:val="28"/>
          <w:lang w:eastAsia="ru-RU"/>
        </w:rPr>
        <w:t>4607</w:t>
      </w:r>
      <w:r w:rsidRPr="00767F44">
        <w:rPr>
          <w:rFonts w:ascii="Times New Roman" w:eastAsia="Times New Roman" w:hAnsi="Times New Roman" w:cs="Times New Roman"/>
          <w:bCs/>
          <w:color w:val="000000"/>
          <w:sz w:val="28"/>
          <w:szCs w:val="28"/>
          <w:lang w:eastAsia="ru-RU"/>
        </w:rPr>
        <w:t>,0</w:t>
      </w:r>
      <w:r w:rsidRPr="00E7792F">
        <w:rPr>
          <w:rFonts w:ascii="Times New Roman" w:eastAsia="Times New Roman" w:hAnsi="Times New Roman" w:cs="Times New Roman"/>
          <w:sz w:val="28"/>
          <w:szCs w:val="28"/>
          <w:lang w:eastAsia="ru-RU"/>
        </w:rPr>
        <w:t xml:space="preserve"> тыс. руб.</w:t>
      </w:r>
    </w:p>
    <w:p w:rsidR="00B10CDB" w:rsidRDefault="00B10CDB" w:rsidP="00B10CDB">
      <w:pPr>
        <w:autoSpaceDE w:val="0"/>
        <w:autoSpaceDN w:val="0"/>
        <w:adjustRightInd w:val="0"/>
        <w:spacing w:after="0" w:line="240" w:lineRule="auto"/>
        <w:ind w:firstLine="709"/>
        <w:jc w:val="both"/>
        <w:rPr>
          <w:rFonts w:ascii="Times New Roman" w:hAnsi="Times New Roman" w:cs="Times New Roman"/>
          <w:sz w:val="28"/>
          <w:szCs w:val="28"/>
        </w:rPr>
      </w:pPr>
      <w:r w:rsidRPr="00E7792F">
        <w:rPr>
          <w:rFonts w:ascii="Times New Roman" w:eastAsia="Times New Roman" w:hAnsi="Times New Roman" w:cs="Times New Roman"/>
          <w:sz w:val="28"/>
          <w:szCs w:val="28"/>
          <w:lang w:eastAsia="ru-RU"/>
        </w:rPr>
        <w:t xml:space="preserve">Фактически профинансировано </w:t>
      </w:r>
      <w:r>
        <w:rPr>
          <w:rFonts w:ascii="Times New Roman" w:eastAsia="Times New Roman" w:hAnsi="Times New Roman" w:cs="Times New Roman"/>
          <w:bCs/>
          <w:color w:val="000000"/>
          <w:sz w:val="28"/>
          <w:szCs w:val="28"/>
          <w:lang w:eastAsia="ru-RU"/>
        </w:rPr>
        <w:t>4442</w:t>
      </w:r>
      <w:r w:rsidRPr="009802DC">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0</w:t>
      </w:r>
      <w:r w:rsidRPr="00E7792F">
        <w:rPr>
          <w:rFonts w:ascii="Times New Roman" w:eastAsia="Times New Roman" w:hAnsi="Times New Roman" w:cs="Times New Roman"/>
          <w:sz w:val="28"/>
          <w:szCs w:val="28"/>
          <w:lang w:eastAsia="ru-RU"/>
        </w:rPr>
        <w:t>тыс. руб. (</w:t>
      </w:r>
      <w:r>
        <w:rPr>
          <w:rFonts w:ascii="Times New Roman" w:eastAsia="Times New Roman" w:hAnsi="Times New Roman" w:cs="Times New Roman"/>
          <w:sz w:val="28"/>
          <w:szCs w:val="28"/>
          <w:lang w:eastAsia="ru-RU"/>
        </w:rPr>
        <w:t>96,4</w:t>
      </w:r>
      <w:r w:rsidRPr="00E7792F">
        <w:rPr>
          <w:rFonts w:ascii="Times New Roman" w:eastAsia="Times New Roman" w:hAnsi="Times New Roman" w:cs="Times New Roman"/>
          <w:sz w:val="28"/>
          <w:szCs w:val="28"/>
          <w:lang w:eastAsia="ru-RU"/>
        </w:rPr>
        <w:t xml:space="preserve"> % МБ).</w:t>
      </w:r>
    </w:p>
    <w:bookmarkEnd w:id="34"/>
    <w:p w:rsidR="00B10CDB" w:rsidRDefault="00B10CDB" w:rsidP="00B10CDB">
      <w:pPr>
        <w:pStyle w:val="a4"/>
        <w:ind w:firstLine="709"/>
        <w:jc w:val="both"/>
        <w:rPr>
          <w:rFonts w:ascii="Times New Roman" w:eastAsia="Times New Roman" w:hAnsi="Times New Roman" w:cs="Times New Roman"/>
          <w:color w:val="000000"/>
          <w:sz w:val="28"/>
          <w:szCs w:val="28"/>
          <w:lang w:eastAsia="ru-RU"/>
        </w:rPr>
      </w:pPr>
      <w:r w:rsidRPr="006F01DB">
        <w:rPr>
          <w:rFonts w:ascii="Times New Roman" w:eastAsia="Times New Roman" w:hAnsi="Times New Roman" w:cs="Times New Roman"/>
          <w:color w:val="000000"/>
          <w:sz w:val="28"/>
          <w:szCs w:val="28"/>
          <w:lang w:eastAsia="ru-RU"/>
        </w:rPr>
        <w:lastRenderedPageBreak/>
        <w:t>По итогам реализации муниципальной программы в 202</w:t>
      </w:r>
      <w:r>
        <w:rPr>
          <w:rFonts w:ascii="Times New Roman" w:eastAsia="Times New Roman" w:hAnsi="Times New Roman" w:cs="Times New Roman"/>
          <w:color w:val="000000"/>
          <w:sz w:val="28"/>
          <w:szCs w:val="28"/>
          <w:lang w:eastAsia="ru-RU"/>
        </w:rPr>
        <w:t>4</w:t>
      </w:r>
      <w:r w:rsidRPr="006F01DB">
        <w:rPr>
          <w:rFonts w:ascii="Times New Roman" w:eastAsia="Times New Roman" w:hAnsi="Times New Roman" w:cs="Times New Roman"/>
          <w:color w:val="000000"/>
          <w:sz w:val="28"/>
          <w:szCs w:val="28"/>
          <w:lang w:eastAsia="ru-RU"/>
        </w:rPr>
        <w:t xml:space="preserve"> году быливыполнены (перевыполнены) целевые показатели (индикаторы), прогнозируемыена 202</w:t>
      </w:r>
      <w:r>
        <w:rPr>
          <w:rFonts w:ascii="Times New Roman" w:eastAsia="Times New Roman" w:hAnsi="Times New Roman" w:cs="Times New Roman"/>
          <w:color w:val="000000"/>
          <w:sz w:val="28"/>
          <w:szCs w:val="28"/>
          <w:lang w:eastAsia="ru-RU"/>
        </w:rPr>
        <w:t>4</w:t>
      </w:r>
      <w:r w:rsidRPr="006F01DB">
        <w:rPr>
          <w:rFonts w:ascii="Times New Roman" w:eastAsia="Times New Roman" w:hAnsi="Times New Roman" w:cs="Times New Roman"/>
          <w:color w:val="000000"/>
          <w:sz w:val="28"/>
          <w:szCs w:val="28"/>
          <w:lang w:eastAsia="ru-RU"/>
        </w:rPr>
        <w:t xml:space="preserve"> год, по </w:t>
      </w:r>
      <w:r>
        <w:rPr>
          <w:rFonts w:ascii="Times New Roman" w:eastAsia="Times New Roman" w:hAnsi="Times New Roman" w:cs="Times New Roman"/>
          <w:color w:val="000000"/>
          <w:sz w:val="28"/>
          <w:szCs w:val="28"/>
          <w:lang w:eastAsia="ru-RU"/>
        </w:rPr>
        <w:t>одному</w:t>
      </w:r>
      <w:r w:rsidRPr="006F01DB">
        <w:rPr>
          <w:rFonts w:ascii="Times New Roman" w:eastAsia="Times New Roman" w:hAnsi="Times New Roman" w:cs="Times New Roman"/>
          <w:color w:val="000000"/>
          <w:sz w:val="28"/>
          <w:szCs w:val="28"/>
          <w:lang w:eastAsia="ru-RU"/>
        </w:rPr>
        <w:t xml:space="preserve"> показател</w:t>
      </w:r>
      <w:r>
        <w:rPr>
          <w:rFonts w:ascii="Times New Roman" w:eastAsia="Times New Roman" w:hAnsi="Times New Roman" w:cs="Times New Roman"/>
          <w:color w:val="000000"/>
          <w:sz w:val="28"/>
          <w:szCs w:val="28"/>
          <w:lang w:eastAsia="ru-RU"/>
        </w:rPr>
        <w:t>ю из двух</w:t>
      </w:r>
      <w:r w:rsidRPr="006F01DB">
        <w:rPr>
          <w:rFonts w:ascii="Times New Roman" w:eastAsia="Times New Roman" w:hAnsi="Times New Roman" w:cs="Times New Roman"/>
          <w:color w:val="000000"/>
          <w:sz w:val="28"/>
          <w:szCs w:val="28"/>
          <w:lang w:eastAsia="ru-RU"/>
        </w:rPr>
        <w:t>.</w:t>
      </w:r>
    </w:p>
    <w:p w:rsidR="00B10CDB" w:rsidRPr="00592E12" w:rsidRDefault="00B10CDB" w:rsidP="00B10CDB">
      <w:pPr>
        <w:pStyle w:val="a4"/>
        <w:ind w:firstLine="709"/>
        <w:jc w:val="both"/>
        <w:rPr>
          <w:rFonts w:ascii="Times New Roman" w:eastAsia="Microsoft Sans Serif" w:hAnsi="Times New Roman" w:cs="Times New Roman"/>
          <w:color w:val="000000"/>
          <w:sz w:val="28"/>
          <w:szCs w:val="28"/>
          <w:lang w:eastAsia="ru-RU"/>
        </w:rPr>
      </w:pPr>
      <w:r w:rsidRPr="006F01DB">
        <w:rPr>
          <w:rFonts w:ascii="Times New Roman" w:eastAsia="Microsoft Sans Serif" w:hAnsi="Times New Roman" w:cs="Times New Roman"/>
          <w:color w:val="000000"/>
          <w:sz w:val="28"/>
          <w:szCs w:val="28"/>
          <w:lang w:eastAsia="ru-RU"/>
        </w:rPr>
        <w:t>Соотношение достигнутых и плановых результатов целевых значений</w:t>
      </w:r>
      <w:r w:rsidRPr="006F01DB">
        <w:rPr>
          <w:rFonts w:ascii="Times New Roman" w:eastAsia="Microsoft Sans Serif" w:hAnsi="Times New Roman" w:cs="Times New Roman"/>
          <w:color w:val="000000"/>
          <w:sz w:val="28"/>
          <w:szCs w:val="28"/>
          <w:lang w:eastAsia="ru-RU"/>
        </w:rPr>
        <w:br/>
        <w:t>показателей (индикаторов) (S) в 202</w:t>
      </w:r>
      <w:r>
        <w:rPr>
          <w:rFonts w:ascii="Times New Roman" w:eastAsia="Microsoft Sans Serif" w:hAnsi="Times New Roman" w:cs="Times New Roman"/>
          <w:color w:val="000000"/>
          <w:sz w:val="28"/>
          <w:szCs w:val="28"/>
          <w:lang w:eastAsia="ru-RU"/>
        </w:rPr>
        <w:t>4</w:t>
      </w:r>
      <w:r w:rsidRPr="006F01DB">
        <w:rPr>
          <w:rFonts w:ascii="Times New Roman" w:eastAsia="Microsoft Sans Serif" w:hAnsi="Times New Roman" w:cs="Times New Roman"/>
          <w:color w:val="000000"/>
          <w:sz w:val="28"/>
          <w:szCs w:val="28"/>
          <w:lang w:eastAsia="ru-RU"/>
        </w:rPr>
        <w:t xml:space="preserve"> году приведено в нижеследующей таблице:</w:t>
      </w:r>
    </w:p>
    <w:p w:rsidR="00B10CDB" w:rsidRDefault="00B10CDB" w:rsidP="00B10CDB">
      <w:pPr>
        <w:pStyle w:val="a4"/>
        <w:jc w:val="both"/>
        <w:rPr>
          <w:rFonts w:ascii="Times New Roman" w:hAnsi="Times New Roman" w:cs="Times New Roman"/>
          <w:sz w:val="28"/>
          <w:szCs w:val="28"/>
        </w:rPr>
      </w:pPr>
    </w:p>
    <w:tbl>
      <w:tblPr>
        <w:tblW w:w="10220" w:type="dxa"/>
        <w:tblInd w:w="-865" w:type="dxa"/>
        <w:tblLayout w:type="fixed"/>
        <w:tblCellMar>
          <w:left w:w="10" w:type="dxa"/>
          <w:right w:w="10" w:type="dxa"/>
        </w:tblCellMar>
        <w:tblLook w:val="04A0"/>
      </w:tblPr>
      <w:tblGrid>
        <w:gridCol w:w="686"/>
        <w:gridCol w:w="5621"/>
        <w:gridCol w:w="994"/>
        <w:gridCol w:w="850"/>
        <w:gridCol w:w="2069"/>
      </w:tblGrid>
      <w:tr w:rsidR="00B10CDB" w:rsidTr="00D445B8">
        <w:trPr>
          <w:trHeight w:hRule="exact" w:val="768"/>
        </w:trPr>
        <w:tc>
          <w:tcPr>
            <w:tcW w:w="686" w:type="dxa"/>
            <w:vMerge w:val="restart"/>
            <w:tcBorders>
              <w:top w:val="single" w:sz="4" w:space="0" w:color="auto"/>
              <w:left w:val="single" w:sz="4" w:space="0" w:color="auto"/>
            </w:tcBorders>
            <w:shd w:val="clear" w:color="auto" w:fill="auto"/>
            <w:vAlign w:val="center"/>
          </w:tcPr>
          <w:p w:rsidR="00B10CDB" w:rsidRDefault="00B10CDB" w:rsidP="00D445B8">
            <w:pPr>
              <w:pStyle w:val="ad"/>
              <w:ind w:firstLine="0"/>
              <w:jc w:val="center"/>
              <w:rPr>
                <w:sz w:val="24"/>
                <w:szCs w:val="24"/>
              </w:rPr>
            </w:pPr>
            <w:r>
              <w:rPr>
                <w:rStyle w:val="ac"/>
                <w:sz w:val="24"/>
                <w:szCs w:val="24"/>
              </w:rPr>
              <w:t>№</w:t>
            </w:r>
            <w:r>
              <w:rPr>
                <w:rStyle w:val="ac"/>
                <w:sz w:val="24"/>
                <w:szCs w:val="24"/>
              </w:rPr>
              <w:br/>
              <w:t>п/п</w:t>
            </w:r>
          </w:p>
        </w:tc>
        <w:tc>
          <w:tcPr>
            <w:tcW w:w="5621" w:type="dxa"/>
            <w:vMerge w:val="restart"/>
            <w:tcBorders>
              <w:top w:val="single" w:sz="4" w:space="0" w:color="auto"/>
              <w:left w:val="single" w:sz="4" w:space="0" w:color="auto"/>
            </w:tcBorders>
            <w:shd w:val="clear" w:color="auto" w:fill="auto"/>
            <w:vAlign w:val="center"/>
          </w:tcPr>
          <w:p w:rsidR="00B10CDB" w:rsidRDefault="00B10CDB" w:rsidP="00D445B8">
            <w:pPr>
              <w:pStyle w:val="ad"/>
              <w:ind w:firstLine="0"/>
              <w:jc w:val="center"/>
              <w:rPr>
                <w:sz w:val="24"/>
                <w:szCs w:val="24"/>
              </w:rPr>
            </w:pPr>
            <w:r>
              <w:rPr>
                <w:rStyle w:val="ac"/>
                <w:sz w:val="24"/>
                <w:szCs w:val="24"/>
              </w:rPr>
              <w:t>Наименование целевого показателя</w:t>
            </w:r>
            <w:r>
              <w:rPr>
                <w:rStyle w:val="ac"/>
                <w:sz w:val="24"/>
                <w:szCs w:val="24"/>
              </w:rPr>
              <w:br/>
              <w:t>(индикатора)</w:t>
            </w:r>
          </w:p>
        </w:tc>
        <w:tc>
          <w:tcPr>
            <w:tcW w:w="3913" w:type="dxa"/>
            <w:gridSpan w:val="3"/>
            <w:tcBorders>
              <w:top w:val="single" w:sz="4" w:space="0" w:color="auto"/>
              <w:left w:val="single" w:sz="4" w:space="0" w:color="auto"/>
              <w:right w:val="single" w:sz="4" w:space="0" w:color="auto"/>
            </w:tcBorders>
            <w:shd w:val="clear" w:color="auto" w:fill="auto"/>
            <w:vAlign w:val="center"/>
          </w:tcPr>
          <w:p w:rsidR="00B10CDB" w:rsidRDefault="00B10CDB" w:rsidP="00D445B8">
            <w:pPr>
              <w:pStyle w:val="ad"/>
              <w:ind w:firstLine="0"/>
              <w:jc w:val="center"/>
              <w:rPr>
                <w:sz w:val="24"/>
                <w:szCs w:val="24"/>
              </w:rPr>
            </w:pPr>
            <w:r>
              <w:rPr>
                <w:rStyle w:val="ac"/>
                <w:sz w:val="24"/>
                <w:szCs w:val="24"/>
              </w:rPr>
              <w:t>Значение целевых показателей</w:t>
            </w:r>
            <w:r>
              <w:rPr>
                <w:rStyle w:val="ac"/>
                <w:sz w:val="24"/>
                <w:szCs w:val="24"/>
              </w:rPr>
              <w:br/>
              <w:t>(индикаторов)</w:t>
            </w:r>
          </w:p>
        </w:tc>
      </w:tr>
      <w:tr w:rsidR="00B10CDB" w:rsidTr="00D445B8">
        <w:trPr>
          <w:trHeight w:hRule="exact" w:val="490"/>
        </w:trPr>
        <w:tc>
          <w:tcPr>
            <w:tcW w:w="686" w:type="dxa"/>
            <w:vMerge/>
            <w:tcBorders>
              <w:left w:val="single" w:sz="4" w:space="0" w:color="auto"/>
            </w:tcBorders>
            <w:shd w:val="clear" w:color="auto" w:fill="auto"/>
            <w:vAlign w:val="center"/>
          </w:tcPr>
          <w:p w:rsidR="00B10CDB" w:rsidRDefault="00B10CDB" w:rsidP="00D445B8"/>
        </w:tc>
        <w:tc>
          <w:tcPr>
            <w:tcW w:w="5621" w:type="dxa"/>
            <w:vMerge/>
            <w:tcBorders>
              <w:left w:val="single" w:sz="4" w:space="0" w:color="auto"/>
            </w:tcBorders>
            <w:shd w:val="clear" w:color="auto" w:fill="auto"/>
            <w:vAlign w:val="center"/>
          </w:tcPr>
          <w:p w:rsidR="00B10CDB" w:rsidRDefault="00B10CDB" w:rsidP="00D445B8"/>
        </w:tc>
        <w:tc>
          <w:tcPr>
            <w:tcW w:w="3913" w:type="dxa"/>
            <w:gridSpan w:val="3"/>
            <w:tcBorders>
              <w:top w:val="single" w:sz="4" w:space="0" w:color="auto"/>
              <w:left w:val="single" w:sz="4" w:space="0" w:color="auto"/>
              <w:right w:val="single" w:sz="4" w:space="0" w:color="auto"/>
            </w:tcBorders>
            <w:shd w:val="clear" w:color="auto" w:fill="auto"/>
            <w:vAlign w:val="center"/>
          </w:tcPr>
          <w:p w:rsidR="00B10CDB" w:rsidRDefault="00B10CDB" w:rsidP="00D445B8">
            <w:pPr>
              <w:pStyle w:val="ad"/>
              <w:ind w:firstLine="0"/>
              <w:jc w:val="center"/>
              <w:rPr>
                <w:sz w:val="24"/>
                <w:szCs w:val="24"/>
              </w:rPr>
            </w:pPr>
            <w:r>
              <w:rPr>
                <w:rStyle w:val="ac"/>
                <w:sz w:val="24"/>
                <w:szCs w:val="24"/>
              </w:rPr>
              <w:t>за 2024 год</w:t>
            </w:r>
          </w:p>
        </w:tc>
      </w:tr>
      <w:tr w:rsidR="00B10CDB" w:rsidTr="00D445B8">
        <w:trPr>
          <w:trHeight w:hRule="exact" w:val="2891"/>
        </w:trPr>
        <w:tc>
          <w:tcPr>
            <w:tcW w:w="686" w:type="dxa"/>
            <w:vMerge/>
            <w:tcBorders>
              <w:left w:val="single" w:sz="4" w:space="0" w:color="auto"/>
            </w:tcBorders>
            <w:shd w:val="clear" w:color="auto" w:fill="auto"/>
            <w:vAlign w:val="center"/>
          </w:tcPr>
          <w:p w:rsidR="00B10CDB" w:rsidRDefault="00B10CDB" w:rsidP="00D445B8"/>
        </w:tc>
        <w:tc>
          <w:tcPr>
            <w:tcW w:w="5621" w:type="dxa"/>
            <w:vMerge/>
            <w:tcBorders>
              <w:left w:val="single" w:sz="4" w:space="0" w:color="auto"/>
            </w:tcBorders>
            <w:shd w:val="clear" w:color="auto" w:fill="auto"/>
            <w:vAlign w:val="center"/>
          </w:tcPr>
          <w:p w:rsidR="00B10CDB" w:rsidRDefault="00B10CDB" w:rsidP="00D445B8"/>
        </w:tc>
        <w:tc>
          <w:tcPr>
            <w:tcW w:w="994" w:type="dxa"/>
            <w:tcBorders>
              <w:top w:val="single" w:sz="4" w:space="0" w:color="auto"/>
              <w:left w:val="single" w:sz="4" w:space="0" w:color="auto"/>
            </w:tcBorders>
            <w:shd w:val="clear" w:color="auto" w:fill="auto"/>
            <w:vAlign w:val="center"/>
          </w:tcPr>
          <w:p w:rsidR="00B10CDB" w:rsidRDefault="00B10CDB" w:rsidP="00D445B8">
            <w:pPr>
              <w:pStyle w:val="ad"/>
              <w:ind w:firstLine="0"/>
              <w:jc w:val="center"/>
              <w:rPr>
                <w:sz w:val="24"/>
                <w:szCs w:val="24"/>
              </w:rPr>
            </w:pPr>
            <w:r>
              <w:rPr>
                <w:rStyle w:val="ac"/>
                <w:sz w:val="24"/>
                <w:szCs w:val="24"/>
              </w:rPr>
              <w:t>прогноз</w:t>
            </w:r>
          </w:p>
        </w:tc>
        <w:tc>
          <w:tcPr>
            <w:tcW w:w="850" w:type="dxa"/>
            <w:tcBorders>
              <w:top w:val="single" w:sz="4" w:space="0" w:color="auto"/>
              <w:left w:val="single" w:sz="4" w:space="0" w:color="auto"/>
            </w:tcBorders>
            <w:shd w:val="clear" w:color="auto" w:fill="auto"/>
            <w:vAlign w:val="center"/>
          </w:tcPr>
          <w:p w:rsidR="00B10CDB" w:rsidRDefault="00B10CDB" w:rsidP="00D445B8">
            <w:pPr>
              <w:pStyle w:val="ad"/>
              <w:ind w:firstLine="0"/>
              <w:jc w:val="center"/>
              <w:rPr>
                <w:sz w:val="24"/>
                <w:szCs w:val="24"/>
              </w:rPr>
            </w:pPr>
            <w:r>
              <w:rPr>
                <w:rStyle w:val="ac"/>
                <w:sz w:val="24"/>
                <w:szCs w:val="24"/>
              </w:rPr>
              <w:t>отчет</w:t>
            </w:r>
          </w:p>
        </w:tc>
        <w:tc>
          <w:tcPr>
            <w:tcW w:w="2069" w:type="dxa"/>
            <w:tcBorders>
              <w:top w:val="single" w:sz="4" w:space="0" w:color="auto"/>
              <w:left w:val="single" w:sz="4" w:space="0" w:color="auto"/>
              <w:right w:val="single" w:sz="4" w:space="0" w:color="auto"/>
            </w:tcBorders>
            <w:shd w:val="clear" w:color="auto" w:fill="auto"/>
            <w:vAlign w:val="center"/>
          </w:tcPr>
          <w:p w:rsidR="00B10CDB" w:rsidRDefault="00B10CDB" w:rsidP="00D445B8">
            <w:pPr>
              <w:pStyle w:val="ad"/>
              <w:ind w:firstLine="0"/>
              <w:jc w:val="center"/>
              <w:rPr>
                <w:sz w:val="24"/>
                <w:szCs w:val="24"/>
              </w:rPr>
            </w:pPr>
            <w:r>
              <w:rPr>
                <w:rStyle w:val="ac"/>
                <w:sz w:val="24"/>
                <w:szCs w:val="24"/>
              </w:rPr>
              <w:t>Соотношение</w:t>
            </w:r>
            <w:r>
              <w:rPr>
                <w:rStyle w:val="ac"/>
                <w:sz w:val="24"/>
                <w:szCs w:val="24"/>
              </w:rPr>
              <w:br/>
              <w:t>значений целевых</w:t>
            </w:r>
            <w:r>
              <w:rPr>
                <w:rStyle w:val="ac"/>
                <w:sz w:val="24"/>
                <w:szCs w:val="24"/>
              </w:rPr>
              <w:br/>
              <w:t>показателей (S)</w:t>
            </w:r>
            <w:r>
              <w:rPr>
                <w:rStyle w:val="ac"/>
                <w:sz w:val="24"/>
                <w:szCs w:val="24"/>
              </w:rPr>
              <w:br/>
              <w:t>(гр.4/гр.3- при</w:t>
            </w:r>
            <w:r>
              <w:rPr>
                <w:rStyle w:val="ac"/>
                <w:sz w:val="24"/>
                <w:szCs w:val="24"/>
              </w:rPr>
              <w:br/>
              <w:t>увеличении</w:t>
            </w:r>
            <w:r>
              <w:rPr>
                <w:rStyle w:val="ac"/>
                <w:sz w:val="24"/>
                <w:szCs w:val="24"/>
              </w:rPr>
              <w:br/>
              <w:t>целевых</w:t>
            </w:r>
            <w:r>
              <w:rPr>
                <w:rStyle w:val="ac"/>
                <w:sz w:val="24"/>
                <w:szCs w:val="24"/>
              </w:rPr>
              <w:br/>
              <w:t>показателей);</w:t>
            </w:r>
            <w:r>
              <w:rPr>
                <w:rStyle w:val="ac"/>
                <w:sz w:val="24"/>
                <w:szCs w:val="24"/>
              </w:rPr>
              <w:br/>
              <w:t>(гр.3/гр.4- при</w:t>
            </w:r>
            <w:r>
              <w:rPr>
                <w:rStyle w:val="ac"/>
                <w:sz w:val="24"/>
                <w:szCs w:val="24"/>
              </w:rPr>
              <w:br/>
              <w:t xml:space="preserve">снижении </w:t>
            </w:r>
            <w:proofErr w:type="spellStart"/>
            <w:r>
              <w:rPr>
                <w:rStyle w:val="ac"/>
                <w:sz w:val="24"/>
                <w:szCs w:val="24"/>
              </w:rPr>
              <w:t>целе</w:t>
            </w:r>
            <w:proofErr w:type="spellEnd"/>
            <w:r>
              <w:rPr>
                <w:rStyle w:val="ac"/>
                <w:sz w:val="24"/>
                <w:szCs w:val="24"/>
              </w:rPr>
              <w:t>-</w:t>
            </w:r>
            <w:r>
              <w:rPr>
                <w:rStyle w:val="ac"/>
                <w:sz w:val="24"/>
                <w:szCs w:val="24"/>
              </w:rPr>
              <w:br/>
            </w:r>
            <w:proofErr w:type="spellStart"/>
            <w:r>
              <w:rPr>
                <w:rStyle w:val="ac"/>
                <w:sz w:val="24"/>
                <w:szCs w:val="24"/>
              </w:rPr>
              <w:t>вых</w:t>
            </w:r>
            <w:proofErr w:type="spellEnd"/>
            <w:r>
              <w:rPr>
                <w:rStyle w:val="ac"/>
                <w:sz w:val="24"/>
                <w:szCs w:val="24"/>
              </w:rPr>
              <w:t xml:space="preserve"> показателей)</w:t>
            </w:r>
          </w:p>
        </w:tc>
      </w:tr>
      <w:tr w:rsidR="00B10CDB" w:rsidTr="00D445B8">
        <w:trPr>
          <w:trHeight w:hRule="exact" w:val="490"/>
        </w:trPr>
        <w:tc>
          <w:tcPr>
            <w:tcW w:w="686" w:type="dxa"/>
            <w:tcBorders>
              <w:top w:val="single" w:sz="4" w:space="0" w:color="auto"/>
              <w:left w:val="single" w:sz="4" w:space="0" w:color="auto"/>
            </w:tcBorders>
            <w:shd w:val="clear" w:color="auto" w:fill="auto"/>
            <w:vAlign w:val="center"/>
          </w:tcPr>
          <w:p w:rsidR="00B10CDB" w:rsidRDefault="00B10CDB" w:rsidP="00D445B8">
            <w:pPr>
              <w:pStyle w:val="ad"/>
              <w:ind w:firstLine="280"/>
              <w:rPr>
                <w:sz w:val="24"/>
                <w:szCs w:val="24"/>
              </w:rPr>
            </w:pPr>
            <w:r>
              <w:rPr>
                <w:rStyle w:val="ac"/>
                <w:sz w:val="24"/>
                <w:szCs w:val="24"/>
              </w:rPr>
              <w:t>1</w:t>
            </w:r>
          </w:p>
        </w:tc>
        <w:tc>
          <w:tcPr>
            <w:tcW w:w="5621" w:type="dxa"/>
            <w:tcBorders>
              <w:top w:val="single" w:sz="4" w:space="0" w:color="auto"/>
              <w:left w:val="single" w:sz="4" w:space="0" w:color="auto"/>
            </w:tcBorders>
            <w:shd w:val="clear" w:color="auto" w:fill="auto"/>
            <w:vAlign w:val="center"/>
          </w:tcPr>
          <w:p w:rsidR="00B10CDB" w:rsidRDefault="00B10CDB" w:rsidP="00D445B8">
            <w:pPr>
              <w:pStyle w:val="ad"/>
              <w:ind w:firstLine="0"/>
              <w:jc w:val="center"/>
              <w:rPr>
                <w:sz w:val="24"/>
                <w:szCs w:val="24"/>
              </w:rPr>
            </w:pPr>
            <w:r>
              <w:rPr>
                <w:rStyle w:val="ac"/>
                <w:sz w:val="24"/>
                <w:szCs w:val="24"/>
              </w:rPr>
              <w:t>2</w:t>
            </w:r>
          </w:p>
        </w:tc>
        <w:tc>
          <w:tcPr>
            <w:tcW w:w="994" w:type="dxa"/>
            <w:tcBorders>
              <w:top w:val="single" w:sz="4" w:space="0" w:color="auto"/>
              <w:left w:val="single" w:sz="4" w:space="0" w:color="auto"/>
            </w:tcBorders>
            <w:shd w:val="clear" w:color="auto" w:fill="auto"/>
            <w:vAlign w:val="center"/>
          </w:tcPr>
          <w:p w:rsidR="00B10CDB" w:rsidRDefault="00B10CDB" w:rsidP="00D445B8">
            <w:pPr>
              <w:pStyle w:val="ad"/>
              <w:ind w:firstLine="0"/>
              <w:jc w:val="center"/>
              <w:rPr>
                <w:sz w:val="24"/>
                <w:szCs w:val="24"/>
              </w:rPr>
            </w:pPr>
            <w:r>
              <w:rPr>
                <w:rStyle w:val="ac"/>
                <w:sz w:val="24"/>
                <w:szCs w:val="24"/>
              </w:rPr>
              <w:t>3</w:t>
            </w:r>
          </w:p>
        </w:tc>
        <w:tc>
          <w:tcPr>
            <w:tcW w:w="850" w:type="dxa"/>
            <w:tcBorders>
              <w:top w:val="single" w:sz="4" w:space="0" w:color="auto"/>
              <w:left w:val="single" w:sz="4" w:space="0" w:color="auto"/>
            </w:tcBorders>
            <w:shd w:val="clear" w:color="auto" w:fill="auto"/>
            <w:vAlign w:val="center"/>
          </w:tcPr>
          <w:p w:rsidR="00B10CDB" w:rsidRDefault="00B10CDB" w:rsidP="00D445B8">
            <w:pPr>
              <w:pStyle w:val="ad"/>
              <w:ind w:firstLine="0"/>
              <w:jc w:val="center"/>
              <w:rPr>
                <w:sz w:val="24"/>
                <w:szCs w:val="24"/>
              </w:rPr>
            </w:pPr>
            <w:r>
              <w:rPr>
                <w:rStyle w:val="ac"/>
                <w:sz w:val="24"/>
                <w:szCs w:val="24"/>
              </w:rPr>
              <w:t>4</w:t>
            </w:r>
          </w:p>
        </w:tc>
        <w:tc>
          <w:tcPr>
            <w:tcW w:w="2069" w:type="dxa"/>
            <w:tcBorders>
              <w:top w:val="single" w:sz="4" w:space="0" w:color="auto"/>
              <w:left w:val="single" w:sz="4" w:space="0" w:color="auto"/>
              <w:right w:val="single" w:sz="4" w:space="0" w:color="auto"/>
            </w:tcBorders>
            <w:shd w:val="clear" w:color="auto" w:fill="auto"/>
            <w:vAlign w:val="center"/>
          </w:tcPr>
          <w:p w:rsidR="00B10CDB" w:rsidRDefault="00B10CDB" w:rsidP="00D445B8">
            <w:pPr>
              <w:pStyle w:val="ad"/>
              <w:ind w:firstLine="0"/>
              <w:jc w:val="center"/>
              <w:rPr>
                <w:sz w:val="24"/>
                <w:szCs w:val="24"/>
              </w:rPr>
            </w:pPr>
            <w:r>
              <w:rPr>
                <w:rStyle w:val="ac"/>
                <w:sz w:val="24"/>
                <w:szCs w:val="24"/>
              </w:rPr>
              <w:t>5</w:t>
            </w:r>
          </w:p>
        </w:tc>
      </w:tr>
      <w:tr w:rsidR="00B10CDB" w:rsidTr="00D445B8">
        <w:trPr>
          <w:trHeight w:hRule="exact" w:val="926"/>
        </w:trPr>
        <w:tc>
          <w:tcPr>
            <w:tcW w:w="686"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140"/>
              <w:ind w:firstLine="280"/>
              <w:rPr>
                <w:sz w:val="24"/>
                <w:szCs w:val="24"/>
              </w:rPr>
            </w:pPr>
            <w:r>
              <w:rPr>
                <w:rStyle w:val="ac"/>
                <w:sz w:val="24"/>
                <w:szCs w:val="24"/>
              </w:rPr>
              <w:t>1</w:t>
            </w:r>
          </w:p>
        </w:tc>
        <w:tc>
          <w:tcPr>
            <w:tcW w:w="5621" w:type="dxa"/>
            <w:tcBorders>
              <w:top w:val="single" w:sz="4" w:space="0" w:color="auto"/>
              <w:left w:val="single" w:sz="4" w:space="0" w:color="auto"/>
              <w:bottom w:val="single" w:sz="4" w:space="0" w:color="auto"/>
            </w:tcBorders>
            <w:shd w:val="clear" w:color="auto" w:fill="auto"/>
            <w:vAlign w:val="center"/>
          </w:tcPr>
          <w:p w:rsidR="00B10CDB" w:rsidRDefault="00B10CDB" w:rsidP="00D445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Доходы от продажи муниципального имущества, в тыс. руб.</w:t>
            </w:r>
          </w:p>
          <w:p w:rsidR="00B10CDB" w:rsidRPr="001015F3" w:rsidRDefault="00B10CDB" w:rsidP="00D445B8">
            <w:pPr>
              <w:pStyle w:val="ad"/>
              <w:ind w:firstLine="0"/>
              <w:rPr>
                <w:sz w:val="24"/>
                <w:szCs w:val="24"/>
              </w:rPr>
            </w:pPr>
          </w:p>
        </w:tc>
        <w:tc>
          <w:tcPr>
            <w:tcW w:w="994"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80"/>
              <w:ind w:firstLine="0"/>
              <w:jc w:val="center"/>
              <w:rPr>
                <w:sz w:val="24"/>
                <w:szCs w:val="24"/>
              </w:rPr>
            </w:pPr>
            <w:r>
              <w:rPr>
                <w:sz w:val="24"/>
                <w:szCs w:val="24"/>
              </w:rPr>
              <w:t>687,30</w:t>
            </w:r>
          </w:p>
        </w:tc>
        <w:tc>
          <w:tcPr>
            <w:tcW w:w="850"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80"/>
              <w:ind w:firstLine="0"/>
              <w:jc w:val="center"/>
              <w:rPr>
                <w:sz w:val="24"/>
                <w:szCs w:val="24"/>
              </w:rPr>
            </w:pPr>
            <w:r>
              <w:rPr>
                <w:sz w:val="24"/>
                <w:szCs w:val="24"/>
              </w:rPr>
              <w:t>0,00</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B10CDB" w:rsidRDefault="00B10CDB" w:rsidP="00D445B8">
            <w:pPr>
              <w:pStyle w:val="ad"/>
              <w:spacing w:before="80"/>
              <w:ind w:firstLine="0"/>
              <w:jc w:val="center"/>
              <w:rPr>
                <w:sz w:val="24"/>
                <w:szCs w:val="24"/>
              </w:rPr>
            </w:pPr>
            <w:r>
              <w:rPr>
                <w:rStyle w:val="ac"/>
              </w:rPr>
              <w:t>0</w:t>
            </w:r>
          </w:p>
        </w:tc>
      </w:tr>
      <w:tr w:rsidR="00B10CDB" w:rsidTr="00D445B8">
        <w:trPr>
          <w:trHeight w:hRule="exact" w:val="873"/>
        </w:trPr>
        <w:tc>
          <w:tcPr>
            <w:tcW w:w="686"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80"/>
              <w:ind w:firstLine="280"/>
              <w:rPr>
                <w:sz w:val="24"/>
                <w:szCs w:val="24"/>
              </w:rPr>
            </w:pPr>
            <w:r>
              <w:rPr>
                <w:rStyle w:val="ac"/>
                <w:sz w:val="24"/>
                <w:szCs w:val="24"/>
              </w:rPr>
              <w:t>2</w:t>
            </w:r>
          </w:p>
        </w:tc>
        <w:tc>
          <w:tcPr>
            <w:tcW w:w="5621" w:type="dxa"/>
            <w:tcBorders>
              <w:top w:val="single" w:sz="4" w:space="0" w:color="auto"/>
              <w:left w:val="single" w:sz="4" w:space="0" w:color="auto"/>
              <w:bottom w:val="single" w:sz="4" w:space="0" w:color="auto"/>
            </w:tcBorders>
            <w:shd w:val="clear" w:color="auto" w:fill="auto"/>
            <w:vAlign w:val="center"/>
          </w:tcPr>
          <w:p w:rsidR="00B10CDB" w:rsidRDefault="00B10CDB" w:rsidP="00D445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Доходы от продажи земельных участков, в тыс. руб.</w:t>
            </w:r>
          </w:p>
          <w:p w:rsidR="00B10CDB" w:rsidRPr="001015F3" w:rsidRDefault="00B10CDB" w:rsidP="00D445B8">
            <w:pPr>
              <w:pStyle w:val="ad"/>
              <w:ind w:firstLine="0"/>
              <w:rPr>
                <w:sz w:val="24"/>
                <w:szCs w:val="24"/>
              </w:rPr>
            </w:pPr>
          </w:p>
        </w:tc>
        <w:tc>
          <w:tcPr>
            <w:tcW w:w="994"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80"/>
              <w:ind w:firstLine="0"/>
              <w:jc w:val="center"/>
              <w:rPr>
                <w:sz w:val="24"/>
                <w:szCs w:val="24"/>
              </w:rPr>
            </w:pPr>
            <w:r>
              <w:rPr>
                <w:sz w:val="24"/>
                <w:szCs w:val="24"/>
              </w:rPr>
              <w:t>2800,00</w:t>
            </w:r>
          </w:p>
        </w:tc>
        <w:tc>
          <w:tcPr>
            <w:tcW w:w="850" w:type="dxa"/>
            <w:tcBorders>
              <w:top w:val="single" w:sz="4" w:space="0" w:color="auto"/>
              <w:left w:val="single" w:sz="4" w:space="0" w:color="auto"/>
              <w:bottom w:val="single" w:sz="4" w:space="0" w:color="auto"/>
            </w:tcBorders>
            <w:shd w:val="clear" w:color="auto" w:fill="auto"/>
          </w:tcPr>
          <w:p w:rsidR="00B10CDB" w:rsidRDefault="00B10CDB" w:rsidP="00D445B8">
            <w:pPr>
              <w:pStyle w:val="ad"/>
              <w:spacing w:before="80"/>
              <w:ind w:firstLine="0"/>
              <w:jc w:val="center"/>
              <w:rPr>
                <w:sz w:val="24"/>
                <w:szCs w:val="24"/>
              </w:rPr>
            </w:pPr>
            <w:r>
              <w:rPr>
                <w:sz w:val="24"/>
                <w:szCs w:val="24"/>
              </w:rPr>
              <w:t>6284,41</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B10CDB" w:rsidRPr="001015F3" w:rsidRDefault="00B10CDB" w:rsidP="00D445B8">
            <w:pPr>
              <w:pStyle w:val="ad"/>
              <w:spacing w:before="80"/>
              <w:ind w:firstLine="0"/>
              <w:jc w:val="center"/>
              <w:rPr>
                <w:sz w:val="24"/>
                <w:szCs w:val="24"/>
              </w:rPr>
            </w:pPr>
            <w:r>
              <w:rPr>
                <w:rStyle w:val="ac"/>
              </w:rPr>
              <w:t>2,244</w:t>
            </w:r>
          </w:p>
        </w:tc>
      </w:tr>
    </w:tbl>
    <w:p w:rsidR="00B10CDB" w:rsidRDefault="00B10CDB" w:rsidP="00B10CDB">
      <w:pPr>
        <w:pStyle w:val="a4"/>
        <w:jc w:val="both"/>
        <w:rPr>
          <w:rFonts w:ascii="Times New Roman" w:hAnsi="Times New Roman" w:cs="Times New Roman"/>
          <w:sz w:val="28"/>
          <w:szCs w:val="28"/>
        </w:rPr>
      </w:pPr>
    </w:p>
    <w:p w:rsidR="00B10CDB" w:rsidRPr="005D3044" w:rsidRDefault="00B10CDB" w:rsidP="00B10CDB">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Индекс результативности мероприятий муниципальной программы</w:t>
      </w:r>
    </w:p>
    <w:p w:rsidR="00B10CDB" w:rsidRPr="005D3044" w:rsidRDefault="00B10CDB" w:rsidP="00B10CDB">
      <w:pPr>
        <w:pStyle w:val="a4"/>
        <w:jc w:val="both"/>
        <w:rPr>
          <w:rFonts w:ascii="Times New Roman" w:hAnsi="Times New Roman" w:cs="Times New Roman"/>
          <w:sz w:val="28"/>
          <w:szCs w:val="28"/>
        </w:rPr>
      </w:pPr>
      <w:r w:rsidRPr="005D3044">
        <w:rPr>
          <w:rFonts w:ascii="Times New Roman" w:hAnsi="Times New Roman" w:cs="Times New Roman"/>
          <w:sz w:val="28"/>
          <w:szCs w:val="28"/>
        </w:rPr>
        <w:t>в 202</w:t>
      </w:r>
      <w:r>
        <w:rPr>
          <w:rFonts w:ascii="Times New Roman" w:hAnsi="Times New Roman" w:cs="Times New Roman"/>
          <w:sz w:val="28"/>
          <w:szCs w:val="28"/>
        </w:rPr>
        <w:t>4</w:t>
      </w:r>
      <w:r w:rsidRPr="005D3044">
        <w:rPr>
          <w:rFonts w:ascii="Times New Roman" w:hAnsi="Times New Roman" w:cs="Times New Roman"/>
          <w:sz w:val="28"/>
          <w:szCs w:val="28"/>
        </w:rPr>
        <w:t xml:space="preserve"> году составил </w:t>
      </w:r>
      <w:r>
        <w:rPr>
          <w:rFonts w:ascii="Times New Roman" w:hAnsi="Times New Roman" w:cs="Times New Roman"/>
          <w:sz w:val="28"/>
          <w:szCs w:val="28"/>
        </w:rPr>
        <w:t>1,122</w:t>
      </w:r>
      <w:r w:rsidRPr="005D3044">
        <w:rPr>
          <w:rFonts w:ascii="Times New Roman" w:hAnsi="Times New Roman" w:cs="Times New Roman"/>
          <w:sz w:val="28"/>
          <w:szCs w:val="28"/>
        </w:rPr>
        <w:t>=((1/</w:t>
      </w:r>
      <w:r>
        <w:rPr>
          <w:rFonts w:ascii="Times New Roman" w:hAnsi="Times New Roman" w:cs="Times New Roman"/>
          <w:sz w:val="28"/>
          <w:szCs w:val="28"/>
        </w:rPr>
        <w:t>2</w:t>
      </w:r>
      <w:r w:rsidRPr="005D3044">
        <w:rPr>
          <w:rFonts w:ascii="Times New Roman" w:hAnsi="Times New Roman" w:cs="Times New Roman"/>
          <w:sz w:val="28"/>
          <w:szCs w:val="28"/>
        </w:rPr>
        <w:t>х</w:t>
      </w:r>
      <w:r>
        <w:rPr>
          <w:rFonts w:ascii="Times New Roman" w:hAnsi="Times New Roman" w:cs="Times New Roman"/>
          <w:sz w:val="28"/>
          <w:szCs w:val="28"/>
        </w:rPr>
        <w:t>0</w:t>
      </w:r>
      <w:r w:rsidRPr="005D3044">
        <w:rPr>
          <w:rFonts w:ascii="Times New Roman" w:hAnsi="Times New Roman" w:cs="Times New Roman"/>
          <w:sz w:val="28"/>
          <w:szCs w:val="28"/>
        </w:rPr>
        <w:t>)+(1/</w:t>
      </w:r>
      <w:r>
        <w:rPr>
          <w:rFonts w:ascii="Times New Roman" w:hAnsi="Times New Roman" w:cs="Times New Roman"/>
          <w:sz w:val="28"/>
          <w:szCs w:val="28"/>
        </w:rPr>
        <w:t>2</w:t>
      </w:r>
      <w:r w:rsidRPr="005D3044">
        <w:rPr>
          <w:rFonts w:ascii="Times New Roman" w:hAnsi="Times New Roman" w:cs="Times New Roman"/>
          <w:sz w:val="28"/>
          <w:szCs w:val="28"/>
        </w:rPr>
        <w:t>х</w:t>
      </w:r>
      <w:r>
        <w:rPr>
          <w:rFonts w:ascii="Times New Roman" w:hAnsi="Times New Roman" w:cs="Times New Roman"/>
          <w:sz w:val="28"/>
          <w:szCs w:val="28"/>
        </w:rPr>
        <w:t>2,244</w:t>
      </w:r>
      <w:r w:rsidRPr="005D3044">
        <w:rPr>
          <w:rFonts w:ascii="Times New Roman" w:hAnsi="Times New Roman" w:cs="Times New Roman"/>
          <w:sz w:val="28"/>
          <w:szCs w:val="28"/>
        </w:rPr>
        <w:t>)</w:t>
      </w:r>
      <w:r>
        <w:rPr>
          <w:rFonts w:ascii="Times New Roman" w:hAnsi="Times New Roman" w:cs="Times New Roman"/>
          <w:sz w:val="28"/>
          <w:szCs w:val="28"/>
        </w:rPr>
        <w:t>)</w:t>
      </w:r>
      <w:r w:rsidRPr="005D3044">
        <w:rPr>
          <w:rFonts w:ascii="Times New Roman" w:hAnsi="Times New Roman" w:cs="Times New Roman"/>
          <w:sz w:val="28"/>
          <w:szCs w:val="28"/>
        </w:rPr>
        <w:t>.</w:t>
      </w:r>
    </w:p>
    <w:p w:rsidR="00B10CDB" w:rsidRPr="005D3044" w:rsidRDefault="00B10CDB" w:rsidP="00B10CDB">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Индекс эффективности мероприятий муниципальной программы в 202</w:t>
      </w:r>
      <w:r>
        <w:rPr>
          <w:rFonts w:ascii="Times New Roman" w:hAnsi="Times New Roman" w:cs="Times New Roman"/>
          <w:sz w:val="28"/>
          <w:szCs w:val="28"/>
        </w:rPr>
        <w:t>4</w:t>
      </w:r>
      <w:r w:rsidRPr="005D3044">
        <w:rPr>
          <w:rFonts w:ascii="Times New Roman" w:hAnsi="Times New Roman" w:cs="Times New Roman"/>
          <w:sz w:val="28"/>
          <w:szCs w:val="28"/>
        </w:rPr>
        <w:t xml:space="preserve"> годусоставил </w:t>
      </w:r>
      <w:r>
        <w:rPr>
          <w:rFonts w:ascii="Times New Roman" w:hAnsi="Times New Roman" w:cs="Times New Roman"/>
          <w:sz w:val="28"/>
          <w:szCs w:val="28"/>
        </w:rPr>
        <w:t>1,081</w:t>
      </w:r>
      <w:r w:rsidRPr="005D3044">
        <w:rPr>
          <w:rFonts w:ascii="Times New Roman" w:hAnsi="Times New Roman" w:cs="Times New Roman"/>
          <w:sz w:val="28"/>
          <w:szCs w:val="28"/>
        </w:rPr>
        <w:t xml:space="preserve"> = </w:t>
      </w:r>
      <w:r>
        <w:rPr>
          <w:rFonts w:ascii="Times New Roman" w:hAnsi="Times New Roman" w:cs="Times New Roman"/>
          <w:sz w:val="28"/>
          <w:szCs w:val="28"/>
        </w:rPr>
        <w:t>4 442,0</w:t>
      </w:r>
      <w:r w:rsidRPr="005D3044">
        <w:rPr>
          <w:rFonts w:ascii="Times New Roman" w:hAnsi="Times New Roman" w:cs="Times New Roman"/>
          <w:sz w:val="28"/>
          <w:szCs w:val="28"/>
        </w:rPr>
        <w:t xml:space="preserve"> тыс. руб. х </w:t>
      </w:r>
      <w:r>
        <w:rPr>
          <w:rFonts w:ascii="Times New Roman" w:hAnsi="Times New Roman" w:cs="Times New Roman"/>
          <w:sz w:val="28"/>
          <w:szCs w:val="28"/>
        </w:rPr>
        <w:t>1,122</w:t>
      </w:r>
      <w:r w:rsidRPr="005D3044">
        <w:rPr>
          <w:rFonts w:ascii="Times New Roman" w:hAnsi="Times New Roman" w:cs="Times New Roman"/>
          <w:sz w:val="28"/>
          <w:szCs w:val="28"/>
        </w:rPr>
        <w:t xml:space="preserve"> / </w:t>
      </w:r>
      <w:r>
        <w:rPr>
          <w:rFonts w:ascii="Times New Roman" w:hAnsi="Times New Roman" w:cs="Times New Roman"/>
          <w:sz w:val="28"/>
          <w:szCs w:val="28"/>
        </w:rPr>
        <w:t>4 607</w:t>
      </w:r>
      <w:r w:rsidRPr="005D3044">
        <w:rPr>
          <w:rFonts w:ascii="Times New Roman" w:hAnsi="Times New Roman" w:cs="Times New Roman"/>
          <w:sz w:val="28"/>
          <w:szCs w:val="28"/>
        </w:rPr>
        <w:t>,</w:t>
      </w:r>
      <w:r>
        <w:rPr>
          <w:rFonts w:ascii="Times New Roman" w:hAnsi="Times New Roman" w:cs="Times New Roman"/>
          <w:sz w:val="28"/>
          <w:szCs w:val="28"/>
        </w:rPr>
        <w:t>0</w:t>
      </w:r>
      <w:r w:rsidRPr="005D3044">
        <w:rPr>
          <w:rFonts w:ascii="Times New Roman" w:hAnsi="Times New Roman" w:cs="Times New Roman"/>
          <w:sz w:val="28"/>
          <w:szCs w:val="28"/>
        </w:rPr>
        <w:t xml:space="preserve"> тыс. руб.</w:t>
      </w:r>
    </w:p>
    <w:p w:rsidR="00B10CDB" w:rsidRDefault="00B10CDB" w:rsidP="00B10CDB">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По итогам проведенного анализа индекса эффективности мероприятий</w:t>
      </w:r>
    </w:p>
    <w:p w:rsidR="00B10CDB" w:rsidRDefault="00B10CDB" w:rsidP="00B10CDB">
      <w:pPr>
        <w:pStyle w:val="a4"/>
        <w:jc w:val="both"/>
        <w:rPr>
          <w:rFonts w:ascii="Times New Roman" w:hAnsi="Times New Roman" w:cs="Times New Roman"/>
          <w:sz w:val="28"/>
          <w:szCs w:val="28"/>
        </w:rPr>
      </w:pPr>
      <w:r w:rsidRPr="005D3044">
        <w:rPr>
          <w:rFonts w:ascii="Times New Roman" w:hAnsi="Times New Roman" w:cs="Times New Roman"/>
          <w:sz w:val="28"/>
          <w:szCs w:val="28"/>
        </w:rPr>
        <w:t xml:space="preserve">программе присвоен </w:t>
      </w:r>
      <w:r>
        <w:rPr>
          <w:rFonts w:ascii="Times New Roman" w:hAnsi="Times New Roman" w:cs="Times New Roman"/>
          <w:sz w:val="28"/>
          <w:szCs w:val="28"/>
        </w:rPr>
        <w:t>высокий</w:t>
      </w:r>
      <w:r w:rsidRPr="005D3044">
        <w:rPr>
          <w:rFonts w:ascii="Times New Roman" w:hAnsi="Times New Roman" w:cs="Times New Roman"/>
          <w:sz w:val="28"/>
          <w:szCs w:val="28"/>
        </w:rPr>
        <w:t xml:space="preserve"> уровень эффективности.</w:t>
      </w:r>
    </w:p>
    <w:p w:rsidR="004D3A21" w:rsidRPr="002F4457" w:rsidRDefault="004D3A21" w:rsidP="004D3A21">
      <w:pPr>
        <w:pStyle w:val="docdata"/>
        <w:spacing w:before="0" w:beforeAutospacing="0" w:after="0" w:afterAutospacing="0"/>
        <w:ind w:firstLine="709"/>
        <w:jc w:val="both"/>
        <w:rPr>
          <w:b/>
        </w:rPr>
      </w:pPr>
      <w:r>
        <w:rPr>
          <w:rFonts w:eastAsia="Calibri"/>
          <w:b/>
          <w:sz w:val="28"/>
          <w:szCs w:val="28"/>
        </w:rPr>
        <w:t xml:space="preserve">18. </w:t>
      </w:r>
      <w:r w:rsidRPr="00876BFF">
        <w:rPr>
          <w:rFonts w:eastAsia="Calibri"/>
          <w:b/>
          <w:sz w:val="28"/>
          <w:szCs w:val="28"/>
        </w:rPr>
        <w:t>Муниципальная программа</w:t>
      </w:r>
      <w:r w:rsidRPr="00876BFF">
        <w:rPr>
          <w:b/>
          <w:sz w:val="28"/>
          <w:szCs w:val="28"/>
        </w:rPr>
        <w:t xml:space="preserve"> «</w:t>
      </w:r>
      <w:r>
        <w:rPr>
          <w:b/>
          <w:color w:val="000000"/>
          <w:sz w:val="28"/>
          <w:szCs w:val="28"/>
        </w:rPr>
        <w:t>Повышение качества образования в общеобразовательных организациях Урванского муниципального района КБР</w:t>
      </w:r>
      <w:r w:rsidRPr="00876BFF">
        <w:rPr>
          <w:b/>
          <w:sz w:val="28"/>
          <w:szCs w:val="28"/>
        </w:rPr>
        <w:t>»</w:t>
      </w:r>
      <w:r>
        <w:rPr>
          <w:b/>
          <w:sz w:val="28"/>
          <w:szCs w:val="28"/>
        </w:rPr>
        <w:t xml:space="preserve">, </w:t>
      </w:r>
      <w:r>
        <w:rPr>
          <w:sz w:val="28"/>
          <w:szCs w:val="28"/>
        </w:rPr>
        <w:t>о</w:t>
      </w:r>
      <w:r w:rsidRPr="00FB0644">
        <w:rPr>
          <w:sz w:val="28"/>
          <w:szCs w:val="28"/>
        </w:rPr>
        <w:t>тветственным исполнителем программы является</w:t>
      </w:r>
      <w:r w:rsidRPr="00ED695A">
        <w:rPr>
          <w:sz w:val="28"/>
          <w:szCs w:val="28"/>
        </w:rPr>
        <w:t xml:space="preserve">«Управление образования местнойадминистрации </w:t>
      </w:r>
      <w:r>
        <w:rPr>
          <w:sz w:val="28"/>
          <w:szCs w:val="28"/>
        </w:rPr>
        <w:t xml:space="preserve">Урванского </w:t>
      </w:r>
      <w:r w:rsidRPr="00ED695A">
        <w:rPr>
          <w:sz w:val="28"/>
          <w:szCs w:val="28"/>
        </w:rPr>
        <w:t>муниципального района»</w:t>
      </w:r>
      <w:r w:rsidRPr="00FB0644">
        <w:rPr>
          <w:sz w:val="28"/>
          <w:szCs w:val="28"/>
        </w:rPr>
        <w:t>.</w:t>
      </w:r>
    </w:p>
    <w:p w:rsidR="004D3A21" w:rsidRPr="00FB4A7E" w:rsidRDefault="004D3A21" w:rsidP="004D3A21">
      <w:pPr>
        <w:pStyle w:val="a4"/>
        <w:ind w:firstLine="709"/>
        <w:jc w:val="both"/>
        <w:rPr>
          <w:rFonts w:ascii="Times New Roman" w:hAnsi="Times New Roman" w:cs="Times New Roman"/>
          <w:sz w:val="28"/>
          <w:szCs w:val="28"/>
        </w:rPr>
      </w:pPr>
      <w:r w:rsidRPr="00931445">
        <w:rPr>
          <w:rFonts w:ascii="Times New Roman" w:hAnsi="Times New Roman" w:cs="Times New Roman"/>
          <w:sz w:val="28"/>
          <w:szCs w:val="28"/>
        </w:rPr>
        <w:t>Муниципальная программа</w:t>
      </w:r>
      <w:r w:rsidRPr="00FB4A7E">
        <w:rPr>
          <w:rStyle w:val="1834"/>
          <w:rFonts w:ascii="Times New Roman" w:hAnsi="Times New Roman" w:cs="Times New Roman"/>
          <w:color w:val="000000"/>
          <w:sz w:val="28"/>
          <w:szCs w:val="28"/>
        </w:rPr>
        <w:t>«</w:t>
      </w:r>
      <w:r w:rsidRPr="00871975">
        <w:rPr>
          <w:rFonts w:ascii="Times New Roman" w:hAnsi="Times New Roman" w:cs="Times New Roman"/>
          <w:color w:val="000000"/>
          <w:sz w:val="28"/>
          <w:szCs w:val="28"/>
        </w:rPr>
        <w:t>Повышение качества образования в общеобразовательных организациях Урванского муниципального района КБР</w:t>
      </w:r>
      <w:r w:rsidRPr="00FB4A7E">
        <w:rPr>
          <w:rStyle w:val="1834"/>
          <w:rFonts w:ascii="Times New Roman" w:hAnsi="Times New Roman" w:cs="Times New Roman"/>
          <w:color w:val="000000"/>
          <w:sz w:val="28"/>
          <w:szCs w:val="28"/>
        </w:rPr>
        <w:t>»</w:t>
      </w:r>
      <w:r w:rsidRPr="00FB4A7E">
        <w:rPr>
          <w:rFonts w:ascii="Times New Roman" w:hAnsi="Times New Roman" w:cs="Times New Roman"/>
          <w:sz w:val="28"/>
          <w:szCs w:val="28"/>
        </w:rPr>
        <w:t xml:space="preserve"> (далее - Программа) утверждена постановлением местной администрации Урванского муниципального района КБР от 2</w:t>
      </w:r>
      <w:r>
        <w:rPr>
          <w:rFonts w:ascii="Times New Roman" w:hAnsi="Times New Roman" w:cs="Times New Roman"/>
          <w:sz w:val="28"/>
          <w:szCs w:val="28"/>
        </w:rPr>
        <w:t>0 января</w:t>
      </w:r>
      <w:r w:rsidRPr="00FB4A7E">
        <w:rPr>
          <w:rFonts w:ascii="Times New Roman" w:hAnsi="Times New Roman" w:cs="Times New Roman"/>
          <w:sz w:val="28"/>
          <w:szCs w:val="28"/>
        </w:rPr>
        <w:t xml:space="preserve"> 202</w:t>
      </w:r>
      <w:r>
        <w:rPr>
          <w:rFonts w:ascii="Times New Roman" w:hAnsi="Times New Roman" w:cs="Times New Roman"/>
          <w:sz w:val="28"/>
          <w:szCs w:val="28"/>
        </w:rPr>
        <w:t>3</w:t>
      </w:r>
      <w:r w:rsidRPr="00FB4A7E">
        <w:rPr>
          <w:rFonts w:ascii="Times New Roman" w:hAnsi="Times New Roman" w:cs="Times New Roman"/>
          <w:sz w:val="28"/>
          <w:szCs w:val="28"/>
        </w:rPr>
        <w:t xml:space="preserve"> года №</w:t>
      </w:r>
      <w:r>
        <w:rPr>
          <w:rFonts w:ascii="Times New Roman" w:hAnsi="Times New Roman" w:cs="Times New Roman"/>
          <w:sz w:val="28"/>
          <w:szCs w:val="28"/>
        </w:rPr>
        <w:t>35</w:t>
      </w:r>
      <w:r w:rsidRPr="00FB4A7E">
        <w:rPr>
          <w:rFonts w:ascii="Times New Roman" w:hAnsi="Times New Roman" w:cs="Times New Roman"/>
          <w:sz w:val="28"/>
          <w:szCs w:val="28"/>
        </w:rPr>
        <w:t>.</w:t>
      </w:r>
    </w:p>
    <w:p w:rsidR="004D3A21" w:rsidRDefault="004D3A21" w:rsidP="004D3A2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Целью муниципальной программы является повышение качества образования в образовательных учреждениях Урванского муниципального района КБР.</w:t>
      </w:r>
    </w:p>
    <w:p w:rsidR="004D3A21" w:rsidRDefault="004D3A21" w:rsidP="004D3A2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муниципальной программы:</w:t>
      </w:r>
    </w:p>
    <w:p w:rsidR="004D3A21" w:rsidRDefault="004D3A21" w:rsidP="004D3A2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Создание условий для профессионального развития.</w:t>
      </w:r>
    </w:p>
    <w:p w:rsidR="004D3A21" w:rsidRDefault="004D3A21" w:rsidP="004D3A2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Информационно-аналитическое обеспечение проведения мониторингов по вопросам качества образования.</w:t>
      </w:r>
    </w:p>
    <w:p w:rsidR="004D3A21" w:rsidRDefault="004D3A21" w:rsidP="004D3A2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Проведение системы методической работы, способствующей развитию образовательных учреждений района.</w:t>
      </w:r>
    </w:p>
    <w:p w:rsidR="004D3A21" w:rsidRDefault="004D3A21" w:rsidP="004D3A2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Создание условий для выравнивания возможностей доступа обучающихся к современным условиям обучения и образовательным ресурсам в соответствии с ФГОС.</w:t>
      </w:r>
    </w:p>
    <w:p w:rsidR="004D3A21" w:rsidRDefault="004D3A21" w:rsidP="004D3A2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Эффективное использование кадровых, материально-технических ресурсов образования для обеспечения высокого его качества, максимального удовлетворения образовательных потребностей обучающихся, запросов семьи и общества.</w:t>
      </w:r>
    </w:p>
    <w:p w:rsidR="004D3A21" w:rsidRDefault="004D3A21" w:rsidP="004D3A2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Создание условия для самоопределения, выявление и развитие индивидуальных способностей каждого ребенка, поддержка талантливых и одаренных детей.</w:t>
      </w:r>
    </w:p>
    <w:p w:rsidR="004D3A21" w:rsidRDefault="004D3A21" w:rsidP="004D3A2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Сокращение разрыва в качестве образования между общеобразовательными учреждениями с наиболее высокими и наиболее низкими образовательными результатами.</w:t>
      </w:r>
    </w:p>
    <w:p w:rsidR="004D3A21" w:rsidRDefault="004D3A21" w:rsidP="004D3A21">
      <w:pPr>
        <w:autoSpaceDE w:val="0"/>
        <w:autoSpaceDN w:val="0"/>
        <w:adjustRightInd w:val="0"/>
        <w:spacing w:after="0" w:line="240" w:lineRule="auto"/>
        <w:ind w:firstLine="709"/>
        <w:jc w:val="both"/>
        <w:rPr>
          <w:rFonts w:ascii="Times New Roman" w:hAnsi="Times New Roman" w:cs="Times New Roman"/>
          <w:color w:val="000000"/>
          <w:sz w:val="28"/>
          <w:szCs w:val="28"/>
        </w:rPr>
      </w:pPr>
      <w:bookmarkStart w:id="35" w:name="_Hlk197417213"/>
      <w:r w:rsidRPr="00015794">
        <w:rPr>
          <w:rFonts w:ascii="Times New Roman" w:hAnsi="Times New Roman" w:cs="Times New Roman"/>
          <w:color w:val="000000"/>
          <w:sz w:val="28"/>
          <w:szCs w:val="28"/>
        </w:rPr>
        <w:t>В ходе реализации Программы в отчетном периоде проведены следующие мероприятия:</w:t>
      </w:r>
      <w:bookmarkEnd w:id="35"/>
    </w:p>
    <w:p w:rsidR="004D3A21" w:rsidRPr="00B32D5C" w:rsidRDefault="004D3A21" w:rsidP="004D3A21">
      <w:pPr>
        <w:pStyle w:val="docdata"/>
        <w:numPr>
          <w:ilvl w:val="0"/>
          <w:numId w:val="9"/>
        </w:numPr>
        <w:spacing w:before="0" w:beforeAutospacing="0" w:after="0" w:afterAutospacing="0"/>
        <w:ind w:left="0" w:firstLine="709"/>
        <w:rPr>
          <w:sz w:val="28"/>
          <w:szCs w:val="28"/>
        </w:rPr>
      </w:pPr>
      <w:r w:rsidRPr="00B32D5C">
        <w:rPr>
          <w:color w:val="000000"/>
          <w:sz w:val="28"/>
          <w:szCs w:val="28"/>
        </w:rPr>
        <w:t xml:space="preserve">Повышение профессиональной компетентности педагогов в условиях реализации ФГОС нового поколения, в том числе по проблемам управления качеством образования по предметным областям (в соответствии с ежегодным планом повышения квалификации </w:t>
      </w:r>
      <w:proofErr w:type="spellStart"/>
      <w:r w:rsidRPr="00B32D5C">
        <w:rPr>
          <w:color w:val="000000"/>
          <w:sz w:val="28"/>
          <w:szCs w:val="28"/>
        </w:rPr>
        <w:t>Минпросвещения</w:t>
      </w:r>
      <w:proofErr w:type="spellEnd"/>
      <w:r w:rsidRPr="00B32D5C">
        <w:rPr>
          <w:color w:val="000000"/>
          <w:sz w:val="28"/>
          <w:szCs w:val="28"/>
        </w:rPr>
        <w:t xml:space="preserve"> КБР)</w:t>
      </w:r>
      <w:r>
        <w:rPr>
          <w:color w:val="000000"/>
          <w:sz w:val="28"/>
          <w:szCs w:val="28"/>
        </w:rPr>
        <w:t>.</w:t>
      </w:r>
    </w:p>
    <w:p w:rsidR="004D3A21" w:rsidRPr="008F586A" w:rsidRDefault="004D3A21" w:rsidP="004D3A21">
      <w:pPr>
        <w:pStyle w:val="docdata"/>
        <w:numPr>
          <w:ilvl w:val="0"/>
          <w:numId w:val="9"/>
        </w:numPr>
        <w:spacing w:before="0" w:beforeAutospacing="0" w:after="0" w:afterAutospacing="0"/>
        <w:ind w:left="0" w:firstLine="709"/>
        <w:rPr>
          <w:sz w:val="28"/>
          <w:szCs w:val="28"/>
        </w:rPr>
      </w:pPr>
      <w:r w:rsidRPr="008F586A">
        <w:rPr>
          <w:rStyle w:val="1984"/>
          <w:color w:val="000000"/>
          <w:sz w:val="28"/>
          <w:szCs w:val="28"/>
        </w:rPr>
        <w:t>Проведение мониторинга потребности в повышении квалификации руководящих и педагогических кадров</w:t>
      </w:r>
      <w:r w:rsidRPr="008F586A">
        <w:rPr>
          <w:color w:val="000000"/>
          <w:sz w:val="28"/>
          <w:szCs w:val="28"/>
        </w:rPr>
        <w:t> образовательных учреждений района по проблемам повышения качества образования</w:t>
      </w:r>
    </w:p>
    <w:p w:rsidR="004D3A21" w:rsidRPr="008F586A" w:rsidRDefault="004D3A21" w:rsidP="004D3A21">
      <w:pPr>
        <w:pStyle w:val="docdata"/>
        <w:numPr>
          <w:ilvl w:val="0"/>
          <w:numId w:val="9"/>
        </w:numPr>
        <w:spacing w:before="0" w:beforeAutospacing="0" w:after="0" w:afterAutospacing="0"/>
        <w:ind w:left="0" w:firstLine="709"/>
        <w:rPr>
          <w:sz w:val="28"/>
          <w:szCs w:val="28"/>
        </w:rPr>
      </w:pPr>
      <w:r w:rsidRPr="008F586A">
        <w:rPr>
          <w:rStyle w:val="2352"/>
          <w:color w:val="000000"/>
          <w:sz w:val="28"/>
          <w:szCs w:val="28"/>
        </w:rPr>
        <w:t>Организация в муниципальных</w:t>
      </w:r>
      <w:r>
        <w:rPr>
          <w:rStyle w:val="2352"/>
          <w:color w:val="000000"/>
          <w:sz w:val="28"/>
          <w:szCs w:val="28"/>
        </w:rPr>
        <w:t>.</w:t>
      </w:r>
      <w:r w:rsidRPr="008F586A">
        <w:rPr>
          <w:rStyle w:val="2352"/>
          <w:color w:val="000000"/>
          <w:sz w:val="28"/>
          <w:szCs w:val="28"/>
        </w:rPr>
        <w:t xml:space="preserve"> общеобразовательных</w:t>
      </w:r>
      <w:r w:rsidRPr="008F586A">
        <w:rPr>
          <w:color w:val="000000"/>
          <w:sz w:val="28"/>
          <w:szCs w:val="28"/>
        </w:rPr>
        <w:t> организациях профориентационной работы по привлечению молодых специалистов на педагогические специальности, открытие психолого-педагогических классов.</w:t>
      </w:r>
    </w:p>
    <w:p w:rsidR="004D3A21" w:rsidRDefault="004D3A21" w:rsidP="004D3A21">
      <w:pPr>
        <w:pStyle w:val="docdata"/>
        <w:numPr>
          <w:ilvl w:val="0"/>
          <w:numId w:val="9"/>
        </w:numPr>
        <w:spacing w:before="0" w:beforeAutospacing="0" w:after="0" w:afterAutospacing="0"/>
        <w:ind w:left="0" w:firstLine="709"/>
        <w:rPr>
          <w:sz w:val="28"/>
          <w:szCs w:val="28"/>
        </w:rPr>
      </w:pPr>
      <w:r w:rsidRPr="008F586A">
        <w:rPr>
          <w:sz w:val="28"/>
          <w:szCs w:val="28"/>
        </w:rPr>
        <w:t>Формирование плана-графика повышения квалификации учителей.  Контроль аттестации педагогических работников на первую и высшую квалификационную категорию.</w:t>
      </w:r>
    </w:p>
    <w:p w:rsidR="004D3A21" w:rsidRDefault="004D3A21" w:rsidP="004D3A21">
      <w:pPr>
        <w:pStyle w:val="docdata"/>
        <w:numPr>
          <w:ilvl w:val="0"/>
          <w:numId w:val="9"/>
        </w:numPr>
        <w:spacing w:before="0" w:beforeAutospacing="0" w:after="0" w:afterAutospacing="0"/>
        <w:ind w:left="0" w:firstLine="709"/>
        <w:rPr>
          <w:sz w:val="28"/>
          <w:szCs w:val="28"/>
        </w:rPr>
      </w:pPr>
      <w:proofErr w:type="gramStart"/>
      <w:r w:rsidRPr="008F586A">
        <w:rPr>
          <w:sz w:val="28"/>
          <w:szCs w:val="28"/>
        </w:rPr>
        <w:t>Организация и проведение для педагогов   профессиональных конкурсов, предметно-методических олимпиад, фестивалях педагогических идей, методических лагерях, авторских школах, учителей получивших гранты.</w:t>
      </w:r>
      <w:proofErr w:type="gramEnd"/>
    </w:p>
    <w:p w:rsidR="004D3A21" w:rsidRDefault="004D3A21" w:rsidP="004D3A21">
      <w:pPr>
        <w:pStyle w:val="docdata"/>
        <w:numPr>
          <w:ilvl w:val="0"/>
          <w:numId w:val="9"/>
        </w:numPr>
        <w:spacing w:before="0" w:beforeAutospacing="0" w:after="0" w:afterAutospacing="0"/>
        <w:ind w:left="0" w:firstLine="709"/>
        <w:rPr>
          <w:sz w:val="28"/>
          <w:szCs w:val="28"/>
        </w:rPr>
      </w:pPr>
      <w:r w:rsidRPr="008F586A">
        <w:rPr>
          <w:sz w:val="28"/>
          <w:szCs w:val="28"/>
        </w:rPr>
        <w:t>Планирование работы в муниципалитете,  МУНМО по основным вопросам организационно-педагогической и учебно-методической деятельности в рамках повышения качества образования</w:t>
      </w:r>
      <w:r>
        <w:rPr>
          <w:sz w:val="28"/>
          <w:szCs w:val="28"/>
        </w:rPr>
        <w:t>.</w:t>
      </w:r>
    </w:p>
    <w:p w:rsidR="004D3A21" w:rsidRDefault="004D3A21" w:rsidP="004D3A21">
      <w:pPr>
        <w:pStyle w:val="docdata"/>
        <w:numPr>
          <w:ilvl w:val="0"/>
          <w:numId w:val="9"/>
        </w:numPr>
        <w:spacing w:before="0" w:beforeAutospacing="0" w:after="0" w:afterAutospacing="0"/>
        <w:ind w:left="0" w:firstLine="709"/>
        <w:rPr>
          <w:sz w:val="28"/>
          <w:szCs w:val="28"/>
        </w:rPr>
      </w:pPr>
      <w:r w:rsidRPr="008F586A">
        <w:rPr>
          <w:sz w:val="28"/>
          <w:szCs w:val="28"/>
        </w:rPr>
        <w:lastRenderedPageBreak/>
        <w:t>Организация и проведение  научно-практических конференций, семинаров, вебинаров, конкурсов, педагогических экспедиций по актуальным направлениям реализации ФГОС</w:t>
      </w:r>
      <w:r>
        <w:rPr>
          <w:sz w:val="28"/>
          <w:szCs w:val="28"/>
        </w:rPr>
        <w:t>.</w:t>
      </w:r>
    </w:p>
    <w:p w:rsidR="004D3A21" w:rsidRDefault="004D3A21" w:rsidP="004D3A21">
      <w:pPr>
        <w:pStyle w:val="docdata"/>
        <w:numPr>
          <w:ilvl w:val="0"/>
          <w:numId w:val="9"/>
        </w:numPr>
        <w:spacing w:before="0" w:beforeAutospacing="0" w:after="0" w:afterAutospacing="0"/>
        <w:ind w:left="0" w:firstLine="709"/>
        <w:rPr>
          <w:sz w:val="28"/>
          <w:szCs w:val="28"/>
        </w:rPr>
      </w:pPr>
      <w:r w:rsidRPr="008F586A">
        <w:rPr>
          <w:sz w:val="28"/>
          <w:szCs w:val="28"/>
        </w:rPr>
        <w:t>Организация и проведение инструктивно-методических совещаний с руководителями органов местного самоуправления, общеобразовательных организаций по вопросам достижения качества образования</w:t>
      </w:r>
      <w:r>
        <w:rPr>
          <w:sz w:val="28"/>
          <w:szCs w:val="28"/>
        </w:rPr>
        <w:t>.</w:t>
      </w:r>
    </w:p>
    <w:p w:rsidR="004D3A21" w:rsidRDefault="004D3A21" w:rsidP="004D3A21">
      <w:pPr>
        <w:pStyle w:val="docdata"/>
        <w:numPr>
          <w:ilvl w:val="0"/>
          <w:numId w:val="9"/>
        </w:numPr>
        <w:spacing w:before="0" w:beforeAutospacing="0" w:after="0" w:afterAutospacing="0"/>
        <w:ind w:left="0" w:firstLine="709"/>
        <w:rPr>
          <w:sz w:val="28"/>
          <w:szCs w:val="28"/>
        </w:rPr>
      </w:pPr>
      <w:r w:rsidRPr="008F586A">
        <w:rPr>
          <w:sz w:val="28"/>
          <w:szCs w:val="28"/>
        </w:rPr>
        <w:t>Координация деятельности по проведению мониторинговых исследований по актуальным направлениям реализации ФГОС нового поколения</w:t>
      </w:r>
      <w:r>
        <w:rPr>
          <w:sz w:val="28"/>
          <w:szCs w:val="28"/>
        </w:rPr>
        <w:t>.</w:t>
      </w:r>
    </w:p>
    <w:p w:rsidR="004D3A21" w:rsidRDefault="004D3A21" w:rsidP="004D3A21">
      <w:pPr>
        <w:pStyle w:val="docdata"/>
        <w:numPr>
          <w:ilvl w:val="0"/>
          <w:numId w:val="9"/>
        </w:numPr>
        <w:spacing w:before="0" w:beforeAutospacing="0" w:after="0" w:afterAutospacing="0"/>
        <w:ind w:left="0" w:firstLine="709"/>
        <w:rPr>
          <w:sz w:val="28"/>
          <w:szCs w:val="28"/>
        </w:rPr>
      </w:pPr>
      <w:r w:rsidRPr="008F586A">
        <w:rPr>
          <w:sz w:val="28"/>
          <w:szCs w:val="28"/>
        </w:rPr>
        <w:t>Расширение социального партнерства образовательных организаций с учреждениями образования, культуры, здравоохранения, спорта, религиозными и общественными организациями</w:t>
      </w:r>
      <w:r>
        <w:rPr>
          <w:sz w:val="28"/>
          <w:szCs w:val="28"/>
        </w:rPr>
        <w:t>.</w:t>
      </w:r>
    </w:p>
    <w:p w:rsidR="004D3A21" w:rsidRDefault="004D3A21" w:rsidP="004D3A21">
      <w:pPr>
        <w:pStyle w:val="docdata"/>
        <w:numPr>
          <w:ilvl w:val="0"/>
          <w:numId w:val="9"/>
        </w:numPr>
        <w:spacing w:before="0" w:beforeAutospacing="0" w:after="0" w:afterAutospacing="0"/>
        <w:ind w:left="0" w:firstLine="709"/>
        <w:rPr>
          <w:sz w:val="28"/>
          <w:szCs w:val="28"/>
        </w:rPr>
      </w:pPr>
      <w:r w:rsidRPr="008F586A">
        <w:rPr>
          <w:sz w:val="28"/>
          <w:szCs w:val="28"/>
        </w:rPr>
        <w:t>Проведение статистического анализа по итогам государственной итоговой аттестации по образовательным программам основного общего  и среднего общего образования на территории района</w:t>
      </w:r>
      <w:r>
        <w:rPr>
          <w:sz w:val="28"/>
          <w:szCs w:val="28"/>
        </w:rPr>
        <w:t>.</w:t>
      </w:r>
    </w:p>
    <w:p w:rsidR="004D3A21" w:rsidRDefault="004D3A21" w:rsidP="004D3A21">
      <w:pPr>
        <w:pStyle w:val="docdata"/>
        <w:numPr>
          <w:ilvl w:val="0"/>
          <w:numId w:val="9"/>
        </w:numPr>
        <w:spacing w:before="0" w:beforeAutospacing="0" w:after="0" w:afterAutospacing="0"/>
        <w:ind w:left="0" w:firstLine="709"/>
        <w:rPr>
          <w:sz w:val="28"/>
          <w:szCs w:val="28"/>
        </w:rPr>
      </w:pPr>
      <w:r w:rsidRPr="008F586A">
        <w:rPr>
          <w:sz w:val="28"/>
          <w:szCs w:val="28"/>
        </w:rPr>
        <w:t>Открытое информационное обеспечение организации и подготовки ГИА (размещение актуальной информации на официальном сайте Управления образования), информирование широкой общественности через СМИ, информационные стенды по вопросам организации ГИА9, 11</w:t>
      </w:r>
      <w:r>
        <w:rPr>
          <w:sz w:val="28"/>
          <w:szCs w:val="28"/>
        </w:rPr>
        <w:t>.</w:t>
      </w:r>
    </w:p>
    <w:p w:rsidR="004D3A21" w:rsidRDefault="004D3A21" w:rsidP="004D3A21">
      <w:pPr>
        <w:pStyle w:val="docdata"/>
        <w:numPr>
          <w:ilvl w:val="0"/>
          <w:numId w:val="9"/>
        </w:numPr>
        <w:spacing w:before="0" w:beforeAutospacing="0" w:after="0" w:afterAutospacing="0"/>
        <w:ind w:left="0" w:firstLine="709"/>
        <w:rPr>
          <w:sz w:val="28"/>
          <w:szCs w:val="28"/>
        </w:rPr>
      </w:pPr>
      <w:r w:rsidRPr="008F586A">
        <w:rPr>
          <w:sz w:val="28"/>
          <w:szCs w:val="28"/>
        </w:rPr>
        <w:t>Информационные встречи с выпускниками, сдавшими ЕГЭ на 100 баллов</w:t>
      </w:r>
      <w:r>
        <w:rPr>
          <w:sz w:val="28"/>
          <w:szCs w:val="28"/>
        </w:rPr>
        <w:t>.</w:t>
      </w:r>
    </w:p>
    <w:p w:rsidR="004D3A21" w:rsidRDefault="004D3A21" w:rsidP="004D3A21">
      <w:pPr>
        <w:pStyle w:val="docdata"/>
        <w:numPr>
          <w:ilvl w:val="0"/>
          <w:numId w:val="9"/>
        </w:numPr>
        <w:spacing w:before="0" w:beforeAutospacing="0" w:after="0" w:afterAutospacing="0"/>
        <w:ind w:left="0" w:firstLine="709"/>
        <w:rPr>
          <w:sz w:val="28"/>
          <w:szCs w:val="28"/>
        </w:rPr>
      </w:pPr>
      <w:r w:rsidRPr="008F586A">
        <w:rPr>
          <w:sz w:val="28"/>
          <w:szCs w:val="28"/>
        </w:rPr>
        <w:t>Подготовка материалов по анализу учебной деятельности в образовательных организациях, определение тенденций развития качества образования в образовательной организации, и принятие соответствующих управленческих решений по итогам анализа.</w:t>
      </w:r>
    </w:p>
    <w:p w:rsidR="004D3A21" w:rsidRDefault="004D3A21" w:rsidP="004D3A21">
      <w:pPr>
        <w:pStyle w:val="docdata"/>
        <w:numPr>
          <w:ilvl w:val="0"/>
          <w:numId w:val="9"/>
        </w:numPr>
        <w:spacing w:before="0" w:beforeAutospacing="0" w:after="0" w:afterAutospacing="0"/>
        <w:ind w:left="0" w:firstLine="709"/>
        <w:rPr>
          <w:sz w:val="28"/>
          <w:szCs w:val="28"/>
        </w:rPr>
      </w:pPr>
      <w:r w:rsidRPr="008F586A">
        <w:rPr>
          <w:sz w:val="28"/>
          <w:szCs w:val="28"/>
        </w:rPr>
        <w:t>Организация и проведение выборочных мониторингов качества освоения выпускниками 4-х классов ООП НОО (в рамках региональной РСОКО) в ОО района</w:t>
      </w:r>
      <w:r>
        <w:rPr>
          <w:sz w:val="28"/>
          <w:szCs w:val="28"/>
        </w:rPr>
        <w:t>.</w:t>
      </w:r>
    </w:p>
    <w:p w:rsidR="004D3A21" w:rsidRDefault="004D3A21" w:rsidP="004D3A21">
      <w:pPr>
        <w:pStyle w:val="docdata"/>
        <w:numPr>
          <w:ilvl w:val="0"/>
          <w:numId w:val="9"/>
        </w:numPr>
        <w:spacing w:before="0" w:beforeAutospacing="0" w:after="0" w:afterAutospacing="0"/>
        <w:ind w:left="0" w:firstLine="709"/>
        <w:rPr>
          <w:sz w:val="28"/>
          <w:szCs w:val="28"/>
        </w:rPr>
      </w:pPr>
      <w:r w:rsidRPr="008F586A">
        <w:rPr>
          <w:sz w:val="28"/>
          <w:szCs w:val="28"/>
        </w:rPr>
        <w:t>Участие образовательных учреждений района  в международных и всероссийских сопоставительных исследованиях качества основного общего образования.</w:t>
      </w:r>
    </w:p>
    <w:p w:rsidR="004D3A21" w:rsidRDefault="004D3A21" w:rsidP="004D3A21">
      <w:pPr>
        <w:pStyle w:val="docdata"/>
        <w:numPr>
          <w:ilvl w:val="0"/>
          <w:numId w:val="9"/>
        </w:numPr>
        <w:spacing w:before="0" w:beforeAutospacing="0" w:after="0" w:afterAutospacing="0"/>
        <w:ind w:left="0" w:firstLine="709"/>
        <w:rPr>
          <w:sz w:val="28"/>
          <w:szCs w:val="28"/>
        </w:rPr>
      </w:pPr>
      <w:r w:rsidRPr="008F586A">
        <w:rPr>
          <w:sz w:val="28"/>
          <w:szCs w:val="28"/>
        </w:rPr>
        <w:t>Проведение мониторингов готовности ОО к учебному году</w:t>
      </w:r>
      <w:r>
        <w:rPr>
          <w:sz w:val="28"/>
          <w:szCs w:val="28"/>
        </w:rPr>
        <w:t>.</w:t>
      </w:r>
    </w:p>
    <w:p w:rsidR="004D3A21" w:rsidRDefault="004D3A21" w:rsidP="004D3A21">
      <w:pPr>
        <w:pStyle w:val="docdata"/>
        <w:numPr>
          <w:ilvl w:val="0"/>
          <w:numId w:val="9"/>
        </w:numPr>
        <w:spacing w:before="0" w:beforeAutospacing="0" w:after="0" w:afterAutospacing="0"/>
        <w:ind w:left="0" w:firstLine="709"/>
        <w:rPr>
          <w:sz w:val="28"/>
          <w:szCs w:val="28"/>
        </w:rPr>
      </w:pPr>
      <w:r w:rsidRPr="008F586A">
        <w:rPr>
          <w:sz w:val="28"/>
          <w:szCs w:val="28"/>
        </w:rPr>
        <w:t>Выявление специфических проблем  школ с низкими образовательными результатами (ШНОР) и разработка адресных мер по совершенствованию их деятельности.</w:t>
      </w:r>
    </w:p>
    <w:p w:rsidR="004D3A21" w:rsidRDefault="004D3A21" w:rsidP="004D3A21">
      <w:pPr>
        <w:pStyle w:val="docdata"/>
        <w:numPr>
          <w:ilvl w:val="0"/>
          <w:numId w:val="9"/>
        </w:numPr>
        <w:spacing w:before="0" w:beforeAutospacing="0" w:after="0" w:afterAutospacing="0"/>
        <w:ind w:left="0" w:firstLine="709"/>
        <w:rPr>
          <w:sz w:val="28"/>
          <w:szCs w:val="28"/>
        </w:rPr>
      </w:pPr>
      <w:r w:rsidRPr="008F586A">
        <w:rPr>
          <w:sz w:val="28"/>
          <w:szCs w:val="28"/>
        </w:rPr>
        <w:t>Координация участия ОО в проведении независимой оценки качеством образования</w:t>
      </w:r>
      <w:r>
        <w:rPr>
          <w:sz w:val="28"/>
          <w:szCs w:val="28"/>
        </w:rPr>
        <w:t>.</w:t>
      </w:r>
    </w:p>
    <w:p w:rsidR="004D3A21" w:rsidRDefault="004D3A21" w:rsidP="004D3A21">
      <w:pPr>
        <w:pStyle w:val="docdata"/>
        <w:numPr>
          <w:ilvl w:val="0"/>
          <w:numId w:val="9"/>
        </w:numPr>
        <w:spacing w:before="0" w:beforeAutospacing="0" w:after="0" w:afterAutospacing="0"/>
        <w:ind w:left="0" w:firstLine="709"/>
        <w:rPr>
          <w:sz w:val="28"/>
          <w:szCs w:val="28"/>
        </w:rPr>
      </w:pPr>
      <w:r w:rsidRPr="008F586A">
        <w:rPr>
          <w:sz w:val="28"/>
          <w:szCs w:val="28"/>
        </w:rPr>
        <w:t>Мониторинг удовлетворенности  обучающихся и родителей качеством услуг общего образования</w:t>
      </w:r>
      <w:r>
        <w:rPr>
          <w:sz w:val="28"/>
          <w:szCs w:val="28"/>
        </w:rPr>
        <w:t>.</w:t>
      </w:r>
    </w:p>
    <w:p w:rsidR="004D3A21" w:rsidRDefault="004D3A21" w:rsidP="004D3A21">
      <w:pPr>
        <w:pStyle w:val="docdata"/>
        <w:numPr>
          <w:ilvl w:val="0"/>
          <w:numId w:val="9"/>
        </w:numPr>
        <w:spacing w:before="0" w:beforeAutospacing="0" w:after="0" w:afterAutospacing="0"/>
        <w:ind w:left="0" w:firstLine="709"/>
        <w:rPr>
          <w:sz w:val="28"/>
          <w:szCs w:val="28"/>
        </w:rPr>
      </w:pPr>
      <w:r w:rsidRPr="008F586A">
        <w:rPr>
          <w:sz w:val="28"/>
          <w:szCs w:val="28"/>
        </w:rPr>
        <w:t>Проведение мониторинга по выявлению ресурсов образовательных организаций для обеспечения условий получения качественного образования детьми с ОВЗ.</w:t>
      </w:r>
    </w:p>
    <w:p w:rsidR="004D3A21" w:rsidRDefault="004D3A21" w:rsidP="004D3A21">
      <w:pPr>
        <w:pStyle w:val="docdata"/>
        <w:numPr>
          <w:ilvl w:val="0"/>
          <w:numId w:val="9"/>
        </w:numPr>
        <w:spacing w:before="0" w:beforeAutospacing="0" w:after="0" w:afterAutospacing="0"/>
        <w:ind w:left="0" w:firstLine="709"/>
        <w:rPr>
          <w:sz w:val="28"/>
          <w:szCs w:val="28"/>
        </w:rPr>
      </w:pPr>
      <w:r w:rsidRPr="008F586A">
        <w:rPr>
          <w:sz w:val="28"/>
          <w:szCs w:val="28"/>
        </w:rPr>
        <w:t>Участие общеобразовательных учреждений района в диагностических мероприятиях по функциональной грамотности</w:t>
      </w:r>
      <w:r>
        <w:rPr>
          <w:sz w:val="28"/>
          <w:szCs w:val="28"/>
        </w:rPr>
        <w:t>.</w:t>
      </w:r>
    </w:p>
    <w:p w:rsidR="004D3A21" w:rsidRDefault="004D3A21" w:rsidP="004D3A21">
      <w:pPr>
        <w:pStyle w:val="docdata"/>
        <w:numPr>
          <w:ilvl w:val="0"/>
          <w:numId w:val="9"/>
        </w:numPr>
        <w:spacing w:before="0" w:beforeAutospacing="0" w:after="0" w:afterAutospacing="0"/>
        <w:ind w:left="0" w:firstLine="709"/>
        <w:rPr>
          <w:sz w:val="28"/>
          <w:szCs w:val="28"/>
        </w:rPr>
      </w:pPr>
      <w:r w:rsidRPr="008F586A">
        <w:rPr>
          <w:sz w:val="28"/>
          <w:szCs w:val="28"/>
        </w:rPr>
        <w:lastRenderedPageBreak/>
        <w:t>Организация и афиширование олимпиадного движения, конкурсов, конференций, проектно-исследовательской деятельности в образовательной организации и муниципальном образовании</w:t>
      </w:r>
      <w:r>
        <w:rPr>
          <w:sz w:val="28"/>
          <w:szCs w:val="28"/>
        </w:rPr>
        <w:t>.</w:t>
      </w:r>
    </w:p>
    <w:p w:rsidR="004D3A21" w:rsidRDefault="004D3A21" w:rsidP="004D3A21">
      <w:pPr>
        <w:pStyle w:val="docdata"/>
        <w:numPr>
          <w:ilvl w:val="0"/>
          <w:numId w:val="9"/>
        </w:numPr>
        <w:spacing w:before="0" w:beforeAutospacing="0" w:after="0" w:afterAutospacing="0"/>
        <w:ind w:left="0" w:firstLine="709"/>
        <w:rPr>
          <w:sz w:val="28"/>
          <w:szCs w:val="28"/>
        </w:rPr>
      </w:pPr>
      <w:r w:rsidRPr="008F586A">
        <w:rPr>
          <w:sz w:val="28"/>
          <w:szCs w:val="28"/>
        </w:rPr>
        <w:t>Организация качественной подготовки учащихся, показавших высокие результаты обучения, к участию в  муниципальном этапе олимпиад и конкурсов</w:t>
      </w:r>
      <w:r>
        <w:rPr>
          <w:sz w:val="28"/>
          <w:szCs w:val="28"/>
        </w:rPr>
        <w:t>.</w:t>
      </w:r>
    </w:p>
    <w:p w:rsidR="004D3A21" w:rsidRDefault="004D3A21" w:rsidP="004D3A21">
      <w:pPr>
        <w:pStyle w:val="docdata"/>
        <w:numPr>
          <w:ilvl w:val="0"/>
          <w:numId w:val="9"/>
        </w:numPr>
        <w:spacing w:before="0" w:beforeAutospacing="0" w:after="0" w:afterAutospacing="0"/>
        <w:ind w:left="0" w:firstLine="709"/>
        <w:rPr>
          <w:sz w:val="28"/>
          <w:szCs w:val="28"/>
        </w:rPr>
      </w:pPr>
      <w:r w:rsidRPr="008F586A">
        <w:rPr>
          <w:sz w:val="28"/>
          <w:szCs w:val="28"/>
        </w:rPr>
        <w:t>Создание и пополнение муниципального банка данных одаренных детей</w:t>
      </w:r>
      <w:r>
        <w:rPr>
          <w:sz w:val="28"/>
          <w:szCs w:val="28"/>
        </w:rPr>
        <w:t>.</w:t>
      </w:r>
    </w:p>
    <w:p w:rsidR="004D3A21" w:rsidRDefault="004D3A21" w:rsidP="004D3A21">
      <w:pPr>
        <w:pStyle w:val="docdata"/>
        <w:numPr>
          <w:ilvl w:val="0"/>
          <w:numId w:val="9"/>
        </w:numPr>
        <w:spacing w:before="0" w:beforeAutospacing="0" w:after="0" w:afterAutospacing="0"/>
        <w:ind w:left="0" w:firstLine="709"/>
        <w:rPr>
          <w:sz w:val="28"/>
          <w:szCs w:val="28"/>
        </w:rPr>
      </w:pPr>
      <w:r w:rsidRPr="008F586A">
        <w:rPr>
          <w:sz w:val="28"/>
          <w:szCs w:val="28"/>
        </w:rPr>
        <w:t>Организация и проведение традиционных муниципальных фестивалей, праздников.</w:t>
      </w:r>
    </w:p>
    <w:p w:rsidR="004D3A21" w:rsidRDefault="004D3A21" w:rsidP="004D3A21">
      <w:pPr>
        <w:pStyle w:val="docdata"/>
        <w:numPr>
          <w:ilvl w:val="0"/>
          <w:numId w:val="9"/>
        </w:numPr>
        <w:spacing w:before="0" w:beforeAutospacing="0" w:after="0" w:afterAutospacing="0"/>
        <w:ind w:left="0" w:firstLine="709"/>
        <w:rPr>
          <w:sz w:val="28"/>
          <w:szCs w:val="28"/>
        </w:rPr>
      </w:pPr>
      <w:r w:rsidRPr="008F586A">
        <w:rPr>
          <w:sz w:val="28"/>
          <w:szCs w:val="28"/>
        </w:rPr>
        <w:t>Тематические встречи со старшеклассниками школ района по вопросам престижа качественного образования, особенностей высшего и среднего специального образования</w:t>
      </w:r>
      <w:r>
        <w:rPr>
          <w:sz w:val="28"/>
          <w:szCs w:val="28"/>
        </w:rPr>
        <w:t>.</w:t>
      </w:r>
    </w:p>
    <w:p w:rsidR="004D3A21" w:rsidRDefault="004D3A21" w:rsidP="004D3A21">
      <w:pPr>
        <w:pStyle w:val="docdata"/>
        <w:numPr>
          <w:ilvl w:val="0"/>
          <w:numId w:val="9"/>
        </w:numPr>
        <w:spacing w:before="0" w:beforeAutospacing="0" w:after="0" w:afterAutospacing="0"/>
        <w:ind w:left="0" w:firstLine="709"/>
        <w:rPr>
          <w:sz w:val="28"/>
          <w:szCs w:val="28"/>
        </w:rPr>
      </w:pPr>
      <w:r w:rsidRPr="008F586A">
        <w:rPr>
          <w:sz w:val="28"/>
          <w:szCs w:val="28"/>
        </w:rPr>
        <w:t>Пополнение муниципального банка данных детей с ОВЗ</w:t>
      </w:r>
      <w:r>
        <w:rPr>
          <w:sz w:val="28"/>
          <w:szCs w:val="28"/>
        </w:rPr>
        <w:t>.</w:t>
      </w:r>
    </w:p>
    <w:p w:rsidR="004D3A21" w:rsidRDefault="004D3A21" w:rsidP="004D3A21">
      <w:pPr>
        <w:pStyle w:val="docdata"/>
        <w:numPr>
          <w:ilvl w:val="0"/>
          <w:numId w:val="9"/>
        </w:numPr>
        <w:spacing w:after="0"/>
        <w:ind w:left="0" w:firstLine="709"/>
        <w:rPr>
          <w:sz w:val="28"/>
          <w:szCs w:val="28"/>
        </w:rPr>
      </w:pPr>
      <w:r w:rsidRPr="008F586A">
        <w:rPr>
          <w:sz w:val="28"/>
          <w:szCs w:val="28"/>
        </w:rPr>
        <w:t>Повышение профессиональной компетентности педагогов вусловиях введения ФГОС образованияобучающихся с ОВЗ через разные формы повышения квалификации.</w:t>
      </w:r>
    </w:p>
    <w:p w:rsidR="004D3A21" w:rsidRDefault="004D3A21" w:rsidP="004D3A21">
      <w:pPr>
        <w:pStyle w:val="docdata"/>
        <w:numPr>
          <w:ilvl w:val="0"/>
          <w:numId w:val="9"/>
        </w:numPr>
        <w:spacing w:after="0"/>
        <w:ind w:left="0" w:firstLine="709"/>
        <w:rPr>
          <w:sz w:val="28"/>
          <w:szCs w:val="28"/>
        </w:rPr>
      </w:pPr>
      <w:r w:rsidRPr="008F586A">
        <w:rPr>
          <w:sz w:val="28"/>
          <w:szCs w:val="28"/>
        </w:rPr>
        <w:t>Информационное освещение высоких результатов образования через СМИ, сайты образовательной организации, управления образования, администрации района</w:t>
      </w:r>
      <w:r>
        <w:rPr>
          <w:sz w:val="28"/>
          <w:szCs w:val="28"/>
        </w:rPr>
        <w:t>.</w:t>
      </w:r>
    </w:p>
    <w:p w:rsidR="004D3A21" w:rsidRDefault="004D3A21" w:rsidP="004D3A21">
      <w:pPr>
        <w:pStyle w:val="docdata"/>
        <w:numPr>
          <w:ilvl w:val="0"/>
          <w:numId w:val="9"/>
        </w:numPr>
        <w:spacing w:before="0" w:beforeAutospacing="0" w:after="0"/>
        <w:ind w:left="0" w:firstLine="709"/>
        <w:rPr>
          <w:sz w:val="28"/>
          <w:szCs w:val="28"/>
        </w:rPr>
      </w:pPr>
      <w:r w:rsidRPr="008F586A">
        <w:rPr>
          <w:sz w:val="28"/>
          <w:szCs w:val="28"/>
        </w:rPr>
        <w:t>Подготовка ежегодного доклада о результатах анализа состояния и перспектив развития системы образования Урванского муниципального района КБР</w:t>
      </w:r>
      <w:r>
        <w:rPr>
          <w:sz w:val="28"/>
          <w:szCs w:val="28"/>
        </w:rPr>
        <w:t>.</w:t>
      </w:r>
    </w:p>
    <w:p w:rsidR="004D3A21" w:rsidRDefault="004D3A21" w:rsidP="004D3A21">
      <w:pPr>
        <w:pStyle w:val="docdata"/>
        <w:spacing w:before="0" w:beforeAutospacing="0" w:after="0"/>
        <w:ind w:firstLine="709"/>
        <w:rPr>
          <w:sz w:val="28"/>
          <w:szCs w:val="28"/>
        </w:rPr>
      </w:pPr>
      <w:bookmarkStart w:id="36" w:name="_Hlk197339449"/>
      <w:r>
        <w:rPr>
          <w:sz w:val="28"/>
          <w:szCs w:val="28"/>
        </w:rPr>
        <w:t>Финансирование программа не предусматривает.</w:t>
      </w:r>
      <w:bookmarkEnd w:id="36"/>
    </w:p>
    <w:p w:rsidR="004D3A21" w:rsidRDefault="004D3A21" w:rsidP="004D3A21">
      <w:pPr>
        <w:pStyle w:val="a4"/>
        <w:ind w:firstLine="709"/>
        <w:jc w:val="both"/>
        <w:rPr>
          <w:rFonts w:ascii="Times New Roman" w:eastAsia="Times New Roman" w:hAnsi="Times New Roman" w:cs="Times New Roman"/>
          <w:color w:val="000000"/>
          <w:sz w:val="28"/>
          <w:szCs w:val="28"/>
          <w:lang w:eastAsia="ru-RU"/>
        </w:rPr>
      </w:pPr>
      <w:r w:rsidRPr="006A2827">
        <w:rPr>
          <w:rFonts w:ascii="Times New Roman" w:eastAsia="Microsoft Sans Serif" w:hAnsi="Times New Roman" w:cs="Times New Roman"/>
          <w:color w:val="000000"/>
          <w:sz w:val="28"/>
          <w:szCs w:val="28"/>
          <w:lang w:eastAsia="ru-RU"/>
        </w:rPr>
        <w:t>По итогам реализация муниципальной программы в 202</w:t>
      </w:r>
      <w:r>
        <w:rPr>
          <w:rFonts w:ascii="Times New Roman" w:eastAsia="Microsoft Sans Serif" w:hAnsi="Times New Roman" w:cs="Times New Roman"/>
          <w:color w:val="000000"/>
          <w:sz w:val="28"/>
          <w:szCs w:val="28"/>
          <w:lang w:eastAsia="ru-RU"/>
        </w:rPr>
        <w:t>4</w:t>
      </w:r>
      <w:r w:rsidRPr="006A2827">
        <w:rPr>
          <w:rFonts w:ascii="Times New Roman" w:eastAsia="Microsoft Sans Serif" w:hAnsi="Times New Roman" w:cs="Times New Roman"/>
          <w:color w:val="000000"/>
          <w:sz w:val="28"/>
          <w:szCs w:val="28"/>
          <w:lang w:eastAsia="ru-RU"/>
        </w:rPr>
        <w:t xml:space="preserve"> году были</w:t>
      </w:r>
      <w:r w:rsidRPr="006A2827">
        <w:rPr>
          <w:rFonts w:ascii="Times New Roman" w:eastAsia="Microsoft Sans Serif" w:hAnsi="Times New Roman" w:cs="Times New Roman"/>
          <w:color w:val="000000"/>
          <w:sz w:val="28"/>
          <w:szCs w:val="28"/>
          <w:lang w:eastAsia="ru-RU"/>
        </w:rPr>
        <w:br/>
        <w:t>выполнены (перевыполнены) целевые показатели (индикаторы)</w:t>
      </w:r>
      <w:r w:rsidRPr="006A2827">
        <w:rPr>
          <w:rFonts w:ascii="Times New Roman" w:eastAsia="Microsoft Sans Serif" w:hAnsi="Times New Roman" w:cs="Times New Roman"/>
          <w:color w:val="000000"/>
          <w:sz w:val="28"/>
          <w:szCs w:val="28"/>
          <w:lang w:eastAsia="ru-RU"/>
        </w:rPr>
        <w:br/>
        <w:t>муниципальной программы, прогнозируемые на 202</w:t>
      </w:r>
      <w:r>
        <w:rPr>
          <w:rFonts w:ascii="Times New Roman" w:eastAsia="Microsoft Sans Serif" w:hAnsi="Times New Roman" w:cs="Times New Roman"/>
          <w:color w:val="000000"/>
          <w:sz w:val="28"/>
          <w:szCs w:val="28"/>
          <w:lang w:eastAsia="ru-RU"/>
        </w:rPr>
        <w:t>4</w:t>
      </w:r>
      <w:r w:rsidRPr="006A2827">
        <w:rPr>
          <w:rFonts w:ascii="Times New Roman" w:eastAsia="Microsoft Sans Serif" w:hAnsi="Times New Roman" w:cs="Times New Roman"/>
          <w:color w:val="000000"/>
          <w:sz w:val="28"/>
          <w:szCs w:val="28"/>
          <w:lang w:eastAsia="ru-RU"/>
        </w:rPr>
        <w:t xml:space="preserve"> год</w:t>
      </w:r>
      <w:r>
        <w:rPr>
          <w:rFonts w:ascii="Times New Roman" w:eastAsia="Times New Roman" w:hAnsi="Times New Roman" w:cs="Times New Roman"/>
          <w:color w:val="000000"/>
          <w:sz w:val="28"/>
          <w:szCs w:val="28"/>
          <w:lang w:eastAsia="ru-RU"/>
        </w:rPr>
        <w:t>,</w:t>
      </w:r>
      <w:r w:rsidRPr="006F01DB">
        <w:rPr>
          <w:rFonts w:ascii="Times New Roman" w:eastAsia="Times New Roman" w:hAnsi="Times New Roman" w:cs="Times New Roman"/>
          <w:color w:val="000000"/>
          <w:sz w:val="28"/>
          <w:szCs w:val="28"/>
          <w:lang w:eastAsia="ru-RU"/>
        </w:rPr>
        <w:t xml:space="preserve">по </w:t>
      </w:r>
      <w:r>
        <w:rPr>
          <w:rFonts w:ascii="Times New Roman" w:eastAsia="Times New Roman" w:hAnsi="Times New Roman" w:cs="Times New Roman"/>
          <w:color w:val="000000"/>
          <w:sz w:val="28"/>
          <w:szCs w:val="28"/>
          <w:lang w:eastAsia="ru-RU"/>
        </w:rPr>
        <w:t>пяти</w:t>
      </w:r>
      <w:r w:rsidRPr="006F01DB">
        <w:rPr>
          <w:rFonts w:ascii="Times New Roman" w:eastAsia="Times New Roman" w:hAnsi="Times New Roman" w:cs="Times New Roman"/>
          <w:color w:val="000000"/>
          <w:sz w:val="28"/>
          <w:szCs w:val="28"/>
          <w:lang w:eastAsia="ru-RU"/>
        </w:rPr>
        <w:t xml:space="preserve"> показателям</w:t>
      </w:r>
      <w:r>
        <w:rPr>
          <w:rFonts w:ascii="Times New Roman" w:eastAsia="Times New Roman" w:hAnsi="Times New Roman" w:cs="Times New Roman"/>
          <w:color w:val="000000"/>
          <w:sz w:val="28"/>
          <w:szCs w:val="28"/>
          <w:lang w:eastAsia="ru-RU"/>
        </w:rPr>
        <w:t xml:space="preserve"> из девяти.</w:t>
      </w:r>
    </w:p>
    <w:p w:rsidR="00D64B07" w:rsidRDefault="004D3A21" w:rsidP="00457037">
      <w:pPr>
        <w:pStyle w:val="a4"/>
        <w:ind w:firstLine="709"/>
        <w:jc w:val="both"/>
        <w:rPr>
          <w:rFonts w:ascii="Times New Roman" w:eastAsia="Microsoft Sans Serif" w:hAnsi="Times New Roman" w:cs="Times New Roman"/>
          <w:color w:val="000000"/>
          <w:sz w:val="28"/>
          <w:szCs w:val="28"/>
          <w:lang w:eastAsia="ru-RU"/>
        </w:rPr>
      </w:pPr>
      <w:r w:rsidRPr="006F01DB">
        <w:rPr>
          <w:rFonts w:ascii="Times New Roman" w:eastAsia="Microsoft Sans Serif" w:hAnsi="Times New Roman" w:cs="Times New Roman"/>
          <w:color w:val="000000"/>
          <w:sz w:val="28"/>
          <w:szCs w:val="28"/>
          <w:lang w:eastAsia="ru-RU"/>
        </w:rPr>
        <w:t>Соотношение достигнутых и плановых результатов целевых значений</w:t>
      </w:r>
      <w:r w:rsidRPr="006F01DB">
        <w:rPr>
          <w:rFonts w:ascii="Times New Roman" w:eastAsia="Microsoft Sans Serif" w:hAnsi="Times New Roman" w:cs="Times New Roman"/>
          <w:color w:val="000000"/>
          <w:sz w:val="28"/>
          <w:szCs w:val="28"/>
          <w:lang w:eastAsia="ru-RU"/>
        </w:rPr>
        <w:br/>
        <w:t>показателей (индикаторов) (S) в 202</w:t>
      </w:r>
      <w:r>
        <w:rPr>
          <w:rFonts w:ascii="Times New Roman" w:eastAsia="Microsoft Sans Serif" w:hAnsi="Times New Roman" w:cs="Times New Roman"/>
          <w:color w:val="000000"/>
          <w:sz w:val="28"/>
          <w:szCs w:val="28"/>
          <w:lang w:eastAsia="ru-RU"/>
        </w:rPr>
        <w:t>4</w:t>
      </w:r>
      <w:r w:rsidRPr="006F01DB">
        <w:rPr>
          <w:rFonts w:ascii="Times New Roman" w:eastAsia="Microsoft Sans Serif" w:hAnsi="Times New Roman" w:cs="Times New Roman"/>
          <w:color w:val="000000"/>
          <w:sz w:val="28"/>
          <w:szCs w:val="28"/>
          <w:lang w:eastAsia="ru-RU"/>
        </w:rPr>
        <w:t xml:space="preserve"> году приведено в нижеследующей таблице:</w:t>
      </w:r>
    </w:p>
    <w:p w:rsidR="004D3A21" w:rsidRPr="00EE77B1" w:rsidRDefault="004D3A21" w:rsidP="004D3A21">
      <w:pPr>
        <w:pStyle w:val="a4"/>
        <w:ind w:firstLine="709"/>
        <w:jc w:val="both"/>
        <w:rPr>
          <w:rFonts w:ascii="Times New Roman" w:eastAsia="Microsoft Sans Serif" w:hAnsi="Times New Roman" w:cs="Times New Roman"/>
          <w:color w:val="000000"/>
          <w:sz w:val="28"/>
          <w:szCs w:val="28"/>
          <w:lang w:eastAsia="ru-RU"/>
        </w:rPr>
      </w:pPr>
    </w:p>
    <w:tbl>
      <w:tblPr>
        <w:tblW w:w="10220" w:type="dxa"/>
        <w:tblInd w:w="-865" w:type="dxa"/>
        <w:tblLayout w:type="fixed"/>
        <w:tblCellMar>
          <w:left w:w="10" w:type="dxa"/>
          <w:right w:w="10" w:type="dxa"/>
        </w:tblCellMar>
        <w:tblLook w:val="04A0"/>
      </w:tblPr>
      <w:tblGrid>
        <w:gridCol w:w="686"/>
        <w:gridCol w:w="5621"/>
        <w:gridCol w:w="994"/>
        <w:gridCol w:w="850"/>
        <w:gridCol w:w="2069"/>
      </w:tblGrid>
      <w:tr w:rsidR="004D3A21" w:rsidTr="00D445B8">
        <w:trPr>
          <w:trHeight w:hRule="exact" w:val="768"/>
        </w:trPr>
        <w:tc>
          <w:tcPr>
            <w:tcW w:w="686" w:type="dxa"/>
            <w:vMerge w:val="restart"/>
            <w:tcBorders>
              <w:top w:val="single" w:sz="4" w:space="0" w:color="auto"/>
              <w:left w:val="single" w:sz="4" w:space="0" w:color="auto"/>
            </w:tcBorders>
            <w:shd w:val="clear" w:color="auto" w:fill="auto"/>
            <w:vAlign w:val="center"/>
          </w:tcPr>
          <w:p w:rsidR="004D3A21" w:rsidRDefault="004D3A21" w:rsidP="00D445B8">
            <w:pPr>
              <w:pStyle w:val="ad"/>
              <w:ind w:firstLine="0"/>
              <w:jc w:val="center"/>
              <w:rPr>
                <w:sz w:val="24"/>
                <w:szCs w:val="24"/>
              </w:rPr>
            </w:pPr>
            <w:r>
              <w:rPr>
                <w:rStyle w:val="ac"/>
                <w:sz w:val="24"/>
                <w:szCs w:val="24"/>
              </w:rPr>
              <w:t>№</w:t>
            </w:r>
            <w:r>
              <w:rPr>
                <w:rStyle w:val="ac"/>
                <w:sz w:val="24"/>
                <w:szCs w:val="24"/>
              </w:rPr>
              <w:br/>
              <w:t>п/п</w:t>
            </w:r>
          </w:p>
        </w:tc>
        <w:tc>
          <w:tcPr>
            <w:tcW w:w="5621" w:type="dxa"/>
            <w:vMerge w:val="restart"/>
            <w:tcBorders>
              <w:top w:val="single" w:sz="4" w:space="0" w:color="auto"/>
              <w:left w:val="single" w:sz="4" w:space="0" w:color="auto"/>
            </w:tcBorders>
            <w:shd w:val="clear" w:color="auto" w:fill="auto"/>
            <w:vAlign w:val="center"/>
          </w:tcPr>
          <w:p w:rsidR="004D3A21" w:rsidRDefault="004D3A21" w:rsidP="00D445B8">
            <w:pPr>
              <w:pStyle w:val="ad"/>
              <w:ind w:firstLine="0"/>
              <w:jc w:val="center"/>
              <w:rPr>
                <w:sz w:val="24"/>
                <w:szCs w:val="24"/>
              </w:rPr>
            </w:pPr>
            <w:r>
              <w:rPr>
                <w:rStyle w:val="ac"/>
                <w:sz w:val="24"/>
                <w:szCs w:val="24"/>
              </w:rPr>
              <w:t>Наименование целевого показателя</w:t>
            </w:r>
            <w:r>
              <w:rPr>
                <w:rStyle w:val="ac"/>
                <w:sz w:val="24"/>
                <w:szCs w:val="24"/>
              </w:rPr>
              <w:br/>
              <w:t>(индикатора)</w:t>
            </w:r>
          </w:p>
        </w:tc>
        <w:tc>
          <w:tcPr>
            <w:tcW w:w="3913" w:type="dxa"/>
            <w:gridSpan w:val="3"/>
            <w:tcBorders>
              <w:top w:val="single" w:sz="4" w:space="0" w:color="auto"/>
              <w:left w:val="single" w:sz="4" w:space="0" w:color="auto"/>
              <w:right w:val="single" w:sz="4" w:space="0" w:color="auto"/>
            </w:tcBorders>
            <w:shd w:val="clear" w:color="auto" w:fill="auto"/>
            <w:vAlign w:val="center"/>
          </w:tcPr>
          <w:p w:rsidR="004D3A21" w:rsidRDefault="004D3A21" w:rsidP="00D445B8">
            <w:pPr>
              <w:pStyle w:val="ad"/>
              <w:ind w:firstLine="0"/>
              <w:jc w:val="center"/>
              <w:rPr>
                <w:sz w:val="24"/>
                <w:szCs w:val="24"/>
              </w:rPr>
            </w:pPr>
            <w:r>
              <w:rPr>
                <w:rStyle w:val="ac"/>
                <w:sz w:val="24"/>
                <w:szCs w:val="24"/>
              </w:rPr>
              <w:t>Значение целевых показателей</w:t>
            </w:r>
            <w:r>
              <w:rPr>
                <w:rStyle w:val="ac"/>
                <w:sz w:val="24"/>
                <w:szCs w:val="24"/>
              </w:rPr>
              <w:br/>
              <w:t>(индикаторов)</w:t>
            </w:r>
          </w:p>
        </w:tc>
      </w:tr>
      <w:tr w:rsidR="004D3A21" w:rsidTr="00D445B8">
        <w:trPr>
          <w:trHeight w:hRule="exact" w:val="490"/>
        </w:trPr>
        <w:tc>
          <w:tcPr>
            <w:tcW w:w="686" w:type="dxa"/>
            <w:vMerge/>
            <w:tcBorders>
              <w:left w:val="single" w:sz="4" w:space="0" w:color="auto"/>
            </w:tcBorders>
            <w:shd w:val="clear" w:color="auto" w:fill="auto"/>
            <w:vAlign w:val="center"/>
          </w:tcPr>
          <w:p w:rsidR="004D3A21" w:rsidRDefault="004D3A21" w:rsidP="00D445B8"/>
        </w:tc>
        <w:tc>
          <w:tcPr>
            <w:tcW w:w="5621" w:type="dxa"/>
            <w:vMerge/>
            <w:tcBorders>
              <w:left w:val="single" w:sz="4" w:space="0" w:color="auto"/>
            </w:tcBorders>
            <w:shd w:val="clear" w:color="auto" w:fill="auto"/>
            <w:vAlign w:val="center"/>
          </w:tcPr>
          <w:p w:rsidR="004D3A21" w:rsidRDefault="004D3A21" w:rsidP="00D445B8"/>
        </w:tc>
        <w:tc>
          <w:tcPr>
            <w:tcW w:w="3913" w:type="dxa"/>
            <w:gridSpan w:val="3"/>
            <w:tcBorders>
              <w:top w:val="single" w:sz="4" w:space="0" w:color="auto"/>
              <w:left w:val="single" w:sz="4" w:space="0" w:color="auto"/>
              <w:right w:val="single" w:sz="4" w:space="0" w:color="auto"/>
            </w:tcBorders>
            <w:shd w:val="clear" w:color="auto" w:fill="auto"/>
            <w:vAlign w:val="center"/>
          </w:tcPr>
          <w:p w:rsidR="004D3A21" w:rsidRDefault="004D3A21" w:rsidP="00D445B8">
            <w:pPr>
              <w:pStyle w:val="ad"/>
              <w:ind w:firstLine="0"/>
              <w:jc w:val="center"/>
              <w:rPr>
                <w:sz w:val="24"/>
                <w:szCs w:val="24"/>
              </w:rPr>
            </w:pPr>
            <w:r>
              <w:rPr>
                <w:rStyle w:val="ac"/>
                <w:sz w:val="24"/>
                <w:szCs w:val="24"/>
              </w:rPr>
              <w:t>за 2024 год</w:t>
            </w:r>
          </w:p>
        </w:tc>
      </w:tr>
      <w:tr w:rsidR="004D3A21" w:rsidTr="00D445B8">
        <w:trPr>
          <w:trHeight w:hRule="exact" w:val="2976"/>
        </w:trPr>
        <w:tc>
          <w:tcPr>
            <w:tcW w:w="686" w:type="dxa"/>
            <w:vMerge/>
            <w:tcBorders>
              <w:left w:val="single" w:sz="4" w:space="0" w:color="auto"/>
              <w:bottom w:val="single" w:sz="4" w:space="0" w:color="auto"/>
            </w:tcBorders>
            <w:shd w:val="clear" w:color="auto" w:fill="auto"/>
            <w:vAlign w:val="center"/>
          </w:tcPr>
          <w:p w:rsidR="004D3A21" w:rsidRDefault="004D3A21" w:rsidP="00D445B8"/>
        </w:tc>
        <w:tc>
          <w:tcPr>
            <w:tcW w:w="5621" w:type="dxa"/>
            <w:vMerge/>
            <w:tcBorders>
              <w:left w:val="single" w:sz="4" w:space="0" w:color="auto"/>
              <w:bottom w:val="single" w:sz="4" w:space="0" w:color="auto"/>
            </w:tcBorders>
            <w:shd w:val="clear" w:color="auto" w:fill="auto"/>
            <w:vAlign w:val="center"/>
          </w:tcPr>
          <w:p w:rsidR="004D3A21" w:rsidRDefault="004D3A21" w:rsidP="00D445B8"/>
        </w:tc>
        <w:tc>
          <w:tcPr>
            <w:tcW w:w="994" w:type="dxa"/>
            <w:tcBorders>
              <w:top w:val="single" w:sz="4" w:space="0" w:color="auto"/>
              <w:left w:val="single" w:sz="4" w:space="0" w:color="auto"/>
              <w:bottom w:val="single" w:sz="4" w:space="0" w:color="auto"/>
            </w:tcBorders>
            <w:shd w:val="clear" w:color="auto" w:fill="auto"/>
            <w:vAlign w:val="center"/>
          </w:tcPr>
          <w:p w:rsidR="004D3A21" w:rsidRDefault="004D3A21" w:rsidP="00D445B8">
            <w:pPr>
              <w:pStyle w:val="ad"/>
              <w:ind w:firstLine="0"/>
              <w:jc w:val="center"/>
              <w:rPr>
                <w:sz w:val="24"/>
                <w:szCs w:val="24"/>
              </w:rPr>
            </w:pPr>
            <w:r>
              <w:rPr>
                <w:rStyle w:val="ac"/>
                <w:sz w:val="24"/>
                <w:szCs w:val="24"/>
              </w:rPr>
              <w:t>прогноз</w:t>
            </w:r>
          </w:p>
        </w:tc>
        <w:tc>
          <w:tcPr>
            <w:tcW w:w="850" w:type="dxa"/>
            <w:tcBorders>
              <w:top w:val="single" w:sz="4" w:space="0" w:color="auto"/>
              <w:left w:val="single" w:sz="4" w:space="0" w:color="auto"/>
              <w:bottom w:val="single" w:sz="4" w:space="0" w:color="auto"/>
            </w:tcBorders>
            <w:shd w:val="clear" w:color="auto" w:fill="auto"/>
            <w:vAlign w:val="center"/>
          </w:tcPr>
          <w:p w:rsidR="004D3A21" w:rsidRDefault="004D3A21" w:rsidP="00D445B8">
            <w:pPr>
              <w:pStyle w:val="ad"/>
              <w:ind w:firstLine="0"/>
              <w:jc w:val="center"/>
              <w:rPr>
                <w:sz w:val="24"/>
                <w:szCs w:val="24"/>
              </w:rPr>
            </w:pPr>
            <w:r>
              <w:rPr>
                <w:rStyle w:val="ac"/>
                <w:sz w:val="24"/>
                <w:szCs w:val="24"/>
              </w:rPr>
              <w:t>отчет</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rsidR="004D3A21" w:rsidRDefault="004D3A21" w:rsidP="00D445B8">
            <w:pPr>
              <w:pStyle w:val="ad"/>
              <w:ind w:firstLine="0"/>
              <w:jc w:val="center"/>
              <w:rPr>
                <w:sz w:val="24"/>
                <w:szCs w:val="24"/>
              </w:rPr>
            </w:pPr>
            <w:r>
              <w:rPr>
                <w:rStyle w:val="ac"/>
                <w:sz w:val="24"/>
                <w:szCs w:val="24"/>
              </w:rPr>
              <w:t>Соотношение</w:t>
            </w:r>
            <w:r>
              <w:rPr>
                <w:rStyle w:val="ac"/>
                <w:sz w:val="24"/>
                <w:szCs w:val="24"/>
              </w:rPr>
              <w:br/>
              <w:t>значений целевых</w:t>
            </w:r>
            <w:r>
              <w:rPr>
                <w:rStyle w:val="ac"/>
                <w:sz w:val="24"/>
                <w:szCs w:val="24"/>
              </w:rPr>
              <w:br/>
              <w:t>показателей (S)</w:t>
            </w:r>
            <w:r>
              <w:rPr>
                <w:rStyle w:val="ac"/>
                <w:sz w:val="24"/>
                <w:szCs w:val="24"/>
              </w:rPr>
              <w:br/>
              <w:t>(гр.4/гр.3- при</w:t>
            </w:r>
            <w:r>
              <w:rPr>
                <w:rStyle w:val="ac"/>
                <w:sz w:val="24"/>
                <w:szCs w:val="24"/>
              </w:rPr>
              <w:br/>
              <w:t>увеличении</w:t>
            </w:r>
            <w:r>
              <w:rPr>
                <w:rStyle w:val="ac"/>
                <w:sz w:val="24"/>
                <w:szCs w:val="24"/>
              </w:rPr>
              <w:br/>
              <w:t>целевых</w:t>
            </w:r>
            <w:r>
              <w:rPr>
                <w:rStyle w:val="ac"/>
                <w:sz w:val="24"/>
                <w:szCs w:val="24"/>
              </w:rPr>
              <w:br/>
              <w:t>показателей);</w:t>
            </w:r>
            <w:r>
              <w:rPr>
                <w:rStyle w:val="ac"/>
                <w:sz w:val="24"/>
                <w:szCs w:val="24"/>
              </w:rPr>
              <w:br/>
              <w:t>(гр.3/гр.4- при</w:t>
            </w:r>
            <w:r>
              <w:rPr>
                <w:rStyle w:val="ac"/>
                <w:sz w:val="24"/>
                <w:szCs w:val="24"/>
              </w:rPr>
              <w:br/>
              <w:t xml:space="preserve">снижении </w:t>
            </w:r>
            <w:proofErr w:type="spellStart"/>
            <w:r>
              <w:rPr>
                <w:rStyle w:val="ac"/>
                <w:sz w:val="24"/>
                <w:szCs w:val="24"/>
              </w:rPr>
              <w:t>целе</w:t>
            </w:r>
            <w:proofErr w:type="spellEnd"/>
            <w:r>
              <w:rPr>
                <w:rStyle w:val="ac"/>
                <w:sz w:val="24"/>
                <w:szCs w:val="24"/>
              </w:rPr>
              <w:t>-</w:t>
            </w:r>
            <w:r>
              <w:rPr>
                <w:rStyle w:val="ac"/>
                <w:sz w:val="24"/>
                <w:szCs w:val="24"/>
              </w:rPr>
              <w:br/>
            </w:r>
            <w:proofErr w:type="spellStart"/>
            <w:r>
              <w:rPr>
                <w:rStyle w:val="ac"/>
                <w:sz w:val="24"/>
                <w:szCs w:val="24"/>
              </w:rPr>
              <w:t>вых</w:t>
            </w:r>
            <w:proofErr w:type="spellEnd"/>
            <w:r>
              <w:rPr>
                <w:rStyle w:val="ac"/>
                <w:sz w:val="24"/>
                <w:szCs w:val="24"/>
              </w:rPr>
              <w:t xml:space="preserve"> показателей)</w:t>
            </w:r>
          </w:p>
        </w:tc>
      </w:tr>
      <w:tr w:rsidR="004D3A21" w:rsidTr="00D445B8">
        <w:trPr>
          <w:trHeight w:hRule="exact" w:val="490"/>
        </w:trPr>
        <w:tc>
          <w:tcPr>
            <w:tcW w:w="686" w:type="dxa"/>
            <w:tcBorders>
              <w:top w:val="single" w:sz="4" w:space="0" w:color="auto"/>
              <w:left w:val="single" w:sz="4" w:space="0" w:color="auto"/>
              <w:bottom w:val="single" w:sz="4" w:space="0" w:color="auto"/>
            </w:tcBorders>
            <w:shd w:val="clear" w:color="auto" w:fill="auto"/>
            <w:vAlign w:val="center"/>
          </w:tcPr>
          <w:p w:rsidR="004D3A21" w:rsidRDefault="004D3A21" w:rsidP="00D445B8">
            <w:pPr>
              <w:pStyle w:val="ad"/>
              <w:ind w:firstLine="280"/>
              <w:rPr>
                <w:sz w:val="24"/>
                <w:szCs w:val="24"/>
              </w:rPr>
            </w:pPr>
            <w:r>
              <w:rPr>
                <w:rStyle w:val="ac"/>
                <w:sz w:val="24"/>
                <w:szCs w:val="24"/>
              </w:rPr>
              <w:t>1</w:t>
            </w:r>
          </w:p>
        </w:tc>
        <w:tc>
          <w:tcPr>
            <w:tcW w:w="5621" w:type="dxa"/>
            <w:tcBorders>
              <w:top w:val="single" w:sz="4" w:space="0" w:color="auto"/>
              <w:left w:val="single" w:sz="4" w:space="0" w:color="auto"/>
              <w:bottom w:val="single" w:sz="4" w:space="0" w:color="auto"/>
            </w:tcBorders>
            <w:shd w:val="clear" w:color="auto" w:fill="auto"/>
            <w:vAlign w:val="center"/>
          </w:tcPr>
          <w:p w:rsidR="004D3A21" w:rsidRDefault="004D3A21" w:rsidP="00D445B8">
            <w:pPr>
              <w:pStyle w:val="ad"/>
              <w:ind w:firstLine="0"/>
              <w:jc w:val="center"/>
              <w:rPr>
                <w:sz w:val="24"/>
                <w:szCs w:val="24"/>
              </w:rPr>
            </w:pPr>
            <w:r>
              <w:rPr>
                <w:rStyle w:val="ac"/>
                <w:sz w:val="24"/>
                <w:szCs w:val="24"/>
              </w:rPr>
              <w:t>2</w:t>
            </w:r>
          </w:p>
        </w:tc>
        <w:tc>
          <w:tcPr>
            <w:tcW w:w="994" w:type="dxa"/>
            <w:tcBorders>
              <w:top w:val="single" w:sz="4" w:space="0" w:color="auto"/>
              <w:left w:val="single" w:sz="4" w:space="0" w:color="auto"/>
              <w:bottom w:val="single" w:sz="4" w:space="0" w:color="auto"/>
            </w:tcBorders>
            <w:shd w:val="clear" w:color="auto" w:fill="auto"/>
            <w:vAlign w:val="center"/>
          </w:tcPr>
          <w:p w:rsidR="004D3A21" w:rsidRDefault="004D3A21" w:rsidP="00D445B8">
            <w:pPr>
              <w:pStyle w:val="ad"/>
              <w:ind w:firstLine="0"/>
              <w:jc w:val="center"/>
              <w:rPr>
                <w:sz w:val="24"/>
                <w:szCs w:val="24"/>
              </w:rPr>
            </w:pPr>
            <w:r>
              <w:rPr>
                <w:rStyle w:val="ac"/>
                <w:sz w:val="24"/>
                <w:szCs w:val="24"/>
              </w:rPr>
              <w:t>3</w:t>
            </w:r>
          </w:p>
        </w:tc>
        <w:tc>
          <w:tcPr>
            <w:tcW w:w="850" w:type="dxa"/>
            <w:tcBorders>
              <w:top w:val="single" w:sz="4" w:space="0" w:color="auto"/>
              <w:left w:val="single" w:sz="4" w:space="0" w:color="auto"/>
              <w:bottom w:val="single" w:sz="4" w:space="0" w:color="auto"/>
            </w:tcBorders>
            <w:shd w:val="clear" w:color="auto" w:fill="auto"/>
            <w:vAlign w:val="center"/>
          </w:tcPr>
          <w:p w:rsidR="004D3A21" w:rsidRDefault="004D3A21" w:rsidP="00D445B8">
            <w:pPr>
              <w:pStyle w:val="ad"/>
              <w:ind w:firstLine="0"/>
              <w:jc w:val="center"/>
              <w:rPr>
                <w:sz w:val="24"/>
                <w:szCs w:val="24"/>
              </w:rPr>
            </w:pPr>
            <w:r>
              <w:rPr>
                <w:rStyle w:val="ac"/>
                <w:sz w:val="24"/>
                <w:szCs w:val="24"/>
              </w:rPr>
              <w:t>4</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rsidR="004D3A21" w:rsidRDefault="004D3A21" w:rsidP="00D445B8">
            <w:pPr>
              <w:pStyle w:val="ad"/>
              <w:ind w:firstLine="0"/>
              <w:jc w:val="center"/>
              <w:rPr>
                <w:sz w:val="24"/>
                <w:szCs w:val="24"/>
              </w:rPr>
            </w:pPr>
            <w:r>
              <w:rPr>
                <w:rStyle w:val="ac"/>
                <w:sz w:val="24"/>
                <w:szCs w:val="24"/>
              </w:rPr>
              <w:t>5</w:t>
            </w:r>
          </w:p>
        </w:tc>
      </w:tr>
      <w:tr w:rsidR="004D3A21" w:rsidTr="00D445B8">
        <w:trPr>
          <w:trHeight w:hRule="exact" w:val="1467"/>
        </w:trPr>
        <w:tc>
          <w:tcPr>
            <w:tcW w:w="686" w:type="dxa"/>
            <w:tcBorders>
              <w:top w:val="single" w:sz="4" w:space="0" w:color="auto"/>
              <w:left w:val="single" w:sz="4" w:space="0" w:color="auto"/>
              <w:bottom w:val="single" w:sz="4" w:space="0" w:color="auto"/>
            </w:tcBorders>
            <w:shd w:val="clear" w:color="auto" w:fill="auto"/>
          </w:tcPr>
          <w:p w:rsidR="004D3A21" w:rsidRDefault="004D3A21" w:rsidP="00D445B8">
            <w:pPr>
              <w:pStyle w:val="ad"/>
              <w:spacing w:before="140"/>
              <w:ind w:firstLine="280"/>
              <w:rPr>
                <w:sz w:val="24"/>
                <w:szCs w:val="24"/>
              </w:rPr>
            </w:pPr>
            <w:r>
              <w:rPr>
                <w:rStyle w:val="ac"/>
                <w:sz w:val="24"/>
                <w:szCs w:val="24"/>
              </w:rPr>
              <w:t>1</w:t>
            </w:r>
          </w:p>
        </w:tc>
        <w:tc>
          <w:tcPr>
            <w:tcW w:w="5621" w:type="dxa"/>
            <w:tcBorders>
              <w:top w:val="single" w:sz="4" w:space="0" w:color="auto"/>
              <w:left w:val="single" w:sz="4" w:space="0" w:color="auto"/>
              <w:bottom w:val="single" w:sz="4" w:space="0" w:color="auto"/>
            </w:tcBorders>
            <w:shd w:val="clear" w:color="auto" w:fill="auto"/>
            <w:vAlign w:val="center"/>
          </w:tcPr>
          <w:p w:rsidR="004D3A21" w:rsidRDefault="004D3A21" w:rsidP="00D445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Объективность проведения государственной итоговой аттестации по образовательным программам основного общего и среднего общего образования, ВПР, в %</w:t>
            </w:r>
          </w:p>
          <w:p w:rsidR="004D3A21" w:rsidRDefault="004D3A21" w:rsidP="00D445B8">
            <w:pPr>
              <w:pStyle w:val="ad"/>
              <w:ind w:firstLine="0"/>
              <w:rPr>
                <w:sz w:val="24"/>
                <w:szCs w:val="24"/>
              </w:rPr>
            </w:pPr>
          </w:p>
        </w:tc>
        <w:tc>
          <w:tcPr>
            <w:tcW w:w="994" w:type="dxa"/>
            <w:tcBorders>
              <w:top w:val="single" w:sz="4" w:space="0" w:color="auto"/>
              <w:left w:val="single" w:sz="4" w:space="0" w:color="auto"/>
              <w:bottom w:val="single" w:sz="4" w:space="0" w:color="auto"/>
            </w:tcBorders>
            <w:shd w:val="clear" w:color="auto" w:fill="auto"/>
          </w:tcPr>
          <w:p w:rsidR="004D3A21" w:rsidRDefault="004D3A21" w:rsidP="00D445B8">
            <w:pPr>
              <w:pStyle w:val="ad"/>
              <w:spacing w:before="80"/>
              <w:ind w:firstLine="0"/>
              <w:jc w:val="center"/>
              <w:rPr>
                <w:sz w:val="24"/>
                <w:szCs w:val="24"/>
              </w:rPr>
            </w:pPr>
            <w:r>
              <w:rPr>
                <w:sz w:val="24"/>
                <w:szCs w:val="24"/>
              </w:rPr>
              <w:t>80</w:t>
            </w:r>
          </w:p>
        </w:tc>
        <w:tc>
          <w:tcPr>
            <w:tcW w:w="850" w:type="dxa"/>
            <w:tcBorders>
              <w:top w:val="single" w:sz="4" w:space="0" w:color="auto"/>
              <w:left w:val="single" w:sz="4" w:space="0" w:color="auto"/>
              <w:bottom w:val="single" w:sz="4" w:space="0" w:color="auto"/>
            </w:tcBorders>
            <w:shd w:val="clear" w:color="auto" w:fill="auto"/>
          </w:tcPr>
          <w:p w:rsidR="004D3A21" w:rsidRDefault="004D3A21" w:rsidP="00D445B8">
            <w:pPr>
              <w:pStyle w:val="ad"/>
              <w:spacing w:before="80"/>
              <w:ind w:firstLine="0"/>
              <w:jc w:val="center"/>
              <w:rPr>
                <w:sz w:val="24"/>
                <w:szCs w:val="24"/>
              </w:rPr>
            </w:pPr>
            <w:r>
              <w:rPr>
                <w:sz w:val="24"/>
                <w:szCs w:val="24"/>
              </w:rPr>
              <w:t>100</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4D3A21" w:rsidRDefault="004D3A21" w:rsidP="00D445B8">
            <w:pPr>
              <w:pStyle w:val="ad"/>
              <w:spacing w:before="80"/>
              <w:ind w:firstLine="0"/>
              <w:jc w:val="center"/>
              <w:rPr>
                <w:sz w:val="24"/>
                <w:szCs w:val="24"/>
              </w:rPr>
            </w:pPr>
            <w:r>
              <w:rPr>
                <w:rStyle w:val="ac"/>
                <w:sz w:val="24"/>
                <w:szCs w:val="24"/>
              </w:rPr>
              <w:t>1,25</w:t>
            </w:r>
          </w:p>
        </w:tc>
      </w:tr>
      <w:tr w:rsidR="004D3A21" w:rsidTr="00D445B8">
        <w:trPr>
          <w:trHeight w:hRule="exact" w:val="1135"/>
        </w:trPr>
        <w:tc>
          <w:tcPr>
            <w:tcW w:w="686" w:type="dxa"/>
            <w:tcBorders>
              <w:top w:val="single" w:sz="4" w:space="0" w:color="auto"/>
              <w:left w:val="single" w:sz="4" w:space="0" w:color="auto"/>
              <w:bottom w:val="single" w:sz="4" w:space="0" w:color="auto"/>
            </w:tcBorders>
            <w:shd w:val="clear" w:color="auto" w:fill="auto"/>
          </w:tcPr>
          <w:p w:rsidR="004D3A21" w:rsidRDefault="004D3A21" w:rsidP="00D445B8">
            <w:pPr>
              <w:pStyle w:val="ad"/>
              <w:spacing w:before="80"/>
              <w:ind w:firstLine="280"/>
              <w:rPr>
                <w:sz w:val="24"/>
                <w:szCs w:val="24"/>
              </w:rPr>
            </w:pPr>
            <w:r>
              <w:rPr>
                <w:rStyle w:val="ac"/>
                <w:sz w:val="24"/>
                <w:szCs w:val="24"/>
              </w:rPr>
              <w:t>2</w:t>
            </w:r>
          </w:p>
        </w:tc>
        <w:tc>
          <w:tcPr>
            <w:tcW w:w="5621" w:type="dxa"/>
            <w:tcBorders>
              <w:top w:val="single" w:sz="4" w:space="0" w:color="auto"/>
              <w:left w:val="single" w:sz="4" w:space="0" w:color="auto"/>
              <w:bottom w:val="single" w:sz="4" w:space="0" w:color="auto"/>
            </w:tcBorders>
            <w:shd w:val="clear" w:color="auto" w:fill="auto"/>
            <w:vAlign w:val="center"/>
          </w:tcPr>
          <w:p w:rsidR="004D3A21" w:rsidRDefault="004D3A21" w:rsidP="00D445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Проведение мониторинга качества подготовки обучающихся общеобразовательных организаций по образовательным программам общего образования и анализ полученных результатов, в %</w:t>
            </w:r>
          </w:p>
          <w:p w:rsidR="004D3A21" w:rsidRDefault="004D3A21" w:rsidP="00D445B8">
            <w:pPr>
              <w:pStyle w:val="ad"/>
              <w:ind w:firstLine="0"/>
              <w:rPr>
                <w:sz w:val="24"/>
                <w:szCs w:val="24"/>
              </w:rPr>
            </w:pPr>
          </w:p>
        </w:tc>
        <w:tc>
          <w:tcPr>
            <w:tcW w:w="994" w:type="dxa"/>
            <w:tcBorders>
              <w:top w:val="single" w:sz="4" w:space="0" w:color="auto"/>
              <w:left w:val="single" w:sz="4" w:space="0" w:color="auto"/>
              <w:bottom w:val="single" w:sz="4" w:space="0" w:color="auto"/>
            </w:tcBorders>
            <w:shd w:val="clear" w:color="auto" w:fill="auto"/>
          </w:tcPr>
          <w:p w:rsidR="004D3A21" w:rsidRDefault="004D3A21" w:rsidP="00D445B8">
            <w:pPr>
              <w:pStyle w:val="ad"/>
              <w:spacing w:before="80"/>
              <w:ind w:firstLine="0"/>
              <w:jc w:val="center"/>
              <w:rPr>
                <w:sz w:val="24"/>
                <w:szCs w:val="24"/>
              </w:rPr>
            </w:pPr>
            <w:r>
              <w:rPr>
                <w:sz w:val="24"/>
                <w:szCs w:val="24"/>
              </w:rPr>
              <w:t>90</w:t>
            </w:r>
          </w:p>
        </w:tc>
        <w:tc>
          <w:tcPr>
            <w:tcW w:w="850" w:type="dxa"/>
            <w:tcBorders>
              <w:top w:val="single" w:sz="4" w:space="0" w:color="auto"/>
              <w:left w:val="single" w:sz="4" w:space="0" w:color="auto"/>
              <w:bottom w:val="single" w:sz="4" w:space="0" w:color="auto"/>
            </w:tcBorders>
            <w:shd w:val="clear" w:color="auto" w:fill="auto"/>
          </w:tcPr>
          <w:p w:rsidR="004D3A21" w:rsidRDefault="004D3A21" w:rsidP="00D445B8">
            <w:pPr>
              <w:pStyle w:val="ad"/>
              <w:spacing w:before="80"/>
              <w:ind w:firstLine="0"/>
              <w:jc w:val="center"/>
              <w:rPr>
                <w:sz w:val="24"/>
                <w:szCs w:val="24"/>
              </w:rPr>
            </w:pPr>
            <w:r>
              <w:rPr>
                <w:sz w:val="24"/>
                <w:szCs w:val="24"/>
              </w:rPr>
              <w:t>98,25</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4D3A21" w:rsidRDefault="004D3A21" w:rsidP="00D445B8">
            <w:pPr>
              <w:pStyle w:val="ad"/>
              <w:spacing w:before="80"/>
              <w:ind w:firstLine="0"/>
              <w:jc w:val="center"/>
              <w:rPr>
                <w:sz w:val="24"/>
                <w:szCs w:val="24"/>
              </w:rPr>
            </w:pPr>
            <w:r>
              <w:rPr>
                <w:rStyle w:val="ac"/>
                <w:sz w:val="24"/>
                <w:szCs w:val="24"/>
              </w:rPr>
              <w:t>1,092</w:t>
            </w:r>
          </w:p>
        </w:tc>
      </w:tr>
      <w:tr w:rsidR="004D3A21" w:rsidTr="00D445B8">
        <w:trPr>
          <w:trHeight w:hRule="exact" w:val="2858"/>
        </w:trPr>
        <w:tc>
          <w:tcPr>
            <w:tcW w:w="686" w:type="dxa"/>
            <w:tcBorders>
              <w:top w:val="single" w:sz="4" w:space="0" w:color="auto"/>
              <w:left w:val="single" w:sz="4" w:space="0" w:color="auto"/>
              <w:bottom w:val="single" w:sz="4" w:space="0" w:color="auto"/>
              <w:right w:val="single" w:sz="4" w:space="0" w:color="auto"/>
            </w:tcBorders>
            <w:shd w:val="clear" w:color="auto" w:fill="auto"/>
          </w:tcPr>
          <w:p w:rsidR="004D3A21" w:rsidRDefault="004D3A21" w:rsidP="00D445B8">
            <w:pPr>
              <w:pStyle w:val="ad"/>
              <w:spacing w:before="100"/>
              <w:ind w:firstLine="280"/>
              <w:rPr>
                <w:sz w:val="24"/>
                <w:szCs w:val="24"/>
              </w:rPr>
            </w:pPr>
            <w:r>
              <w:rPr>
                <w:rStyle w:val="ac"/>
                <w:sz w:val="24"/>
                <w:szCs w:val="24"/>
              </w:rPr>
              <w:t>3</w:t>
            </w:r>
          </w:p>
        </w:tc>
        <w:tc>
          <w:tcPr>
            <w:tcW w:w="5621" w:type="dxa"/>
            <w:tcBorders>
              <w:top w:val="single" w:sz="4" w:space="0" w:color="auto"/>
              <w:left w:val="single" w:sz="4" w:space="0" w:color="auto"/>
              <w:bottom w:val="single" w:sz="4" w:space="0" w:color="auto"/>
            </w:tcBorders>
            <w:shd w:val="clear" w:color="auto" w:fill="auto"/>
            <w:vAlign w:val="center"/>
          </w:tcPr>
          <w:p w:rsidR="004D3A21" w:rsidRDefault="004D3A21" w:rsidP="00D445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Проведение независимой оценки качества образовательной деятельности учреждений, расположенных на территории района общественными советами и утверждено положение о них в рамках реализации отдельных проектов, мероприятий и муниципальной программы "Повышения качества образования в общеобразовательных учреждениях Урванского муниципального района КБР на 2023 - 2026 годы" в целом, в %</w:t>
            </w:r>
          </w:p>
          <w:p w:rsidR="004D3A21" w:rsidRDefault="004D3A21" w:rsidP="00D445B8">
            <w:pPr>
              <w:pStyle w:val="ad"/>
              <w:ind w:firstLine="0"/>
              <w:rPr>
                <w:sz w:val="24"/>
                <w:szCs w:val="24"/>
              </w:rPr>
            </w:pPr>
          </w:p>
        </w:tc>
        <w:tc>
          <w:tcPr>
            <w:tcW w:w="994" w:type="dxa"/>
            <w:tcBorders>
              <w:top w:val="single" w:sz="4" w:space="0" w:color="auto"/>
              <w:left w:val="single" w:sz="4" w:space="0" w:color="auto"/>
              <w:bottom w:val="single" w:sz="4" w:space="0" w:color="auto"/>
            </w:tcBorders>
            <w:shd w:val="clear" w:color="auto" w:fill="auto"/>
          </w:tcPr>
          <w:p w:rsidR="004D3A21" w:rsidRDefault="004D3A21" w:rsidP="00D445B8">
            <w:pPr>
              <w:pStyle w:val="ad"/>
              <w:spacing w:before="100"/>
              <w:ind w:firstLine="0"/>
              <w:jc w:val="center"/>
              <w:rPr>
                <w:sz w:val="24"/>
                <w:szCs w:val="24"/>
              </w:rPr>
            </w:pPr>
            <w:r>
              <w:rPr>
                <w:sz w:val="24"/>
                <w:szCs w:val="24"/>
              </w:rPr>
              <w:t>60</w:t>
            </w:r>
          </w:p>
        </w:tc>
        <w:tc>
          <w:tcPr>
            <w:tcW w:w="850" w:type="dxa"/>
            <w:tcBorders>
              <w:top w:val="single" w:sz="4" w:space="0" w:color="auto"/>
              <w:left w:val="single" w:sz="4" w:space="0" w:color="auto"/>
              <w:bottom w:val="single" w:sz="4" w:space="0" w:color="auto"/>
            </w:tcBorders>
            <w:shd w:val="clear" w:color="auto" w:fill="auto"/>
          </w:tcPr>
          <w:p w:rsidR="004D3A21" w:rsidRDefault="004D3A21" w:rsidP="00D445B8">
            <w:pPr>
              <w:pStyle w:val="ad"/>
              <w:spacing w:before="100"/>
              <w:ind w:firstLine="0"/>
              <w:jc w:val="center"/>
              <w:rPr>
                <w:rStyle w:val="ac"/>
              </w:rPr>
            </w:pPr>
            <w:r>
              <w:rPr>
                <w:rStyle w:val="ac"/>
              </w:rPr>
              <w:t>80</w:t>
            </w:r>
          </w:p>
          <w:p w:rsidR="004D3A21" w:rsidRDefault="004D3A21" w:rsidP="00D445B8">
            <w:pPr>
              <w:pStyle w:val="ad"/>
              <w:spacing w:before="100"/>
              <w:ind w:firstLine="0"/>
              <w:jc w:val="center"/>
              <w:rPr>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4D3A21" w:rsidRDefault="004D3A21" w:rsidP="00D445B8">
            <w:pPr>
              <w:pStyle w:val="ad"/>
              <w:spacing w:before="100"/>
              <w:ind w:firstLine="0"/>
              <w:jc w:val="center"/>
              <w:rPr>
                <w:sz w:val="24"/>
                <w:szCs w:val="24"/>
              </w:rPr>
            </w:pPr>
            <w:r>
              <w:rPr>
                <w:rStyle w:val="ac"/>
                <w:sz w:val="24"/>
                <w:szCs w:val="24"/>
              </w:rPr>
              <w:t>1,33</w:t>
            </w:r>
          </w:p>
        </w:tc>
      </w:tr>
      <w:tr w:rsidR="004D3A21" w:rsidTr="00D445B8">
        <w:trPr>
          <w:trHeight w:hRule="exact" w:val="843"/>
        </w:trPr>
        <w:tc>
          <w:tcPr>
            <w:tcW w:w="686" w:type="dxa"/>
            <w:tcBorders>
              <w:top w:val="single" w:sz="4" w:space="0" w:color="auto"/>
              <w:left w:val="single" w:sz="4" w:space="0" w:color="auto"/>
              <w:bottom w:val="single" w:sz="4" w:space="0" w:color="auto"/>
            </w:tcBorders>
            <w:shd w:val="clear" w:color="auto" w:fill="auto"/>
          </w:tcPr>
          <w:p w:rsidR="004D3A21" w:rsidRDefault="004D3A21" w:rsidP="00D445B8">
            <w:pPr>
              <w:pStyle w:val="ad"/>
              <w:spacing w:before="80"/>
              <w:ind w:firstLine="280"/>
              <w:rPr>
                <w:sz w:val="24"/>
                <w:szCs w:val="24"/>
              </w:rPr>
            </w:pPr>
            <w:r>
              <w:rPr>
                <w:rStyle w:val="ac"/>
                <w:sz w:val="24"/>
                <w:szCs w:val="24"/>
              </w:rPr>
              <w:t>4</w:t>
            </w:r>
          </w:p>
        </w:tc>
        <w:tc>
          <w:tcPr>
            <w:tcW w:w="5621" w:type="dxa"/>
            <w:tcBorders>
              <w:top w:val="single" w:sz="4" w:space="0" w:color="auto"/>
              <w:left w:val="single" w:sz="4" w:space="0" w:color="auto"/>
              <w:bottom w:val="single" w:sz="4" w:space="0" w:color="auto"/>
            </w:tcBorders>
            <w:shd w:val="clear" w:color="auto" w:fill="auto"/>
            <w:vAlign w:val="center"/>
          </w:tcPr>
          <w:p w:rsidR="004D3A21" w:rsidRDefault="004D3A21" w:rsidP="00D445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Удовлетворенность населения качеством образования, которое предоставляют образовательные учреждения района, в %</w:t>
            </w:r>
          </w:p>
          <w:p w:rsidR="004D3A21" w:rsidRDefault="004D3A21" w:rsidP="00D445B8">
            <w:pPr>
              <w:pStyle w:val="ad"/>
              <w:ind w:firstLine="0"/>
              <w:rPr>
                <w:sz w:val="24"/>
                <w:szCs w:val="24"/>
              </w:rPr>
            </w:pPr>
          </w:p>
        </w:tc>
        <w:tc>
          <w:tcPr>
            <w:tcW w:w="994" w:type="dxa"/>
            <w:tcBorders>
              <w:top w:val="single" w:sz="4" w:space="0" w:color="auto"/>
              <w:left w:val="single" w:sz="4" w:space="0" w:color="auto"/>
              <w:bottom w:val="single" w:sz="4" w:space="0" w:color="auto"/>
            </w:tcBorders>
            <w:shd w:val="clear" w:color="auto" w:fill="auto"/>
          </w:tcPr>
          <w:p w:rsidR="004D3A21" w:rsidRDefault="004D3A21" w:rsidP="00D445B8">
            <w:pPr>
              <w:pStyle w:val="ad"/>
              <w:spacing w:before="80"/>
              <w:ind w:firstLine="0"/>
              <w:jc w:val="center"/>
              <w:rPr>
                <w:sz w:val="24"/>
                <w:szCs w:val="24"/>
              </w:rPr>
            </w:pPr>
            <w:r>
              <w:rPr>
                <w:sz w:val="24"/>
                <w:szCs w:val="24"/>
              </w:rPr>
              <w:t>70</w:t>
            </w:r>
          </w:p>
        </w:tc>
        <w:tc>
          <w:tcPr>
            <w:tcW w:w="850" w:type="dxa"/>
            <w:tcBorders>
              <w:top w:val="single" w:sz="4" w:space="0" w:color="auto"/>
              <w:left w:val="single" w:sz="4" w:space="0" w:color="auto"/>
              <w:bottom w:val="single" w:sz="4" w:space="0" w:color="auto"/>
            </w:tcBorders>
            <w:shd w:val="clear" w:color="auto" w:fill="auto"/>
          </w:tcPr>
          <w:p w:rsidR="004D3A21" w:rsidRDefault="004D3A21" w:rsidP="00D445B8">
            <w:pPr>
              <w:pStyle w:val="ad"/>
              <w:spacing w:before="80"/>
              <w:ind w:firstLine="0"/>
              <w:jc w:val="center"/>
              <w:rPr>
                <w:sz w:val="24"/>
                <w:szCs w:val="24"/>
              </w:rPr>
            </w:pPr>
            <w:r>
              <w:rPr>
                <w:sz w:val="24"/>
                <w:szCs w:val="24"/>
              </w:rPr>
              <w:t>80</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4D3A21" w:rsidRDefault="004D3A21" w:rsidP="00D445B8">
            <w:pPr>
              <w:pStyle w:val="ad"/>
              <w:spacing w:before="80"/>
              <w:ind w:firstLine="0"/>
              <w:jc w:val="center"/>
              <w:rPr>
                <w:sz w:val="24"/>
                <w:szCs w:val="24"/>
              </w:rPr>
            </w:pPr>
            <w:r>
              <w:rPr>
                <w:rStyle w:val="ac"/>
              </w:rPr>
              <w:t>1,143</w:t>
            </w:r>
          </w:p>
        </w:tc>
      </w:tr>
      <w:tr w:rsidR="004D3A21" w:rsidTr="00D445B8">
        <w:trPr>
          <w:trHeight w:hRule="exact" w:val="1421"/>
        </w:trPr>
        <w:tc>
          <w:tcPr>
            <w:tcW w:w="686" w:type="dxa"/>
            <w:tcBorders>
              <w:top w:val="single" w:sz="4" w:space="0" w:color="auto"/>
              <w:left w:val="single" w:sz="4" w:space="0" w:color="auto"/>
              <w:bottom w:val="single" w:sz="4" w:space="0" w:color="auto"/>
            </w:tcBorders>
            <w:shd w:val="clear" w:color="auto" w:fill="auto"/>
          </w:tcPr>
          <w:p w:rsidR="004D3A21" w:rsidRDefault="004D3A21" w:rsidP="00D445B8">
            <w:pPr>
              <w:pStyle w:val="ad"/>
              <w:spacing w:before="80"/>
              <w:ind w:firstLine="280"/>
              <w:rPr>
                <w:rStyle w:val="ac"/>
                <w:sz w:val="24"/>
                <w:szCs w:val="24"/>
              </w:rPr>
            </w:pPr>
            <w:r>
              <w:rPr>
                <w:rStyle w:val="ac"/>
                <w:sz w:val="24"/>
                <w:szCs w:val="24"/>
              </w:rPr>
              <w:t>5</w:t>
            </w:r>
          </w:p>
        </w:tc>
        <w:tc>
          <w:tcPr>
            <w:tcW w:w="5621" w:type="dxa"/>
            <w:tcBorders>
              <w:top w:val="single" w:sz="4" w:space="0" w:color="auto"/>
              <w:left w:val="single" w:sz="4" w:space="0" w:color="auto"/>
              <w:bottom w:val="single" w:sz="4" w:space="0" w:color="auto"/>
            </w:tcBorders>
            <w:shd w:val="clear" w:color="auto" w:fill="auto"/>
            <w:vAlign w:val="center"/>
          </w:tcPr>
          <w:p w:rsidR="004D3A21" w:rsidRDefault="004D3A21" w:rsidP="00D445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Повышение качества образовательных результатов путем перехода школ с низкими результатами обучения и школ, функционирующих в неблагоприятных условиях, в эффективный режим развития, в %</w:t>
            </w:r>
          </w:p>
          <w:p w:rsidR="004D3A21" w:rsidRDefault="004D3A21" w:rsidP="00D445B8">
            <w:pPr>
              <w:pStyle w:val="ad"/>
              <w:ind w:firstLine="0"/>
              <w:rPr>
                <w:sz w:val="24"/>
                <w:szCs w:val="24"/>
              </w:rPr>
            </w:pPr>
          </w:p>
        </w:tc>
        <w:tc>
          <w:tcPr>
            <w:tcW w:w="994" w:type="dxa"/>
            <w:tcBorders>
              <w:top w:val="single" w:sz="4" w:space="0" w:color="auto"/>
              <w:left w:val="single" w:sz="4" w:space="0" w:color="auto"/>
              <w:bottom w:val="single" w:sz="4" w:space="0" w:color="auto"/>
            </w:tcBorders>
            <w:shd w:val="clear" w:color="auto" w:fill="auto"/>
          </w:tcPr>
          <w:p w:rsidR="004D3A21" w:rsidRDefault="004D3A21" w:rsidP="00D445B8">
            <w:pPr>
              <w:pStyle w:val="ad"/>
              <w:spacing w:before="80"/>
              <w:ind w:firstLine="0"/>
              <w:jc w:val="center"/>
              <w:rPr>
                <w:rStyle w:val="ac"/>
              </w:rPr>
            </w:pPr>
            <w:r>
              <w:rPr>
                <w:rStyle w:val="ac"/>
              </w:rPr>
              <w:t>80</w:t>
            </w:r>
          </w:p>
        </w:tc>
        <w:tc>
          <w:tcPr>
            <w:tcW w:w="850" w:type="dxa"/>
            <w:tcBorders>
              <w:top w:val="single" w:sz="4" w:space="0" w:color="auto"/>
              <w:left w:val="single" w:sz="4" w:space="0" w:color="auto"/>
              <w:bottom w:val="single" w:sz="4" w:space="0" w:color="auto"/>
            </w:tcBorders>
            <w:shd w:val="clear" w:color="auto" w:fill="auto"/>
          </w:tcPr>
          <w:p w:rsidR="004D3A21" w:rsidRDefault="004D3A21" w:rsidP="00D445B8">
            <w:pPr>
              <w:pStyle w:val="ad"/>
              <w:spacing w:before="80"/>
              <w:ind w:firstLine="0"/>
              <w:jc w:val="center"/>
              <w:rPr>
                <w:rStyle w:val="ac"/>
              </w:rPr>
            </w:pPr>
            <w:r>
              <w:rPr>
                <w:rStyle w:val="ac"/>
              </w:rPr>
              <w:t>70</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4D3A21" w:rsidRDefault="004D3A21" w:rsidP="00D445B8">
            <w:pPr>
              <w:pStyle w:val="ad"/>
              <w:spacing w:before="80"/>
              <w:ind w:firstLine="0"/>
              <w:jc w:val="center"/>
              <w:rPr>
                <w:rStyle w:val="ac"/>
              </w:rPr>
            </w:pPr>
            <w:r>
              <w:rPr>
                <w:rStyle w:val="ac"/>
              </w:rPr>
              <w:t>0,875</w:t>
            </w:r>
          </w:p>
          <w:p w:rsidR="004D3A21" w:rsidRDefault="004D3A21" w:rsidP="00D445B8">
            <w:pPr>
              <w:pStyle w:val="ad"/>
              <w:spacing w:before="80"/>
              <w:ind w:firstLine="0"/>
              <w:jc w:val="center"/>
              <w:rPr>
                <w:rStyle w:val="ac"/>
              </w:rPr>
            </w:pPr>
          </w:p>
        </w:tc>
      </w:tr>
      <w:tr w:rsidR="004D3A21" w:rsidTr="00D445B8">
        <w:trPr>
          <w:trHeight w:hRule="exact" w:val="422"/>
        </w:trPr>
        <w:tc>
          <w:tcPr>
            <w:tcW w:w="686" w:type="dxa"/>
            <w:tcBorders>
              <w:top w:val="single" w:sz="4" w:space="0" w:color="auto"/>
              <w:left w:val="single" w:sz="4" w:space="0" w:color="auto"/>
              <w:bottom w:val="single" w:sz="4" w:space="0" w:color="auto"/>
            </w:tcBorders>
            <w:shd w:val="clear" w:color="auto" w:fill="auto"/>
          </w:tcPr>
          <w:p w:rsidR="004D3A21" w:rsidRDefault="004D3A21" w:rsidP="00D445B8">
            <w:pPr>
              <w:pStyle w:val="ad"/>
              <w:spacing w:before="80"/>
              <w:ind w:firstLine="280"/>
              <w:rPr>
                <w:rStyle w:val="ac"/>
                <w:sz w:val="24"/>
                <w:szCs w:val="24"/>
              </w:rPr>
            </w:pPr>
            <w:r>
              <w:rPr>
                <w:rStyle w:val="ac"/>
                <w:sz w:val="24"/>
                <w:szCs w:val="24"/>
              </w:rPr>
              <w:t>6.</w:t>
            </w:r>
          </w:p>
        </w:tc>
        <w:tc>
          <w:tcPr>
            <w:tcW w:w="5621" w:type="dxa"/>
            <w:tcBorders>
              <w:top w:val="single" w:sz="4" w:space="0" w:color="auto"/>
              <w:left w:val="single" w:sz="4" w:space="0" w:color="auto"/>
              <w:bottom w:val="single" w:sz="4" w:space="0" w:color="auto"/>
            </w:tcBorders>
            <w:shd w:val="clear" w:color="auto" w:fill="auto"/>
            <w:vAlign w:val="center"/>
          </w:tcPr>
          <w:p w:rsidR="004D3A21" w:rsidRDefault="004D3A21" w:rsidP="00D445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Рост квалификации педагогов, в %</w:t>
            </w:r>
          </w:p>
          <w:p w:rsidR="004D3A21" w:rsidRDefault="004D3A21" w:rsidP="00D445B8">
            <w:pPr>
              <w:pStyle w:val="ad"/>
              <w:ind w:firstLine="0"/>
              <w:rPr>
                <w:sz w:val="24"/>
                <w:szCs w:val="24"/>
              </w:rPr>
            </w:pPr>
          </w:p>
        </w:tc>
        <w:tc>
          <w:tcPr>
            <w:tcW w:w="994" w:type="dxa"/>
            <w:tcBorders>
              <w:top w:val="single" w:sz="4" w:space="0" w:color="auto"/>
              <w:left w:val="single" w:sz="4" w:space="0" w:color="auto"/>
              <w:bottom w:val="single" w:sz="4" w:space="0" w:color="auto"/>
            </w:tcBorders>
            <w:shd w:val="clear" w:color="auto" w:fill="auto"/>
          </w:tcPr>
          <w:p w:rsidR="004D3A21" w:rsidRDefault="004D3A21" w:rsidP="00D445B8">
            <w:pPr>
              <w:pStyle w:val="ad"/>
              <w:spacing w:before="80"/>
              <w:ind w:firstLine="0"/>
              <w:jc w:val="center"/>
              <w:rPr>
                <w:rStyle w:val="ac"/>
              </w:rPr>
            </w:pPr>
            <w:r>
              <w:rPr>
                <w:rStyle w:val="ac"/>
              </w:rPr>
              <w:t>100</w:t>
            </w:r>
          </w:p>
        </w:tc>
        <w:tc>
          <w:tcPr>
            <w:tcW w:w="850" w:type="dxa"/>
            <w:tcBorders>
              <w:top w:val="single" w:sz="4" w:space="0" w:color="auto"/>
              <w:left w:val="single" w:sz="4" w:space="0" w:color="auto"/>
              <w:bottom w:val="single" w:sz="4" w:space="0" w:color="auto"/>
            </w:tcBorders>
            <w:shd w:val="clear" w:color="auto" w:fill="auto"/>
          </w:tcPr>
          <w:p w:rsidR="004D3A21" w:rsidRDefault="004D3A21" w:rsidP="00D445B8">
            <w:pPr>
              <w:pStyle w:val="ad"/>
              <w:spacing w:before="80"/>
              <w:ind w:firstLine="0"/>
              <w:jc w:val="center"/>
              <w:rPr>
                <w:rStyle w:val="ac"/>
              </w:rPr>
            </w:pPr>
            <w:r>
              <w:rPr>
                <w:rStyle w:val="ac"/>
              </w:rPr>
              <w:t>31</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4D3A21" w:rsidRDefault="004D3A21" w:rsidP="00D445B8">
            <w:pPr>
              <w:pStyle w:val="ad"/>
              <w:spacing w:before="80"/>
              <w:ind w:firstLine="0"/>
              <w:jc w:val="center"/>
              <w:rPr>
                <w:rStyle w:val="ac"/>
              </w:rPr>
            </w:pPr>
            <w:r>
              <w:rPr>
                <w:rStyle w:val="ac"/>
              </w:rPr>
              <w:t>0,31</w:t>
            </w:r>
          </w:p>
          <w:p w:rsidR="004D3A21" w:rsidRDefault="004D3A21" w:rsidP="00D445B8">
            <w:pPr>
              <w:pStyle w:val="ad"/>
              <w:spacing w:before="80"/>
              <w:ind w:firstLine="0"/>
              <w:jc w:val="center"/>
              <w:rPr>
                <w:rStyle w:val="ac"/>
              </w:rPr>
            </w:pPr>
          </w:p>
        </w:tc>
      </w:tr>
      <w:tr w:rsidR="004D3A21" w:rsidTr="00D445B8">
        <w:trPr>
          <w:trHeight w:hRule="exact" w:val="1136"/>
        </w:trPr>
        <w:tc>
          <w:tcPr>
            <w:tcW w:w="686" w:type="dxa"/>
            <w:tcBorders>
              <w:top w:val="single" w:sz="4" w:space="0" w:color="auto"/>
              <w:left w:val="single" w:sz="4" w:space="0" w:color="auto"/>
              <w:bottom w:val="single" w:sz="4" w:space="0" w:color="auto"/>
            </w:tcBorders>
            <w:shd w:val="clear" w:color="auto" w:fill="auto"/>
          </w:tcPr>
          <w:p w:rsidR="004D3A21" w:rsidRDefault="004D3A21" w:rsidP="00D445B8">
            <w:pPr>
              <w:pStyle w:val="ad"/>
              <w:spacing w:before="80"/>
              <w:ind w:firstLine="280"/>
              <w:rPr>
                <w:rStyle w:val="ac"/>
                <w:sz w:val="24"/>
                <w:szCs w:val="24"/>
              </w:rPr>
            </w:pPr>
            <w:r>
              <w:rPr>
                <w:rStyle w:val="ac"/>
                <w:sz w:val="24"/>
                <w:szCs w:val="24"/>
              </w:rPr>
              <w:t>7.</w:t>
            </w:r>
          </w:p>
        </w:tc>
        <w:tc>
          <w:tcPr>
            <w:tcW w:w="5621" w:type="dxa"/>
            <w:tcBorders>
              <w:top w:val="single" w:sz="4" w:space="0" w:color="auto"/>
              <w:left w:val="single" w:sz="4" w:space="0" w:color="auto"/>
              <w:bottom w:val="single" w:sz="4" w:space="0" w:color="auto"/>
            </w:tcBorders>
            <w:shd w:val="clear" w:color="auto" w:fill="auto"/>
            <w:vAlign w:val="center"/>
          </w:tcPr>
          <w:p w:rsidR="004D3A21" w:rsidRPr="00B06C76" w:rsidRDefault="004D3A21" w:rsidP="00D445B8">
            <w:pPr>
              <w:autoSpaceDE w:val="0"/>
              <w:autoSpaceDN w:val="0"/>
              <w:adjustRightInd w:val="0"/>
              <w:spacing w:after="0" w:line="240" w:lineRule="auto"/>
              <w:rPr>
                <w:rFonts w:ascii="Times New Roman" w:hAnsi="Times New Roman" w:cs="Times New Roman"/>
                <w:sz w:val="24"/>
                <w:szCs w:val="24"/>
              </w:rPr>
            </w:pPr>
            <w:r w:rsidRPr="00B06C76">
              <w:rPr>
                <w:rFonts w:ascii="Times New Roman" w:hAnsi="Times New Roman" w:cs="Times New Roman"/>
                <w:sz w:val="24"/>
                <w:szCs w:val="24"/>
              </w:rPr>
              <w:t>Сокращение разрыва в качестве образования между общеобразовательными организациями с наиболее высокими и наиболее низкими образовательными результатами</w:t>
            </w:r>
            <w:r>
              <w:rPr>
                <w:rFonts w:ascii="Times New Roman" w:hAnsi="Times New Roman" w:cs="Times New Roman"/>
                <w:sz w:val="24"/>
                <w:szCs w:val="24"/>
              </w:rPr>
              <w:t>, в %</w:t>
            </w:r>
          </w:p>
          <w:p w:rsidR="004D3A21" w:rsidRDefault="004D3A21" w:rsidP="00D445B8">
            <w:pPr>
              <w:pStyle w:val="ad"/>
              <w:ind w:firstLine="0"/>
              <w:rPr>
                <w:sz w:val="24"/>
                <w:szCs w:val="24"/>
              </w:rPr>
            </w:pPr>
          </w:p>
        </w:tc>
        <w:tc>
          <w:tcPr>
            <w:tcW w:w="994" w:type="dxa"/>
            <w:tcBorders>
              <w:top w:val="single" w:sz="4" w:space="0" w:color="auto"/>
              <w:left w:val="single" w:sz="4" w:space="0" w:color="auto"/>
              <w:bottom w:val="single" w:sz="4" w:space="0" w:color="auto"/>
            </w:tcBorders>
            <w:shd w:val="clear" w:color="auto" w:fill="auto"/>
          </w:tcPr>
          <w:p w:rsidR="004D3A21" w:rsidRDefault="004D3A21" w:rsidP="00D445B8">
            <w:pPr>
              <w:pStyle w:val="ad"/>
              <w:spacing w:before="80"/>
              <w:ind w:firstLine="0"/>
              <w:jc w:val="center"/>
              <w:rPr>
                <w:rStyle w:val="ac"/>
              </w:rPr>
            </w:pPr>
            <w:r>
              <w:rPr>
                <w:rStyle w:val="ac"/>
              </w:rPr>
              <w:t>80</w:t>
            </w:r>
          </w:p>
        </w:tc>
        <w:tc>
          <w:tcPr>
            <w:tcW w:w="850" w:type="dxa"/>
            <w:tcBorders>
              <w:top w:val="single" w:sz="4" w:space="0" w:color="auto"/>
              <w:left w:val="single" w:sz="4" w:space="0" w:color="auto"/>
              <w:bottom w:val="single" w:sz="4" w:space="0" w:color="auto"/>
            </w:tcBorders>
            <w:shd w:val="clear" w:color="auto" w:fill="auto"/>
          </w:tcPr>
          <w:p w:rsidR="004D3A21" w:rsidRDefault="004D3A21" w:rsidP="00D445B8">
            <w:pPr>
              <w:pStyle w:val="ad"/>
              <w:spacing w:before="80"/>
              <w:ind w:firstLine="0"/>
              <w:jc w:val="center"/>
              <w:rPr>
                <w:rStyle w:val="ac"/>
              </w:rPr>
            </w:pPr>
            <w:r>
              <w:rPr>
                <w:rStyle w:val="ac"/>
              </w:rPr>
              <w:t>20</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4D3A21" w:rsidRDefault="004D3A21" w:rsidP="00D445B8">
            <w:pPr>
              <w:pStyle w:val="ad"/>
              <w:spacing w:before="80"/>
              <w:ind w:firstLine="0"/>
              <w:jc w:val="center"/>
              <w:rPr>
                <w:rStyle w:val="ac"/>
              </w:rPr>
            </w:pPr>
            <w:r>
              <w:rPr>
                <w:rStyle w:val="ac"/>
              </w:rPr>
              <w:t>0,25</w:t>
            </w:r>
          </w:p>
          <w:p w:rsidR="004D3A21" w:rsidRDefault="004D3A21" w:rsidP="00D445B8">
            <w:pPr>
              <w:pStyle w:val="ad"/>
              <w:spacing w:before="80"/>
              <w:ind w:firstLine="0"/>
              <w:jc w:val="center"/>
              <w:rPr>
                <w:rStyle w:val="ac"/>
              </w:rPr>
            </w:pPr>
          </w:p>
        </w:tc>
      </w:tr>
      <w:tr w:rsidR="004D3A21" w:rsidTr="00D445B8">
        <w:trPr>
          <w:trHeight w:hRule="exact" w:val="415"/>
        </w:trPr>
        <w:tc>
          <w:tcPr>
            <w:tcW w:w="686" w:type="dxa"/>
            <w:tcBorders>
              <w:top w:val="single" w:sz="4" w:space="0" w:color="auto"/>
              <w:left w:val="single" w:sz="4" w:space="0" w:color="auto"/>
              <w:bottom w:val="single" w:sz="4" w:space="0" w:color="auto"/>
            </w:tcBorders>
            <w:shd w:val="clear" w:color="auto" w:fill="auto"/>
          </w:tcPr>
          <w:p w:rsidR="004D3A21" w:rsidRDefault="004D3A21" w:rsidP="00D445B8">
            <w:pPr>
              <w:pStyle w:val="ad"/>
              <w:spacing w:before="80"/>
              <w:ind w:firstLine="280"/>
              <w:rPr>
                <w:rStyle w:val="ac"/>
                <w:sz w:val="24"/>
                <w:szCs w:val="24"/>
              </w:rPr>
            </w:pPr>
            <w:r>
              <w:rPr>
                <w:rStyle w:val="ac"/>
                <w:sz w:val="24"/>
                <w:szCs w:val="24"/>
              </w:rPr>
              <w:t>8.</w:t>
            </w:r>
          </w:p>
        </w:tc>
        <w:tc>
          <w:tcPr>
            <w:tcW w:w="5621" w:type="dxa"/>
            <w:tcBorders>
              <w:top w:val="single" w:sz="4" w:space="0" w:color="auto"/>
              <w:left w:val="single" w:sz="4" w:space="0" w:color="auto"/>
              <w:bottom w:val="single" w:sz="4" w:space="0" w:color="auto"/>
            </w:tcBorders>
            <w:shd w:val="clear" w:color="auto" w:fill="auto"/>
            <w:vAlign w:val="center"/>
          </w:tcPr>
          <w:p w:rsidR="004D3A21" w:rsidRDefault="004D3A21" w:rsidP="00D445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Поддержка талантливых и одаренных детей, в %</w:t>
            </w:r>
          </w:p>
          <w:p w:rsidR="004D3A21" w:rsidRDefault="004D3A21" w:rsidP="00D445B8">
            <w:pPr>
              <w:pStyle w:val="ad"/>
              <w:ind w:firstLine="0"/>
              <w:rPr>
                <w:sz w:val="24"/>
                <w:szCs w:val="24"/>
              </w:rPr>
            </w:pPr>
          </w:p>
        </w:tc>
        <w:tc>
          <w:tcPr>
            <w:tcW w:w="994" w:type="dxa"/>
            <w:tcBorders>
              <w:top w:val="single" w:sz="4" w:space="0" w:color="auto"/>
              <w:left w:val="single" w:sz="4" w:space="0" w:color="auto"/>
              <w:bottom w:val="single" w:sz="4" w:space="0" w:color="auto"/>
            </w:tcBorders>
            <w:shd w:val="clear" w:color="auto" w:fill="auto"/>
          </w:tcPr>
          <w:p w:rsidR="004D3A21" w:rsidRDefault="004D3A21" w:rsidP="00D445B8">
            <w:pPr>
              <w:pStyle w:val="ad"/>
              <w:spacing w:before="80"/>
              <w:ind w:firstLine="0"/>
              <w:jc w:val="center"/>
              <w:rPr>
                <w:rStyle w:val="ac"/>
              </w:rPr>
            </w:pPr>
            <w:r>
              <w:rPr>
                <w:rStyle w:val="ac"/>
              </w:rPr>
              <w:t>100</w:t>
            </w:r>
          </w:p>
        </w:tc>
        <w:tc>
          <w:tcPr>
            <w:tcW w:w="850" w:type="dxa"/>
            <w:tcBorders>
              <w:top w:val="single" w:sz="4" w:space="0" w:color="auto"/>
              <w:left w:val="single" w:sz="4" w:space="0" w:color="auto"/>
              <w:bottom w:val="single" w:sz="4" w:space="0" w:color="auto"/>
            </w:tcBorders>
            <w:shd w:val="clear" w:color="auto" w:fill="auto"/>
          </w:tcPr>
          <w:p w:rsidR="004D3A21" w:rsidRDefault="004D3A21" w:rsidP="00D445B8">
            <w:pPr>
              <w:pStyle w:val="ad"/>
              <w:spacing w:before="80"/>
              <w:ind w:firstLine="0"/>
              <w:jc w:val="center"/>
              <w:rPr>
                <w:rStyle w:val="ac"/>
              </w:rPr>
            </w:pPr>
            <w:r>
              <w:rPr>
                <w:rStyle w:val="ac"/>
              </w:rPr>
              <w:t>100</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4D3A21" w:rsidRDefault="004D3A21" w:rsidP="00D445B8">
            <w:pPr>
              <w:pStyle w:val="ad"/>
              <w:spacing w:before="80"/>
              <w:ind w:firstLine="0"/>
              <w:jc w:val="center"/>
              <w:rPr>
                <w:rStyle w:val="ac"/>
              </w:rPr>
            </w:pPr>
            <w:r>
              <w:rPr>
                <w:rStyle w:val="ac"/>
              </w:rPr>
              <w:t>1</w:t>
            </w:r>
          </w:p>
        </w:tc>
      </w:tr>
      <w:tr w:rsidR="004D3A21" w:rsidTr="00D445B8">
        <w:trPr>
          <w:trHeight w:hRule="exact" w:val="577"/>
        </w:trPr>
        <w:tc>
          <w:tcPr>
            <w:tcW w:w="686" w:type="dxa"/>
            <w:tcBorders>
              <w:top w:val="single" w:sz="4" w:space="0" w:color="auto"/>
              <w:left w:val="single" w:sz="4" w:space="0" w:color="auto"/>
              <w:bottom w:val="single" w:sz="4" w:space="0" w:color="auto"/>
            </w:tcBorders>
            <w:shd w:val="clear" w:color="auto" w:fill="auto"/>
          </w:tcPr>
          <w:p w:rsidR="004D3A21" w:rsidRDefault="004D3A21" w:rsidP="00D445B8">
            <w:pPr>
              <w:pStyle w:val="ad"/>
              <w:spacing w:before="80"/>
              <w:ind w:firstLine="280"/>
              <w:rPr>
                <w:rStyle w:val="ac"/>
                <w:sz w:val="24"/>
                <w:szCs w:val="24"/>
              </w:rPr>
            </w:pPr>
            <w:r>
              <w:rPr>
                <w:rStyle w:val="ac"/>
                <w:sz w:val="24"/>
                <w:szCs w:val="24"/>
              </w:rPr>
              <w:t>9.</w:t>
            </w:r>
          </w:p>
        </w:tc>
        <w:tc>
          <w:tcPr>
            <w:tcW w:w="5621" w:type="dxa"/>
            <w:tcBorders>
              <w:top w:val="single" w:sz="4" w:space="0" w:color="auto"/>
              <w:left w:val="single" w:sz="4" w:space="0" w:color="auto"/>
              <w:bottom w:val="single" w:sz="4" w:space="0" w:color="auto"/>
            </w:tcBorders>
            <w:shd w:val="clear" w:color="auto" w:fill="auto"/>
            <w:vAlign w:val="center"/>
          </w:tcPr>
          <w:p w:rsidR="004D3A21" w:rsidRDefault="004D3A21" w:rsidP="00D445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Снижение доли школ с низкими результатами обучения, в %</w:t>
            </w:r>
          </w:p>
          <w:p w:rsidR="004D3A21" w:rsidRDefault="004D3A21" w:rsidP="00D445B8">
            <w:pPr>
              <w:pStyle w:val="ad"/>
              <w:ind w:firstLine="0"/>
              <w:rPr>
                <w:sz w:val="24"/>
                <w:szCs w:val="24"/>
              </w:rPr>
            </w:pPr>
          </w:p>
        </w:tc>
        <w:tc>
          <w:tcPr>
            <w:tcW w:w="994" w:type="dxa"/>
            <w:tcBorders>
              <w:top w:val="single" w:sz="4" w:space="0" w:color="auto"/>
              <w:left w:val="single" w:sz="4" w:space="0" w:color="auto"/>
              <w:bottom w:val="single" w:sz="4" w:space="0" w:color="auto"/>
            </w:tcBorders>
            <w:shd w:val="clear" w:color="auto" w:fill="auto"/>
          </w:tcPr>
          <w:p w:rsidR="004D3A21" w:rsidRDefault="004D3A21" w:rsidP="00D445B8">
            <w:pPr>
              <w:pStyle w:val="ad"/>
              <w:spacing w:before="80"/>
              <w:ind w:firstLine="0"/>
              <w:jc w:val="center"/>
              <w:rPr>
                <w:rStyle w:val="ac"/>
              </w:rPr>
            </w:pPr>
            <w:r>
              <w:rPr>
                <w:rStyle w:val="ac"/>
              </w:rPr>
              <w:t>96</w:t>
            </w:r>
          </w:p>
        </w:tc>
        <w:tc>
          <w:tcPr>
            <w:tcW w:w="850" w:type="dxa"/>
            <w:tcBorders>
              <w:top w:val="single" w:sz="4" w:space="0" w:color="auto"/>
              <w:left w:val="single" w:sz="4" w:space="0" w:color="auto"/>
              <w:bottom w:val="single" w:sz="4" w:space="0" w:color="auto"/>
            </w:tcBorders>
            <w:shd w:val="clear" w:color="auto" w:fill="auto"/>
          </w:tcPr>
          <w:p w:rsidR="004D3A21" w:rsidRDefault="004D3A21" w:rsidP="00D445B8">
            <w:pPr>
              <w:pStyle w:val="ad"/>
              <w:spacing w:before="80"/>
              <w:ind w:firstLine="0"/>
              <w:jc w:val="center"/>
              <w:rPr>
                <w:rStyle w:val="ac"/>
              </w:rPr>
            </w:pPr>
            <w:r>
              <w:rPr>
                <w:rStyle w:val="ac"/>
              </w:rPr>
              <w:t>70</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4D3A21" w:rsidRDefault="004D3A21" w:rsidP="00D445B8">
            <w:pPr>
              <w:pStyle w:val="ad"/>
              <w:spacing w:before="80"/>
              <w:ind w:firstLine="0"/>
              <w:jc w:val="center"/>
              <w:rPr>
                <w:rStyle w:val="ac"/>
              </w:rPr>
            </w:pPr>
            <w:r>
              <w:rPr>
                <w:rStyle w:val="ac"/>
              </w:rPr>
              <w:t>0,729</w:t>
            </w:r>
          </w:p>
        </w:tc>
      </w:tr>
    </w:tbl>
    <w:p w:rsidR="004D3A21" w:rsidRPr="00B32D5C" w:rsidRDefault="004D3A21" w:rsidP="004D3A21">
      <w:pPr>
        <w:pStyle w:val="docdata"/>
        <w:spacing w:before="0" w:beforeAutospacing="0" w:after="0" w:afterAutospacing="0"/>
        <w:ind w:left="709"/>
        <w:rPr>
          <w:sz w:val="28"/>
          <w:szCs w:val="28"/>
        </w:rPr>
      </w:pPr>
    </w:p>
    <w:p w:rsidR="004D3A21" w:rsidRPr="005D3044" w:rsidRDefault="004D3A21" w:rsidP="004D3A21">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Индекс результативности мероприятий муниципальной программы</w:t>
      </w:r>
    </w:p>
    <w:p w:rsidR="004D3A21" w:rsidRDefault="004D3A21" w:rsidP="004D3A21">
      <w:pPr>
        <w:pStyle w:val="a4"/>
        <w:jc w:val="both"/>
        <w:rPr>
          <w:rFonts w:ascii="Times New Roman" w:hAnsi="Times New Roman" w:cs="Times New Roman"/>
          <w:sz w:val="28"/>
          <w:szCs w:val="28"/>
        </w:rPr>
      </w:pPr>
      <w:r w:rsidRPr="005D3044">
        <w:rPr>
          <w:rFonts w:ascii="Times New Roman" w:hAnsi="Times New Roman" w:cs="Times New Roman"/>
          <w:sz w:val="28"/>
          <w:szCs w:val="28"/>
        </w:rPr>
        <w:lastRenderedPageBreak/>
        <w:t>в 202</w:t>
      </w:r>
      <w:r>
        <w:rPr>
          <w:rFonts w:ascii="Times New Roman" w:hAnsi="Times New Roman" w:cs="Times New Roman"/>
          <w:sz w:val="28"/>
          <w:szCs w:val="28"/>
        </w:rPr>
        <w:t>4</w:t>
      </w:r>
      <w:r w:rsidRPr="005D3044">
        <w:rPr>
          <w:rFonts w:ascii="Times New Roman" w:hAnsi="Times New Roman" w:cs="Times New Roman"/>
          <w:sz w:val="28"/>
          <w:szCs w:val="28"/>
        </w:rPr>
        <w:t xml:space="preserve"> году составил </w:t>
      </w:r>
      <w:r>
        <w:rPr>
          <w:rFonts w:ascii="Times New Roman" w:hAnsi="Times New Roman" w:cs="Times New Roman"/>
          <w:sz w:val="28"/>
          <w:szCs w:val="28"/>
        </w:rPr>
        <w:t>0</w:t>
      </w:r>
      <w:r w:rsidRPr="005D3044">
        <w:rPr>
          <w:rFonts w:ascii="Times New Roman" w:hAnsi="Times New Roman" w:cs="Times New Roman"/>
          <w:sz w:val="28"/>
          <w:szCs w:val="28"/>
        </w:rPr>
        <w:t>,</w:t>
      </w:r>
      <w:r>
        <w:rPr>
          <w:rFonts w:ascii="Times New Roman" w:hAnsi="Times New Roman" w:cs="Times New Roman"/>
          <w:sz w:val="28"/>
          <w:szCs w:val="28"/>
        </w:rPr>
        <w:t>885</w:t>
      </w:r>
      <w:r w:rsidRPr="005D3044">
        <w:rPr>
          <w:rFonts w:ascii="Times New Roman" w:hAnsi="Times New Roman" w:cs="Times New Roman"/>
          <w:sz w:val="28"/>
          <w:szCs w:val="28"/>
        </w:rPr>
        <w:t>=((1/</w:t>
      </w:r>
      <w:r>
        <w:rPr>
          <w:rFonts w:ascii="Times New Roman" w:hAnsi="Times New Roman" w:cs="Times New Roman"/>
          <w:sz w:val="28"/>
          <w:szCs w:val="28"/>
        </w:rPr>
        <w:t>9</w:t>
      </w:r>
      <w:r w:rsidRPr="005D3044">
        <w:rPr>
          <w:rFonts w:ascii="Times New Roman" w:hAnsi="Times New Roman" w:cs="Times New Roman"/>
          <w:sz w:val="28"/>
          <w:szCs w:val="28"/>
        </w:rPr>
        <w:t>х1</w:t>
      </w:r>
      <w:r>
        <w:rPr>
          <w:rFonts w:ascii="Times New Roman" w:hAnsi="Times New Roman" w:cs="Times New Roman"/>
          <w:sz w:val="28"/>
          <w:szCs w:val="28"/>
        </w:rPr>
        <w:t>,25</w:t>
      </w:r>
      <w:r w:rsidRPr="005D3044">
        <w:rPr>
          <w:rFonts w:ascii="Times New Roman" w:hAnsi="Times New Roman" w:cs="Times New Roman"/>
          <w:sz w:val="28"/>
          <w:szCs w:val="28"/>
        </w:rPr>
        <w:t>)+(1/</w:t>
      </w:r>
      <w:r>
        <w:rPr>
          <w:rFonts w:ascii="Times New Roman" w:hAnsi="Times New Roman" w:cs="Times New Roman"/>
          <w:sz w:val="28"/>
          <w:szCs w:val="28"/>
        </w:rPr>
        <w:t>9</w:t>
      </w:r>
      <w:r w:rsidRPr="005D3044">
        <w:rPr>
          <w:rFonts w:ascii="Times New Roman" w:hAnsi="Times New Roman" w:cs="Times New Roman"/>
          <w:sz w:val="28"/>
          <w:szCs w:val="28"/>
        </w:rPr>
        <w:t>х</w:t>
      </w:r>
      <w:r>
        <w:rPr>
          <w:rFonts w:ascii="Times New Roman" w:hAnsi="Times New Roman" w:cs="Times New Roman"/>
          <w:sz w:val="28"/>
          <w:szCs w:val="28"/>
        </w:rPr>
        <w:t>1,092</w:t>
      </w:r>
      <w:r w:rsidRPr="005D3044">
        <w:rPr>
          <w:rFonts w:ascii="Times New Roman" w:hAnsi="Times New Roman" w:cs="Times New Roman"/>
          <w:sz w:val="28"/>
          <w:szCs w:val="28"/>
        </w:rPr>
        <w:t>)+(1/</w:t>
      </w:r>
      <w:r>
        <w:rPr>
          <w:rFonts w:ascii="Times New Roman" w:hAnsi="Times New Roman" w:cs="Times New Roman"/>
          <w:sz w:val="28"/>
          <w:szCs w:val="28"/>
        </w:rPr>
        <w:t>9</w:t>
      </w:r>
      <w:r w:rsidRPr="005D3044">
        <w:rPr>
          <w:rFonts w:ascii="Times New Roman" w:hAnsi="Times New Roman" w:cs="Times New Roman"/>
          <w:sz w:val="28"/>
          <w:szCs w:val="28"/>
        </w:rPr>
        <w:t>х</w:t>
      </w:r>
      <w:r>
        <w:rPr>
          <w:rFonts w:ascii="Times New Roman" w:hAnsi="Times New Roman" w:cs="Times New Roman"/>
          <w:sz w:val="28"/>
          <w:szCs w:val="28"/>
        </w:rPr>
        <w:t>1,33</w:t>
      </w:r>
      <w:r w:rsidRPr="005D3044">
        <w:rPr>
          <w:rFonts w:ascii="Times New Roman" w:hAnsi="Times New Roman" w:cs="Times New Roman"/>
          <w:sz w:val="28"/>
          <w:szCs w:val="28"/>
        </w:rPr>
        <w:t>)+(1/</w:t>
      </w:r>
      <w:r>
        <w:rPr>
          <w:rFonts w:ascii="Times New Roman" w:hAnsi="Times New Roman" w:cs="Times New Roman"/>
          <w:sz w:val="28"/>
          <w:szCs w:val="28"/>
        </w:rPr>
        <w:t>9</w:t>
      </w:r>
      <w:r w:rsidRPr="005D3044">
        <w:rPr>
          <w:rFonts w:ascii="Times New Roman" w:hAnsi="Times New Roman" w:cs="Times New Roman"/>
          <w:sz w:val="28"/>
          <w:szCs w:val="28"/>
        </w:rPr>
        <w:t>х</w:t>
      </w:r>
      <w:r>
        <w:rPr>
          <w:rFonts w:ascii="Times New Roman" w:hAnsi="Times New Roman" w:cs="Times New Roman"/>
          <w:sz w:val="28"/>
          <w:szCs w:val="28"/>
        </w:rPr>
        <w:t>1,143</w:t>
      </w:r>
      <w:r w:rsidRPr="005D3044">
        <w:rPr>
          <w:rFonts w:ascii="Times New Roman" w:hAnsi="Times New Roman" w:cs="Times New Roman"/>
          <w:sz w:val="28"/>
          <w:szCs w:val="28"/>
        </w:rPr>
        <w:t>)+(1/</w:t>
      </w:r>
      <w:r>
        <w:rPr>
          <w:rFonts w:ascii="Times New Roman" w:hAnsi="Times New Roman" w:cs="Times New Roman"/>
          <w:sz w:val="28"/>
          <w:szCs w:val="28"/>
        </w:rPr>
        <w:t>9</w:t>
      </w:r>
      <w:r w:rsidRPr="005D3044">
        <w:rPr>
          <w:rFonts w:ascii="Times New Roman" w:hAnsi="Times New Roman" w:cs="Times New Roman"/>
          <w:sz w:val="28"/>
          <w:szCs w:val="28"/>
        </w:rPr>
        <w:t>х</w:t>
      </w:r>
      <w:r>
        <w:rPr>
          <w:rFonts w:ascii="Times New Roman" w:hAnsi="Times New Roman" w:cs="Times New Roman"/>
          <w:sz w:val="28"/>
          <w:szCs w:val="28"/>
        </w:rPr>
        <w:t>0,875</w:t>
      </w:r>
      <w:r w:rsidRPr="005D3044">
        <w:rPr>
          <w:rFonts w:ascii="Times New Roman" w:hAnsi="Times New Roman" w:cs="Times New Roman"/>
          <w:sz w:val="28"/>
          <w:szCs w:val="28"/>
        </w:rPr>
        <w:t>)</w:t>
      </w:r>
      <w:r>
        <w:rPr>
          <w:rFonts w:ascii="Times New Roman" w:hAnsi="Times New Roman" w:cs="Times New Roman"/>
          <w:sz w:val="28"/>
          <w:szCs w:val="28"/>
        </w:rPr>
        <w:t>+(1/9</w:t>
      </w:r>
      <w:r w:rsidRPr="00B26C20">
        <w:rPr>
          <w:rFonts w:ascii="Times New Roman" w:hAnsi="Times New Roman" w:cs="Times New Roman"/>
          <w:sz w:val="28"/>
          <w:szCs w:val="28"/>
        </w:rPr>
        <w:t>х</w:t>
      </w:r>
      <w:r>
        <w:rPr>
          <w:rFonts w:ascii="Times New Roman" w:hAnsi="Times New Roman" w:cs="Times New Roman"/>
          <w:sz w:val="28"/>
          <w:szCs w:val="28"/>
        </w:rPr>
        <w:t>0,31)</w:t>
      </w:r>
      <w:r w:rsidRPr="005D3044">
        <w:rPr>
          <w:rFonts w:ascii="Times New Roman" w:hAnsi="Times New Roman" w:cs="Times New Roman"/>
          <w:sz w:val="28"/>
          <w:szCs w:val="28"/>
        </w:rPr>
        <w:t>+(1/</w:t>
      </w:r>
      <w:r>
        <w:rPr>
          <w:rFonts w:ascii="Times New Roman" w:hAnsi="Times New Roman" w:cs="Times New Roman"/>
          <w:sz w:val="28"/>
          <w:szCs w:val="28"/>
        </w:rPr>
        <w:t>9</w:t>
      </w:r>
      <w:r w:rsidRPr="005D3044">
        <w:rPr>
          <w:rFonts w:ascii="Times New Roman" w:hAnsi="Times New Roman" w:cs="Times New Roman"/>
          <w:sz w:val="28"/>
          <w:szCs w:val="28"/>
        </w:rPr>
        <w:t>х</w:t>
      </w:r>
      <w:r>
        <w:rPr>
          <w:rFonts w:ascii="Times New Roman" w:hAnsi="Times New Roman" w:cs="Times New Roman"/>
          <w:sz w:val="28"/>
          <w:szCs w:val="28"/>
        </w:rPr>
        <w:t>0,25</w:t>
      </w:r>
      <w:r w:rsidRPr="005D3044">
        <w:rPr>
          <w:rFonts w:ascii="Times New Roman" w:hAnsi="Times New Roman" w:cs="Times New Roman"/>
          <w:sz w:val="28"/>
          <w:szCs w:val="28"/>
        </w:rPr>
        <w:t>)</w:t>
      </w:r>
      <w:r>
        <w:rPr>
          <w:rFonts w:ascii="Times New Roman" w:hAnsi="Times New Roman" w:cs="Times New Roman"/>
          <w:sz w:val="28"/>
          <w:szCs w:val="28"/>
        </w:rPr>
        <w:t>+(1/9</w:t>
      </w:r>
      <w:r w:rsidRPr="00B26C20">
        <w:rPr>
          <w:rFonts w:ascii="Times New Roman" w:hAnsi="Times New Roman" w:cs="Times New Roman"/>
          <w:sz w:val="28"/>
          <w:szCs w:val="28"/>
        </w:rPr>
        <w:t>х</w:t>
      </w:r>
      <w:r>
        <w:rPr>
          <w:rFonts w:ascii="Times New Roman" w:hAnsi="Times New Roman" w:cs="Times New Roman"/>
          <w:sz w:val="28"/>
          <w:szCs w:val="28"/>
        </w:rPr>
        <w:t>1)</w:t>
      </w:r>
      <w:r w:rsidRPr="005D3044">
        <w:rPr>
          <w:rFonts w:ascii="Times New Roman" w:hAnsi="Times New Roman" w:cs="Times New Roman"/>
          <w:sz w:val="28"/>
          <w:szCs w:val="28"/>
        </w:rPr>
        <w:t>+(1/</w:t>
      </w:r>
      <w:r>
        <w:rPr>
          <w:rFonts w:ascii="Times New Roman" w:hAnsi="Times New Roman" w:cs="Times New Roman"/>
          <w:sz w:val="28"/>
          <w:szCs w:val="28"/>
        </w:rPr>
        <w:t>9</w:t>
      </w:r>
      <w:r w:rsidRPr="005D3044">
        <w:rPr>
          <w:rFonts w:ascii="Times New Roman" w:hAnsi="Times New Roman" w:cs="Times New Roman"/>
          <w:sz w:val="28"/>
          <w:szCs w:val="28"/>
        </w:rPr>
        <w:t>х</w:t>
      </w:r>
      <w:r>
        <w:rPr>
          <w:rFonts w:ascii="Times New Roman" w:hAnsi="Times New Roman" w:cs="Times New Roman"/>
          <w:sz w:val="28"/>
          <w:szCs w:val="28"/>
        </w:rPr>
        <w:t>0,729</w:t>
      </w:r>
      <w:r w:rsidRPr="005D3044">
        <w:rPr>
          <w:rFonts w:ascii="Times New Roman" w:hAnsi="Times New Roman" w:cs="Times New Roman"/>
          <w:sz w:val="28"/>
          <w:szCs w:val="28"/>
        </w:rPr>
        <w:t>)</w:t>
      </w:r>
      <w:r>
        <w:rPr>
          <w:rFonts w:ascii="Times New Roman" w:hAnsi="Times New Roman" w:cs="Times New Roman"/>
          <w:sz w:val="28"/>
          <w:szCs w:val="28"/>
        </w:rPr>
        <w:t>)</w:t>
      </w:r>
      <w:r w:rsidRPr="005D3044">
        <w:rPr>
          <w:rFonts w:ascii="Times New Roman" w:hAnsi="Times New Roman" w:cs="Times New Roman"/>
          <w:sz w:val="28"/>
          <w:szCs w:val="28"/>
        </w:rPr>
        <w:t>.</w:t>
      </w:r>
    </w:p>
    <w:p w:rsidR="00D64B07" w:rsidRDefault="00D64B07" w:rsidP="00D64B07">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 xml:space="preserve">По итогам проведенного анализа индекса </w:t>
      </w:r>
      <w:r>
        <w:rPr>
          <w:rFonts w:ascii="Times New Roman" w:hAnsi="Times New Roman" w:cs="Times New Roman"/>
          <w:sz w:val="28"/>
          <w:szCs w:val="28"/>
        </w:rPr>
        <w:t>результативности</w:t>
      </w:r>
      <w:r w:rsidRPr="005D3044">
        <w:rPr>
          <w:rFonts w:ascii="Times New Roman" w:hAnsi="Times New Roman" w:cs="Times New Roman"/>
          <w:sz w:val="28"/>
          <w:szCs w:val="28"/>
        </w:rPr>
        <w:t xml:space="preserve"> мероприятийпрограмме присвоен </w:t>
      </w:r>
      <w:r>
        <w:rPr>
          <w:rFonts w:ascii="Times New Roman" w:hAnsi="Times New Roman" w:cs="Times New Roman"/>
          <w:sz w:val="28"/>
          <w:szCs w:val="28"/>
        </w:rPr>
        <w:t>запланированный</w:t>
      </w:r>
      <w:r w:rsidRPr="005D3044">
        <w:rPr>
          <w:rFonts w:ascii="Times New Roman" w:hAnsi="Times New Roman" w:cs="Times New Roman"/>
          <w:sz w:val="28"/>
          <w:szCs w:val="28"/>
        </w:rPr>
        <w:t xml:space="preserve"> уровень </w:t>
      </w:r>
      <w:r>
        <w:rPr>
          <w:rFonts w:ascii="Times New Roman" w:hAnsi="Times New Roman" w:cs="Times New Roman"/>
          <w:sz w:val="28"/>
          <w:szCs w:val="28"/>
        </w:rPr>
        <w:t>результативности</w:t>
      </w:r>
      <w:r w:rsidRPr="005D3044">
        <w:rPr>
          <w:rFonts w:ascii="Times New Roman" w:hAnsi="Times New Roman" w:cs="Times New Roman"/>
          <w:sz w:val="28"/>
          <w:szCs w:val="28"/>
        </w:rPr>
        <w:t>.</w:t>
      </w:r>
    </w:p>
    <w:p w:rsidR="004D3A21" w:rsidRPr="002358FA" w:rsidRDefault="004D3A21" w:rsidP="004D3A2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b/>
          <w:sz w:val="28"/>
          <w:szCs w:val="28"/>
        </w:rPr>
        <w:t>19. </w:t>
      </w:r>
      <w:r w:rsidRPr="002358FA">
        <w:rPr>
          <w:rFonts w:ascii="Times New Roman" w:eastAsia="Calibri" w:hAnsi="Times New Roman" w:cs="Times New Roman"/>
          <w:b/>
          <w:sz w:val="28"/>
          <w:szCs w:val="28"/>
        </w:rPr>
        <w:t>Муниципальная программа</w:t>
      </w:r>
      <w:r w:rsidRPr="002358FA">
        <w:rPr>
          <w:rFonts w:ascii="Times New Roman" w:hAnsi="Times New Roman" w:cs="Times New Roman"/>
          <w:b/>
          <w:sz w:val="28"/>
          <w:szCs w:val="28"/>
        </w:rPr>
        <w:t xml:space="preserve"> «</w:t>
      </w:r>
      <w:r w:rsidRPr="002358FA">
        <w:rPr>
          <w:rFonts w:ascii="Times New Roman" w:hAnsi="Times New Roman" w:cs="Times New Roman"/>
          <w:b/>
          <w:color w:val="000000"/>
          <w:sz w:val="28"/>
          <w:szCs w:val="28"/>
        </w:rPr>
        <w:t>Укрепление общественного здоровья населения Урванского муниципального района КБР</w:t>
      </w:r>
      <w:r w:rsidRPr="002358FA">
        <w:rPr>
          <w:rFonts w:ascii="Times New Roman" w:hAnsi="Times New Roman" w:cs="Times New Roman"/>
          <w:b/>
          <w:sz w:val="28"/>
          <w:szCs w:val="28"/>
        </w:rPr>
        <w:t xml:space="preserve">», </w:t>
      </w:r>
      <w:r w:rsidRPr="002358FA">
        <w:rPr>
          <w:rFonts w:ascii="Times New Roman" w:hAnsi="Times New Roman" w:cs="Times New Roman"/>
          <w:sz w:val="28"/>
          <w:szCs w:val="28"/>
        </w:rPr>
        <w:t>ответственным исполнителем программы является «Местная администрация Урванского муниципального района КБР».</w:t>
      </w:r>
    </w:p>
    <w:p w:rsidR="004D3A21" w:rsidRDefault="004D3A21" w:rsidP="004D3A21">
      <w:pPr>
        <w:pStyle w:val="a4"/>
        <w:ind w:firstLine="709"/>
        <w:jc w:val="both"/>
        <w:rPr>
          <w:rFonts w:ascii="Times New Roman" w:hAnsi="Times New Roman" w:cs="Times New Roman"/>
          <w:sz w:val="28"/>
          <w:szCs w:val="28"/>
        </w:rPr>
      </w:pPr>
      <w:r w:rsidRPr="00931445">
        <w:rPr>
          <w:rFonts w:ascii="Times New Roman" w:hAnsi="Times New Roman" w:cs="Times New Roman"/>
          <w:sz w:val="28"/>
          <w:szCs w:val="28"/>
        </w:rPr>
        <w:t>Муниципальная программа</w:t>
      </w:r>
      <w:r w:rsidRPr="00FB4A7E">
        <w:rPr>
          <w:rStyle w:val="1834"/>
          <w:rFonts w:ascii="Times New Roman" w:hAnsi="Times New Roman" w:cs="Times New Roman"/>
          <w:color w:val="000000"/>
          <w:sz w:val="28"/>
          <w:szCs w:val="28"/>
        </w:rPr>
        <w:t>«</w:t>
      </w:r>
      <w:r w:rsidRPr="00002481">
        <w:rPr>
          <w:rFonts w:ascii="Times New Roman" w:hAnsi="Times New Roman" w:cs="Times New Roman"/>
          <w:color w:val="000000"/>
          <w:sz w:val="28"/>
          <w:szCs w:val="28"/>
        </w:rPr>
        <w:t>Укрепление общественного здоровья населения Урванского муниципального района КБР</w:t>
      </w:r>
      <w:r w:rsidRPr="00FB4A7E">
        <w:rPr>
          <w:rStyle w:val="1834"/>
          <w:rFonts w:ascii="Times New Roman" w:hAnsi="Times New Roman" w:cs="Times New Roman"/>
          <w:color w:val="000000"/>
          <w:sz w:val="28"/>
          <w:szCs w:val="28"/>
        </w:rPr>
        <w:t>»</w:t>
      </w:r>
      <w:r w:rsidRPr="00FB4A7E">
        <w:rPr>
          <w:rFonts w:ascii="Times New Roman" w:hAnsi="Times New Roman" w:cs="Times New Roman"/>
          <w:sz w:val="28"/>
          <w:szCs w:val="28"/>
        </w:rPr>
        <w:t xml:space="preserve"> (далее - Программа) утверждена постановлением местной администрации Урванского муниципального района КБР от 2</w:t>
      </w:r>
      <w:r>
        <w:rPr>
          <w:rFonts w:ascii="Times New Roman" w:hAnsi="Times New Roman" w:cs="Times New Roman"/>
          <w:sz w:val="28"/>
          <w:szCs w:val="28"/>
        </w:rPr>
        <w:t>7 февраля</w:t>
      </w:r>
      <w:r w:rsidRPr="00FB4A7E">
        <w:rPr>
          <w:rFonts w:ascii="Times New Roman" w:hAnsi="Times New Roman" w:cs="Times New Roman"/>
          <w:sz w:val="28"/>
          <w:szCs w:val="28"/>
        </w:rPr>
        <w:t xml:space="preserve"> 202</w:t>
      </w:r>
      <w:r>
        <w:rPr>
          <w:rFonts w:ascii="Times New Roman" w:hAnsi="Times New Roman" w:cs="Times New Roman"/>
          <w:sz w:val="28"/>
          <w:szCs w:val="28"/>
        </w:rPr>
        <w:t>4</w:t>
      </w:r>
      <w:r w:rsidRPr="00FB4A7E">
        <w:rPr>
          <w:rFonts w:ascii="Times New Roman" w:hAnsi="Times New Roman" w:cs="Times New Roman"/>
          <w:sz w:val="28"/>
          <w:szCs w:val="28"/>
        </w:rPr>
        <w:t xml:space="preserve"> года №</w:t>
      </w:r>
      <w:r>
        <w:rPr>
          <w:rFonts w:ascii="Times New Roman" w:hAnsi="Times New Roman" w:cs="Times New Roman"/>
          <w:sz w:val="28"/>
          <w:szCs w:val="28"/>
        </w:rPr>
        <w:t>141</w:t>
      </w:r>
      <w:r w:rsidRPr="00FB4A7E">
        <w:rPr>
          <w:rFonts w:ascii="Times New Roman" w:hAnsi="Times New Roman" w:cs="Times New Roman"/>
          <w:sz w:val="28"/>
          <w:szCs w:val="28"/>
        </w:rPr>
        <w:t>.</w:t>
      </w:r>
    </w:p>
    <w:p w:rsidR="004D3A21" w:rsidRDefault="004D3A21" w:rsidP="004D3A21">
      <w:pPr>
        <w:pStyle w:val="a4"/>
        <w:ind w:firstLine="709"/>
        <w:jc w:val="both"/>
        <w:rPr>
          <w:rFonts w:ascii="Times New Roman" w:hAnsi="Times New Roman" w:cs="Times New Roman"/>
          <w:sz w:val="28"/>
          <w:szCs w:val="28"/>
        </w:rPr>
      </w:pPr>
      <w:r>
        <w:rPr>
          <w:rFonts w:ascii="Times New Roman" w:hAnsi="Times New Roman" w:cs="Times New Roman"/>
          <w:sz w:val="28"/>
          <w:szCs w:val="28"/>
        </w:rPr>
        <w:t>Цели муниципальной программы:</w:t>
      </w:r>
    </w:p>
    <w:p w:rsidR="004D3A21" w:rsidRDefault="004D3A21" w:rsidP="004D3A2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Уменьшение уровня смертности населения;</w:t>
      </w:r>
    </w:p>
    <w:p w:rsidR="004D3A21" w:rsidRDefault="004D3A21" w:rsidP="004D3A2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улучшение здоровья населения;</w:t>
      </w:r>
    </w:p>
    <w:p w:rsidR="004D3A21" w:rsidRDefault="004D3A21" w:rsidP="004D3A2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 населения ответственного отношения к здоровью;</w:t>
      </w:r>
    </w:p>
    <w:p w:rsidR="004D3A21" w:rsidRDefault="004D3A21" w:rsidP="004D3A2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создание условий для ведения здорового образа жизни;</w:t>
      </w:r>
    </w:p>
    <w:p w:rsidR="004D3A21" w:rsidRDefault="004D3A21" w:rsidP="004D3A2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увеличение доли граждан, поддерживающих здоровый образ жизни.</w:t>
      </w:r>
    </w:p>
    <w:p w:rsidR="004D3A21" w:rsidRDefault="004D3A21" w:rsidP="004D3A2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муниципальной программы:</w:t>
      </w:r>
    </w:p>
    <w:p w:rsidR="004D3A21" w:rsidRDefault="004D3A21" w:rsidP="004D3A2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Увеличение продолжительности жизни;</w:t>
      </w:r>
    </w:p>
    <w:p w:rsidR="004D3A21" w:rsidRDefault="004D3A21" w:rsidP="004D3A2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 населения мотивации к ведению здорового образа жизни;</w:t>
      </w:r>
    </w:p>
    <w:p w:rsidR="004D3A21" w:rsidRDefault="004D3A21" w:rsidP="004D3A2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 населения мотивации к отказу от вредных привычек, сокращению уровня потребления алкоголя, табачной продукции;</w:t>
      </w:r>
    </w:p>
    <w:p w:rsidR="004D3A21" w:rsidRDefault="004D3A21" w:rsidP="004D3A2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профилактика заболеваний путем проведения регулярного медицинского контроля;</w:t>
      </w:r>
    </w:p>
    <w:p w:rsidR="004D3A21" w:rsidRDefault="004D3A21" w:rsidP="004D3A2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организация кампаний по пропаганде здорового образа жизни.</w:t>
      </w:r>
    </w:p>
    <w:p w:rsidR="004D3A21" w:rsidRDefault="004D3A21" w:rsidP="004D3A2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Финансирование программа не предусматривает.</w:t>
      </w:r>
    </w:p>
    <w:p w:rsidR="004D3A21" w:rsidRDefault="004D3A21" w:rsidP="004D3A21">
      <w:pPr>
        <w:pStyle w:val="a4"/>
        <w:ind w:firstLine="709"/>
        <w:jc w:val="both"/>
        <w:rPr>
          <w:rFonts w:ascii="Times New Roman" w:eastAsia="Times New Roman" w:hAnsi="Times New Roman" w:cs="Times New Roman"/>
          <w:color w:val="000000"/>
          <w:sz w:val="28"/>
          <w:szCs w:val="28"/>
          <w:lang w:eastAsia="ru-RU"/>
        </w:rPr>
      </w:pPr>
      <w:r w:rsidRPr="006A2827">
        <w:rPr>
          <w:rFonts w:ascii="Times New Roman" w:eastAsia="Microsoft Sans Serif" w:hAnsi="Times New Roman" w:cs="Times New Roman"/>
          <w:color w:val="000000"/>
          <w:sz w:val="28"/>
          <w:szCs w:val="28"/>
          <w:lang w:eastAsia="ru-RU"/>
        </w:rPr>
        <w:t>По итогам реализация муниципальной программы в 202</w:t>
      </w:r>
      <w:r>
        <w:rPr>
          <w:rFonts w:ascii="Times New Roman" w:eastAsia="Microsoft Sans Serif" w:hAnsi="Times New Roman" w:cs="Times New Roman"/>
          <w:color w:val="000000"/>
          <w:sz w:val="28"/>
          <w:szCs w:val="28"/>
          <w:lang w:eastAsia="ru-RU"/>
        </w:rPr>
        <w:t>4</w:t>
      </w:r>
      <w:r w:rsidRPr="006A2827">
        <w:rPr>
          <w:rFonts w:ascii="Times New Roman" w:eastAsia="Microsoft Sans Serif" w:hAnsi="Times New Roman" w:cs="Times New Roman"/>
          <w:color w:val="000000"/>
          <w:sz w:val="28"/>
          <w:szCs w:val="28"/>
          <w:lang w:eastAsia="ru-RU"/>
        </w:rPr>
        <w:t xml:space="preserve"> году были</w:t>
      </w:r>
      <w:r w:rsidRPr="006A2827">
        <w:rPr>
          <w:rFonts w:ascii="Times New Roman" w:eastAsia="Microsoft Sans Serif" w:hAnsi="Times New Roman" w:cs="Times New Roman"/>
          <w:color w:val="000000"/>
          <w:sz w:val="28"/>
          <w:szCs w:val="28"/>
          <w:lang w:eastAsia="ru-RU"/>
        </w:rPr>
        <w:br/>
        <w:t>выполнены (перевыполнены) целевые показатели (индикаторы)</w:t>
      </w:r>
      <w:r w:rsidRPr="006A2827">
        <w:rPr>
          <w:rFonts w:ascii="Times New Roman" w:eastAsia="Microsoft Sans Serif" w:hAnsi="Times New Roman" w:cs="Times New Roman"/>
          <w:color w:val="000000"/>
          <w:sz w:val="28"/>
          <w:szCs w:val="28"/>
          <w:lang w:eastAsia="ru-RU"/>
        </w:rPr>
        <w:br/>
        <w:t>муниципальной программы, прогнозируемые на 202</w:t>
      </w:r>
      <w:r>
        <w:rPr>
          <w:rFonts w:ascii="Times New Roman" w:eastAsia="Microsoft Sans Serif" w:hAnsi="Times New Roman" w:cs="Times New Roman"/>
          <w:color w:val="000000"/>
          <w:sz w:val="28"/>
          <w:szCs w:val="28"/>
          <w:lang w:eastAsia="ru-RU"/>
        </w:rPr>
        <w:t>4</w:t>
      </w:r>
      <w:r w:rsidRPr="006A2827">
        <w:rPr>
          <w:rFonts w:ascii="Times New Roman" w:eastAsia="Microsoft Sans Serif" w:hAnsi="Times New Roman" w:cs="Times New Roman"/>
          <w:color w:val="000000"/>
          <w:sz w:val="28"/>
          <w:szCs w:val="28"/>
          <w:lang w:eastAsia="ru-RU"/>
        </w:rPr>
        <w:t xml:space="preserve"> год</w:t>
      </w:r>
      <w:r>
        <w:rPr>
          <w:rFonts w:ascii="Times New Roman" w:eastAsia="Times New Roman" w:hAnsi="Times New Roman" w:cs="Times New Roman"/>
          <w:color w:val="000000"/>
          <w:sz w:val="28"/>
          <w:szCs w:val="28"/>
          <w:lang w:eastAsia="ru-RU"/>
        </w:rPr>
        <w:t>,</w:t>
      </w:r>
      <w:r w:rsidRPr="006F01DB">
        <w:rPr>
          <w:rFonts w:ascii="Times New Roman" w:eastAsia="Times New Roman" w:hAnsi="Times New Roman" w:cs="Times New Roman"/>
          <w:color w:val="000000"/>
          <w:sz w:val="28"/>
          <w:szCs w:val="28"/>
          <w:lang w:eastAsia="ru-RU"/>
        </w:rPr>
        <w:t xml:space="preserve">по </w:t>
      </w:r>
      <w:r>
        <w:rPr>
          <w:rFonts w:ascii="Times New Roman" w:eastAsia="Times New Roman" w:hAnsi="Times New Roman" w:cs="Times New Roman"/>
          <w:color w:val="000000"/>
          <w:sz w:val="28"/>
          <w:szCs w:val="28"/>
          <w:lang w:eastAsia="ru-RU"/>
        </w:rPr>
        <w:t>трем</w:t>
      </w:r>
      <w:r w:rsidRPr="006F01DB">
        <w:rPr>
          <w:rFonts w:ascii="Times New Roman" w:eastAsia="Times New Roman" w:hAnsi="Times New Roman" w:cs="Times New Roman"/>
          <w:color w:val="000000"/>
          <w:sz w:val="28"/>
          <w:szCs w:val="28"/>
          <w:lang w:eastAsia="ru-RU"/>
        </w:rPr>
        <w:t xml:space="preserve"> показателям</w:t>
      </w:r>
      <w:r>
        <w:rPr>
          <w:rFonts w:ascii="Times New Roman" w:eastAsia="Times New Roman" w:hAnsi="Times New Roman" w:cs="Times New Roman"/>
          <w:color w:val="000000"/>
          <w:sz w:val="28"/>
          <w:szCs w:val="28"/>
          <w:lang w:eastAsia="ru-RU"/>
        </w:rPr>
        <w:t xml:space="preserve"> из пяти.</w:t>
      </w:r>
    </w:p>
    <w:p w:rsidR="00D64B07" w:rsidRPr="00457037" w:rsidRDefault="004D3A21" w:rsidP="00457037">
      <w:pPr>
        <w:pStyle w:val="a4"/>
        <w:ind w:firstLine="709"/>
        <w:jc w:val="both"/>
        <w:rPr>
          <w:rFonts w:ascii="Times New Roman" w:eastAsia="Microsoft Sans Serif" w:hAnsi="Times New Roman" w:cs="Times New Roman"/>
          <w:color w:val="000000"/>
          <w:sz w:val="28"/>
          <w:szCs w:val="28"/>
          <w:lang w:eastAsia="ru-RU"/>
        </w:rPr>
      </w:pPr>
      <w:r w:rsidRPr="006F01DB">
        <w:rPr>
          <w:rFonts w:ascii="Times New Roman" w:eastAsia="Microsoft Sans Serif" w:hAnsi="Times New Roman" w:cs="Times New Roman"/>
          <w:color w:val="000000"/>
          <w:sz w:val="28"/>
          <w:szCs w:val="28"/>
          <w:lang w:eastAsia="ru-RU"/>
        </w:rPr>
        <w:t>Соотношение достигнутых и плановых результатов целевых значений</w:t>
      </w:r>
      <w:r w:rsidRPr="006F01DB">
        <w:rPr>
          <w:rFonts w:ascii="Times New Roman" w:eastAsia="Microsoft Sans Serif" w:hAnsi="Times New Roman" w:cs="Times New Roman"/>
          <w:color w:val="000000"/>
          <w:sz w:val="28"/>
          <w:szCs w:val="28"/>
          <w:lang w:eastAsia="ru-RU"/>
        </w:rPr>
        <w:br/>
        <w:t>показателей (индикаторов) (S) в 202</w:t>
      </w:r>
      <w:r>
        <w:rPr>
          <w:rFonts w:ascii="Times New Roman" w:eastAsia="Microsoft Sans Serif" w:hAnsi="Times New Roman" w:cs="Times New Roman"/>
          <w:color w:val="000000"/>
          <w:sz w:val="28"/>
          <w:szCs w:val="28"/>
          <w:lang w:eastAsia="ru-RU"/>
        </w:rPr>
        <w:t>4</w:t>
      </w:r>
      <w:r w:rsidRPr="006F01DB">
        <w:rPr>
          <w:rFonts w:ascii="Times New Roman" w:eastAsia="Microsoft Sans Serif" w:hAnsi="Times New Roman" w:cs="Times New Roman"/>
          <w:color w:val="000000"/>
          <w:sz w:val="28"/>
          <w:szCs w:val="28"/>
          <w:lang w:eastAsia="ru-RU"/>
        </w:rPr>
        <w:t xml:space="preserve"> году приведено в нижеследующей таблице:</w:t>
      </w:r>
    </w:p>
    <w:p w:rsidR="004D3A21" w:rsidRDefault="004D3A21" w:rsidP="004D3A21">
      <w:pPr>
        <w:pStyle w:val="a4"/>
        <w:jc w:val="both"/>
        <w:rPr>
          <w:rFonts w:ascii="Times New Roman" w:hAnsi="Times New Roman" w:cs="Times New Roman"/>
          <w:sz w:val="28"/>
          <w:szCs w:val="28"/>
        </w:rPr>
      </w:pPr>
    </w:p>
    <w:tbl>
      <w:tblPr>
        <w:tblW w:w="10220" w:type="dxa"/>
        <w:tblInd w:w="-865" w:type="dxa"/>
        <w:tblLayout w:type="fixed"/>
        <w:tblCellMar>
          <w:left w:w="10" w:type="dxa"/>
          <w:right w:w="10" w:type="dxa"/>
        </w:tblCellMar>
        <w:tblLook w:val="04A0"/>
      </w:tblPr>
      <w:tblGrid>
        <w:gridCol w:w="686"/>
        <w:gridCol w:w="5621"/>
        <w:gridCol w:w="994"/>
        <w:gridCol w:w="850"/>
        <w:gridCol w:w="2069"/>
      </w:tblGrid>
      <w:tr w:rsidR="004D3A21" w:rsidTr="00D445B8">
        <w:trPr>
          <w:trHeight w:hRule="exact" w:val="768"/>
        </w:trPr>
        <w:tc>
          <w:tcPr>
            <w:tcW w:w="686" w:type="dxa"/>
            <w:vMerge w:val="restart"/>
            <w:tcBorders>
              <w:top w:val="single" w:sz="4" w:space="0" w:color="auto"/>
              <w:left w:val="single" w:sz="4" w:space="0" w:color="auto"/>
            </w:tcBorders>
            <w:shd w:val="clear" w:color="auto" w:fill="auto"/>
            <w:vAlign w:val="center"/>
          </w:tcPr>
          <w:p w:rsidR="004D3A21" w:rsidRDefault="004D3A21" w:rsidP="00D445B8">
            <w:pPr>
              <w:pStyle w:val="ad"/>
              <w:ind w:firstLine="0"/>
              <w:jc w:val="center"/>
              <w:rPr>
                <w:sz w:val="24"/>
                <w:szCs w:val="24"/>
              </w:rPr>
            </w:pPr>
            <w:r>
              <w:rPr>
                <w:rStyle w:val="ac"/>
                <w:sz w:val="24"/>
                <w:szCs w:val="24"/>
              </w:rPr>
              <w:t>№</w:t>
            </w:r>
            <w:r>
              <w:rPr>
                <w:rStyle w:val="ac"/>
                <w:sz w:val="24"/>
                <w:szCs w:val="24"/>
              </w:rPr>
              <w:br/>
              <w:t>п/п</w:t>
            </w:r>
          </w:p>
        </w:tc>
        <w:tc>
          <w:tcPr>
            <w:tcW w:w="5621" w:type="dxa"/>
            <w:vMerge w:val="restart"/>
            <w:tcBorders>
              <w:top w:val="single" w:sz="4" w:space="0" w:color="auto"/>
              <w:left w:val="single" w:sz="4" w:space="0" w:color="auto"/>
            </w:tcBorders>
            <w:shd w:val="clear" w:color="auto" w:fill="auto"/>
            <w:vAlign w:val="center"/>
          </w:tcPr>
          <w:p w:rsidR="004D3A21" w:rsidRDefault="004D3A21" w:rsidP="00D445B8">
            <w:pPr>
              <w:pStyle w:val="ad"/>
              <w:ind w:firstLine="0"/>
              <w:jc w:val="center"/>
              <w:rPr>
                <w:sz w:val="24"/>
                <w:szCs w:val="24"/>
              </w:rPr>
            </w:pPr>
            <w:r>
              <w:rPr>
                <w:rStyle w:val="ac"/>
                <w:sz w:val="24"/>
                <w:szCs w:val="24"/>
              </w:rPr>
              <w:t>Наименование целевого показателя</w:t>
            </w:r>
            <w:r>
              <w:rPr>
                <w:rStyle w:val="ac"/>
                <w:sz w:val="24"/>
                <w:szCs w:val="24"/>
              </w:rPr>
              <w:br/>
              <w:t>(индикатора)</w:t>
            </w:r>
          </w:p>
        </w:tc>
        <w:tc>
          <w:tcPr>
            <w:tcW w:w="3913" w:type="dxa"/>
            <w:gridSpan w:val="3"/>
            <w:tcBorders>
              <w:top w:val="single" w:sz="4" w:space="0" w:color="auto"/>
              <w:left w:val="single" w:sz="4" w:space="0" w:color="auto"/>
              <w:right w:val="single" w:sz="4" w:space="0" w:color="auto"/>
            </w:tcBorders>
            <w:shd w:val="clear" w:color="auto" w:fill="auto"/>
            <w:vAlign w:val="center"/>
          </w:tcPr>
          <w:p w:rsidR="004D3A21" w:rsidRDefault="004D3A21" w:rsidP="00D445B8">
            <w:pPr>
              <w:pStyle w:val="ad"/>
              <w:ind w:firstLine="0"/>
              <w:jc w:val="center"/>
              <w:rPr>
                <w:sz w:val="24"/>
                <w:szCs w:val="24"/>
              </w:rPr>
            </w:pPr>
            <w:r>
              <w:rPr>
                <w:rStyle w:val="ac"/>
                <w:sz w:val="24"/>
                <w:szCs w:val="24"/>
              </w:rPr>
              <w:t>Значение целевых показателей</w:t>
            </w:r>
            <w:r>
              <w:rPr>
                <w:rStyle w:val="ac"/>
                <w:sz w:val="24"/>
                <w:szCs w:val="24"/>
              </w:rPr>
              <w:br/>
              <w:t>(индикаторов)</w:t>
            </w:r>
          </w:p>
        </w:tc>
      </w:tr>
      <w:tr w:rsidR="004D3A21" w:rsidTr="00D445B8">
        <w:trPr>
          <w:trHeight w:hRule="exact" w:val="490"/>
        </w:trPr>
        <w:tc>
          <w:tcPr>
            <w:tcW w:w="686" w:type="dxa"/>
            <w:vMerge/>
            <w:tcBorders>
              <w:left w:val="single" w:sz="4" w:space="0" w:color="auto"/>
            </w:tcBorders>
            <w:shd w:val="clear" w:color="auto" w:fill="auto"/>
            <w:vAlign w:val="center"/>
          </w:tcPr>
          <w:p w:rsidR="004D3A21" w:rsidRDefault="004D3A21" w:rsidP="00D445B8"/>
        </w:tc>
        <w:tc>
          <w:tcPr>
            <w:tcW w:w="5621" w:type="dxa"/>
            <w:vMerge/>
            <w:tcBorders>
              <w:left w:val="single" w:sz="4" w:space="0" w:color="auto"/>
            </w:tcBorders>
            <w:shd w:val="clear" w:color="auto" w:fill="auto"/>
            <w:vAlign w:val="center"/>
          </w:tcPr>
          <w:p w:rsidR="004D3A21" w:rsidRDefault="004D3A21" w:rsidP="00D445B8"/>
        </w:tc>
        <w:tc>
          <w:tcPr>
            <w:tcW w:w="3913" w:type="dxa"/>
            <w:gridSpan w:val="3"/>
            <w:tcBorders>
              <w:top w:val="single" w:sz="4" w:space="0" w:color="auto"/>
              <w:left w:val="single" w:sz="4" w:space="0" w:color="auto"/>
              <w:right w:val="single" w:sz="4" w:space="0" w:color="auto"/>
            </w:tcBorders>
            <w:shd w:val="clear" w:color="auto" w:fill="auto"/>
            <w:vAlign w:val="center"/>
          </w:tcPr>
          <w:p w:rsidR="004D3A21" w:rsidRDefault="004D3A21" w:rsidP="00D445B8">
            <w:pPr>
              <w:pStyle w:val="ad"/>
              <w:ind w:firstLine="0"/>
              <w:jc w:val="center"/>
              <w:rPr>
                <w:sz w:val="24"/>
                <w:szCs w:val="24"/>
              </w:rPr>
            </w:pPr>
            <w:r>
              <w:rPr>
                <w:rStyle w:val="ac"/>
                <w:sz w:val="24"/>
                <w:szCs w:val="24"/>
              </w:rPr>
              <w:t>за 2024 год</w:t>
            </w:r>
          </w:p>
        </w:tc>
      </w:tr>
      <w:tr w:rsidR="004D3A21" w:rsidTr="00D445B8">
        <w:trPr>
          <w:trHeight w:hRule="exact" w:val="2976"/>
        </w:trPr>
        <w:tc>
          <w:tcPr>
            <w:tcW w:w="686" w:type="dxa"/>
            <w:vMerge/>
            <w:tcBorders>
              <w:left w:val="single" w:sz="4" w:space="0" w:color="auto"/>
              <w:bottom w:val="single" w:sz="4" w:space="0" w:color="auto"/>
            </w:tcBorders>
            <w:shd w:val="clear" w:color="auto" w:fill="auto"/>
            <w:vAlign w:val="center"/>
          </w:tcPr>
          <w:p w:rsidR="004D3A21" w:rsidRDefault="004D3A21" w:rsidP="00D445B8"/>
        </w:tc>
        <w:tc>
          <w:tcPr>
            <w:tcW w:w="5621" w:type="dxa"/>
            <w:vMerge/>
            <w:tcBorders>
              <w:left w:val="single" w:sz="4" w:space="0" w:color="auto"/>
              <w:bottom w:val="single" w:sz="4" w:space="0" w:color="auto"/>
            </w:tcBorders>
            <w:shd w:val="clear" w:color="auto" w:fill="auto"/>
            <w:vAlign w:val="center"/>
          </w:tcPr>
          <w:p w:rsidR="004D3A21" w:rsidRDefault="004D3A21" w:rsidP="00D445B8"/>
        </w:tc>
        <w:tc>
          <w:tcPr>
            <w:tcW w:w="994" w:type="dxa"/>
            <w:tcBorders>
              <w:top w:val="single" w:sz="4" w:space="0" w:color="auto"/>
              <w:left w:val="single" w:sz="4" w:space="0" w:color="auto"/>
              <w:bottom w:val="single" w:sz="4" w:space="0" w:color="auto"/>
            </w:tcBorders>
            <w:shd w:val="clear" w:color="auto" w:fill="auto"/>
            <w:vAlign w:val="center"/>
          </w:tcPr>
          <w:p w:rsidR="004D3A21" w:rsidRDefault="004D3A21" w:rsidP="00D445B8">
            <w:pPr>
              <w:pStyle w:val="ad"/>
              <w:ind w:firstLine="0"/>
              <w:jc w:val="center"/>
              <w:rPr>
                <w:sz w:val="24"/>
                <w:szCs w:val="24"/>
              </w:rPr>
            </w:pPr>
            <w:r>
              <w:rPr>
                <w:rStyle w:val="ac"/>
                <w:sz w:val="24"/>
                <w:szCs w:val="24"/>
              </w:rPr>
              <w:t>прогноз</w:t>
            </w:r>
          </w:p>
        </w:tc>
        <w:tc>
          <w:tcPr>
            <w:tcW w:w="850" w:type="dxa"/>
            <w:tcBorders>
              <w:top w:val="single" w:sz="4" w:space="0" w:color="auto"/>
              <w:left w:val="single" w:sz="4" w:space="0" w:color="auto"/>
              <w:bottom w:val="single" w:sz="4" w:space="0" w:color="auto"/>
            </w:tcBorders>
            <w:shd w:val="clear" w:color="auto" w:fill="auto"/>
            <w:vAlign w:val="center"/>
          </w:tcPr>
          <w:p w:rsidR="004D3A21" w:rsidRDefault="004D3A21" w:rsidP="00D445B8">
            <w:pPr>
              <w:pStyle w:val="ad"/>
              <w:ind w:firstLine="0"/>
              <w:jc w:val="center"/>
              <w:rPr>
                <w:sz w:val="24"/>
                <w:szCs w:val="24"/>
              </w:rPr>
            </w:pPr>
            <w:r>
              <w:rPr>
                <w:rStyle w:val="ac"/>
                <w:sz w:val="24"/>
                <w:szCs w:val="24"/>
              </w:rPr>
              <w:t>отчет</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rsidR="004D3A21" w:rsidRDefault="004D3A21" w:rsidP="00D445B8">
            <w:pPr>
              <w:pStyle w:val="ad"/>
              <w:ind w:firstLine="0"/>
              <w:jc w:val="center"/>
              <w:rPr>
                <w:sz w:val="24"/>
                <w:szCs w:val="24"/>
              </w:rPr>
            </w:pPr>
            <w:r>
              <w:rPr>
                <w:rStyle w:val="ac"/>
                <w:sz w:val="24"/>
                <w:szCs w:val="24"/>
              </w:rPr>
              <w:t>Соотношение</w:t>
            </w:r>
            <w:r>
              <w:rPr>
                <w:rStyle w:val="ac"/>
                <w:sz w:val="24"/>
                <w:szCs w:val="24"/>
              </w:rPr>
              <w:br/>
              <w:t>значений целевых</w:t>
            </w:r>
            <w:r>
              <w:rPr>
                <w:rStyle w:val="ac"/>
                <w:sz w:val="24"/>
                <w:szCs w:val="24"/>
              </w:rPr>
              <w:br/>
              <w:t>показателей (S)</w:t>
            </w:r>
            <w:r>
              <w:rPr>
                <w:rStyle w:val="ac"/>
                <w:sz w:val="24"/>
                <w:szCs w:val="24"/>
              </w:rPr>
              <w:br/>
              <w:t>(гр.4/гр.3- при</w:t>
            </w:r>
            <w:r>
              <w:rPr>
                <w:rStyle w:val="ac"/>
                <w:sz w:val="24"/>
                <w:szCs w:val="24"/>
              </w:rPr>
              <w:br/>
              <w:t>увеличении</w:t>
            </w:r>
            <w:r>
              <w:rPr>
                <w:rStyle w:val="ac"/>
                <w:sz w:val="24"/>
                <w:szCs w:val="24"/>
              </w:rPr>
              <w:br/>
              <w:t>целевых</w:t>
            </w:r>
            <w:r>
              <w:rPr>
                <w:rStyle w:val="ac"/>
                <w:sz w:val="24"/>
                <w:szCs w:val="24"/>
              </w:rPr>
              <w:br/>
              <w:t>показателей);</w:t>
            </w:r>
            <w:r>
              <w:rPr>
                <w:rStyle w:val="ac"/>
                <w:sz w:val="24"/>
                <w:szCs w:val="24"/>
              </w:rPr>
              <w:br/>
              <w:t>(гр.3/гр.4- при</w:t>
            </w:r>
            <w:r>
              <w:rPr>
                <w:rStyle w:val="ac"/>
                <w:sz w:val="24"/>
                <w:szCs w:val="24"/>
              </w:rPr>
              <w:br/>
              <w:t xml:space="preserve">снижении </w:t>
            </w:r>
            <w:proofErr w:type="spellStart"/>
            <w:r>
              <w:rPr>
                <w:rStyle w:val="ac"/>
                <w:sz w:val="24"/>
                <w:szCs w:val="24"/>
              </w:rPr>
              <w:t>целе</w:t>
            </w:r>
            <w:proofErr w:type="spellEnd"/>
            <w:r>
              <w:rPr>
                <w:rStyle w:val="ac"/>
                <w:sz w:val="24"/>
                <w:szCs w:val="24"/>
              </w:rPr>
              <w:t>-</w:t>
            </w:r>
            <w:r>
              <w:rPr>
                <w:rStyle w:val="ac"/>
                <w:sz w:val="24"/>
                <w:szCs w:val="24"/>
              </w:rPr>
              <w:br/>
            </w:r>
            <w:proofErr w:type="spellStart"/>
            <w:r>
              <w:rPr>
                <w:rStyle w:val="ac"/>
                <w:sz w:val="24"/>
                <w:szCs w:val="24"/>
              </w:rPr>
              <w:t>вых</w:t>
            </w:r>
            <w:proofErr w:type="spellEnd"/>
            <w:r>
              <w:rPr>
                <w:rStyle w:val="ac"/>
                <w:sz w:val="24"/>
                <w:szCs w:val="24"/>
              </w:rPr>
              <w:t xml:space="preserve"> показателей)</w:t>
            </w:r>
          </w:p>
        </w:tc>
      </w:tr>
      <w:tr w:rsidR="004D3A21" w:rsidTr="00D445B8">
        <w:trPr>
          <w:trHeight w:hRule="exact" w:val="490"/>
        </w:trPr>
        <w:tc>
          <w:tcPr>
            <w:tcW w:w="686" w:type="dxa"/>
            <w:tcBorders>
              <w:top w:val="single" w:sz="4" w:space="0" w:color="auto"/>
              <w:left w:val="single" w:sz="4" w:space="0" w:color="auto"/>
              <w:bottom w:val="single" w:sz="4" w:space="0" w:color="auto"/>
            </w:tcBorders>
            <w:shd w:val="clear" w:color="auto" w:fill="auto"/>
            <w:vAlign w:val="center"/>
          </w:tcPr>
          <w:p w:rsidR="004D3A21" w:rsidRDefault="004D3A21" w:rsidP="00D445B8">
            <w:pPr>
              <w:pStyle w:val="ad"/>
              <w:ind w:firstLine="280"/>
              <w:rPr>
                <w:sz w:val="24"/>
                <w:szCs w:val="24"/>
              </w:rPr>
            </w:pPr>
            <w:r>
              <w:rPr>
                <w:rStyle w:val="ac"/>
                <w:sz w:val="24"/>
                <w:szCs w:val="24"/>
              </w:rPr>
              <w:t>1</w:t>
            </w:r>
          </w:p>
        </w:tc>
        <w:tc>
          <w:tcPr>
            <w:tcW w:w="5621" w:type="dxa"/>
            <w:tcBorders>
              <w:top w:val="single" w:sz="4" w:space="0" w:color="auto"/>
              <w:left w:val="single" w:sz="4" w:space="0" w:color="auto"/>
              <w:bottom w:val="single" w:sz="4" w:space="0" w:color="auto"/>
            </w:tcBorders>
            <w:shd w:val="clear" w:color="auto" w:fill="auto"/>
            <w:vAlign w:val="center"/>
          </w:tcPr>
          <w:p w:rsidR="004D3A21" w:rsidRDefault="004D3A21" w:rsidP="00D445B8">
            <w:pPr>
              <w:pStyle w:val="ad"/>
              <w:ind w:firstLine="0"/>
              <w:jc w:val="center"/>
              <w:rPr>
                <w:sz w:val="24"/>
                <w:szCs w:val="24"/>
              </w:rPr>
            </w:pPr>
            <w:r>
              <w:rPr>
                <w:rStyle w:val="ac"/>
                <w:sz w:val="24"/>
                <w:szCs w:val="24"/>
              </w:rPr>
              <w:t>2</w:t>
            </w:r>
          </w:p>
        </w:tc>
        <w:tc>
          <w:tcPr>
            <w:tcW w:w="994" w:type="dxa"/>
            <w:tcBorders>
              <w:top w:val="single" w:sz="4" w:space="0" w:color="auto"/>
              <w:left w:val="single" w:sz="4" w:space="0" w:color="auto"/>
              <w:bottom w:val="single" w:sz="4" w:space="0" w:color="auto"/>
            </w:tcBorders>
            <w:shd w:val="clear" w:color="auto" w:fill="auto"/>
            <w:vAlign w:val="center"/>
          </w:tcPr>
          <w:p w:rsidR="004D3A21" w:rsidRDefault="004D3A21" w:rsidP="00D445B8">
            <w:pPr>
              <w:pStyle w:val="ad"/>
              <w:ind w:firstLine="0"/>
              <w:jc w:val="center"/>
              <w:rPr>
                <w:sz w:val="24"/>
                <w:szCs w:val="24"/>
              </w:rPr>
            </w:pPr>
            <w:r>
              <w:rPr>
                <w:rStyle w:val="ac"/>
                <w:sz w:val="24"/>
                <w:szCs w:val="24"/>
              </w:rPr>
              <w:t>3</w:t>
            </w:r>
          </w:p>
        </w:tc>
        <w:tc>
          <w:tcPr>
            <w:tcW w:w="850" w:type="dxa"/>
            <w:tcBorders>
              <w:top w:val="single" w:sz="4" w:space="0" w:color="auto"/>
              <w:left w:val="single" w:sz="4" w:space="0" w:color="auto"/>
              <w:bottom w:val="single" w:sz="4" w:space="0" w:color="auto"/>
            </w:tcBorders>
            <w:shd w:val="clear" w:color="auto" w:fill="auto"/>
            <w:vAlign w:val="center"/>
          </w:tcPr>
          <w:p w:rsidR="004D3A21" w:rsidRDefault="004D3A21" w:rsidP="00D445B8">
            <w:pPr>
              <w:pStyle w:val="ad"/>
              <w:ind w:firstLine="0"/>
              <w:jc w:val="center"/>
              <w:rPr>
                <w:sz w:val="24"/>
                <w:szCs w:val="24"/>
              </w:rPr>
            </w:pPr>
            <w:r>
              <w:rPr>
                <w:rStyle w:val="ac"/>
                <w:sz w:val="24"/>
                <w:szCs w:val="24"/>
              </w:rPr>
              <w:t>4</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rsidR="004D3A21" w:rsidRDefault="004D3A21" w:rsidP="00D445B8">
            <w:pPr>
              <w:pStyle w:val="ad"/>
              <w:ind w:firstLine="0"/>
              <w:jc w:val="center"/>
              <w:rPr>
                <w:sz w:val="24"/>
                <w:szCs w:val="24"/>
              </w:rPr>
            </w:pPr>
            <w:r>
              <w:rPr>
                <w:rStyle w:val="ac"/>
                <w:sz w:val="24"/>
                <w:szCs w:val="24"/>
              </w:rPr>
              <w:t>5</w:t>
            </w:r>
          </w:p>
        </w:tc>
      </w:tr>
      <w:tr w:rsidR="004D3A21" w:rsidTr="00D445B8">
        <w:trPr>
          <w:trHeight w:hRule="exact" w:val="1467"/>
        </w:trPr>
        <w:tc>
          <w:tcPr>
            <w:tcW w:w="686" w:type="dxa"/>
            <w:tcBorders>
              <w:top w:val="single" w:sz="4" w:space="0" w:color="auto"/>
              <w:left w:val="single" w:sz="4" w:space="0" w:color="auto"/>
              <w:bottom w:val="single" w:sz="4" w:space="0" w:color="auto"/>
            </w:tcBorders>
            <w:shd w:val="clear" w:color="auto" w:fill="auto"/>
          </w:tcPr>
          <w:p w:rsidR="004D3A21" w:rsidRDefault="004D3A21" w:rsidP="00D445B8">
            <w:pPr>
              <w:pStyle w:val="ad"/>
              <w:spacing w:before="140"/>
              <w:ind w:firstLine="280"/>
              <w:rPr>
                <w:sz w:val="24"/>
                <w:szCs w:val="24"/>
              </w:rPr>
            </w:pPr>
            <w:r>
              <w:rPr>
                <w:rStyle w:val="ac"/>
                <w:sz w:val="24"/>
                <w:szCs w:val="24"/>
              </w:rPr>
              <w:t>1</w:t>
            </w:r>
          </w:p>
        </w:tc>
        <w:tc>
          <w:tcPr>
            <w:tcW w:w="5621" w:type="dxa"/>
            <w:tcBorders>
              <w:top w:val="single" w:sz="4" w:space="0" w:color="auto"/>
              <w:left w:val="single" w:sz="4" w:space="0" w:color="auto"/>
              <w:bottom w:val="single" w:sz="4" w:space="0" w:color="auto"/>
            </w:tcBorders>
            <w:shd w:val="clear" w:color="auto" w:fill="auto"/>
            <w:vAlign w:val="center"/>
          </w:tcPr>
          <w:p w:rsidR="004D3A21" w:rsidRDefault="004D3A21" w:rsidP="00D445B8">
            <w:pPr>
              <w:pStyle w:val="ad"/>
              <w:ind w:firstLine="0"/>
              <w:rPr>
                <w:sz w:val="24"/>
                <w:szCs w:val="24"/>
              </w:rPr>
            </w:pPr>
            <w:r>
              <w:rPr>
                <w:sz w:val="24"/>
                <w:szCs w:val="24"/>
              </w:rPr>
              <w:t>Доля населения, ведущих здоровый образ жизни (систематически занимающихся физической культурой и спортом), в %</w:t>
            </w:r>
          </w:p>
        </w:tc>
        <w:tc>
          <w:tcPr>
            <w:tcW w:w="994" w:type="dxa"/>
            <w:tcBorders>
              <w:top w:val="single" w:sz="4" w:space="0" w:color="auto"/>
              <w:left w:val="single" w:sz="4" w:space="0" w:color="auto"/>
              <w:bottom w:val="single" w:sz="4" w:space="0" w:color="auto"/>
            </w:tcBorders>
            <w:shd w:val="clear" w:color="auto" w:fill="auto"/>
          </w:tcPr>
          <w:p w:rsidR="004D3A21" w:rsidRDefault="004D3A21" w:rsidP="00D445B8">
            <w:pPr>
              <w:pStyle w:val="ad"/>
              <w:spacing w:before="80"/>
              <w:ind w:firstLine="0"/>
              <w:jc w:val="center"/>
              <w:rPr>
                <w:sz w:val="24"/>
                <w:szCs w:val="24"/>
              </w:rPr>
            </w:pPr>
            <w:r>
              <w:rPr>
                <w:rStyle w:val="ac"/>
              </w:rPr>
              <w:t>48</w:t>
            </w:r>
          </w:p>
        </w:tc>
        <w:tc>
          <w:tcPr>
            <w:tcW w:w="850" w:type="dxa"/>
            <w:tcBorders>
              <w:top w:val="single" w:sz="4" w:space="0" w:color="auto"/>
              <w:left w:val="single" w:sz="4" w:space="0" w:color="auto"/>
              <w:bottom w:val="single" w:sz="4" w:space="0" w:color="auto"/>
            </w:tcBorders>
            <w:shd w:val="clear" w:color="auto" w:fill="auto"/>
          </w:tcPr>
          <w:p w:rsidR="004D3A21" w:rsidRDefault="004D3A21" w:rsidP="00D445B8">
            <w:pPr>
              <w:pStyle w:val="ad"/>
              <w:spacing w:before="80"/>
              <w:ind w:firstLine="0"/>
              <w:jc w:val="center"/>
              <w:rPr>
                <w:sz w:val="24"/>
                <w:szCs w:val="24"/>
              </w:rPr>
            </w:pPr>
            <w:r>
              <w:rPr>
                <w:rStyle w:val="ac"/>
              </w:rPr>
              <w:t>48,5</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4D3A21" w:rsidRDefault="004D3A21" w:rsidP="00D445B8">
            <w:pPr>
              <w:pStyle w:val="ad"/>
              <w:spacing w:before="80"/>
              <w:ind w:firstLine="0"/>
              <w:jc w:val="center"/>
              <w:rPr>
                <w:sz w:val="24"/>
                <w:szCs w:val="24"/>
              </w:rPr>
            </w:pPr>
            <w:r>
              <w:rPr>
                <w:rStyle w:val="ac"/>
                <w:sz w:val="24"/>
                <w:szCs w:val="24"/>
              </w:rPr>
              <w:t>1,010</w:t>
            </w:r>
          </w:p>
        </w:tc>
      </w:tr>
      <w:tr w:rsidR="004D3A21" w:rsidTr="00D445B8">
        <w:trPr>
          <w:trHeight w:hRule="exact" w:val="539"/>
        </w:trPr>
        <w:tc>
          <w:tcPr>
            <w:tcW w:w="686" w:type="dxa"/>
            <w:tcBorders>
              <w:top w:val="single" w:sz="4" w:space="0" w:color="auto"/>
              <w:left w:val="single" w:sz="4" w:space="0" w:color="auto"/>
              <w:bottom w:val="single" w:sz="4" w:space="0" w:color="auto"/>
            </w:tcBorders>
            <w:shd w:val="clear" w:color="auto" w:fill="auto"/>
          </w:tcPr>
          <w:p w:rsidR="004D3A21" w:rsidRDefault="004D3A21" w:rsidP="00D445B8">
            <w:pPr>
              <w:pStyle w:val="ad"/>
              <w:spacing w:before="80"/>
              <w:ind w:firstLine="280"/>
              <w:rPr>
                <w:sz w:val="24"/>
                <w:szCs w:val="24"/>
              </w:rPr>
            </w:pPr>
            <w:r>
              <w:rPr>
                <w:rStyle w:val="ac"/>
                <w:sz w:val="24"/>
                <w:szCs w:val="24"/>
              </w:rPr>
              <w:t>2</w:t>
            </w:r>
          </w:p>
        </w:tc>
        <w:tc>
          <w:tcPr>
            <w:tcW w:w="5621" w:type="dxa"/>
            <w:tcBorders>
              <w:top w:val="single" w:sz="4" w:space="0" w:color="auto"/>
              <w:left w:val="single" w:sz="4" w:space="0" w:color="auto"/>
              <w:bottom w:val="single" w:sz="4" w:space="0" w:color="auto"/>
            </w:tcBorders>
            <w:shd w:val="clear" w:color="auto" w:fill="auto"/>
            <w:vAlign w:val="center"/>
          </w:tcPr>
          <w:p w:rsidR="004D3A21" w:rsidRDefault="004D3A21" w:rsidP="00D445B8">
            <w:pPr>
              <w:pStyle w:val="ad"/>
              <w:ind w:firstLine="0"/>
              <w:rPr>
                <w:sz w:val="24"/>
                <w:szCs w:val="24"/>
              </w:rPr>
            </w:pPr>
            <w:r>
              <w:rPr>
                <w:sz w:val="24"/>
                <w:szCs w:val="24"/>
              </w:rPr>
              <w:t xml:space="preserve">Уровень смертности населения, </w:t>
            </w:r>
            <w:proofErr w:type="spellStart"/>
            <w:r>
              <w:rPr>
                <w:sz w:val="24"/>
                <w:szCs w:val="24"/>
              </w:rPr>
              <w:t>коэфф</w:t>
            </w:r>
            <w:proofErr w:type="spellEnd"/>
            <w:r>
              <w:rPr>
                <w:sz w:val="24"/>
                <w:szCs w:val="24"/>
              </w:rPr>
              <w:t>.</w:t>
            </w:r>
          </w:p>
        </w:tc>
        <w:tc>
          <w:tcPr>
            <w:tcW w:w="994" w:type="dxa"/>
            <w:tcBorders>
              <w:top w:val="single" w:sz="4" w:space="0" w:color="auto"/>
              <w:left w:val="single" w:sz="4" w:space="0" w:color="auto"/>
              <w:bottom w:val="single" w:sz="4" w:space="0" w:color="auto"/>
            </w:tcBorders>
            <w:shd w:val="clear" w:color="auto" w:fill="auto"/>
          </w:tcPr>
          <w:p w:rsidR="004D3A21" w:rsidRDefault="004D3A21" w:rsidP="00D445B8">
            <w:pPr>
              <w:pStyle w:val="ad"/>
              <w:spacing w:before="80"/>
              <w:ind w:firstLine="0"/>
              <w:jc w:val="center"/>
              <w:rPr>
                <w:sz w:val="24"/>
                <w:szCs w:val="24"/>
              </w:rPr>
            </w:pPr>
            <w:r>
              <w:rPr>
                <w:rStyle w:val="ac"/>
              </w:rPr>
              <w:t>9,0</w:t>
            </w:r>
          </w:p>
        </w:tc>
        <w:tc>
          <w:tcPr>
            <w:tcW w:w="850" w:type="dxa"/>
            <w:tcBorders>
              <w:top w:val="single" w:sz="4" w:space="0" w:color="auto"/>
              <w:left w:val="single" w:sz="4" w:space="0" w:color="auto"/>
              <w:bottom w:val="single" w:sz="4" w:space="0" w:color="auto"/>
            </w:tcBorders>
            <w:shd w:val="clear" w:color="auto" w:fill="auto"/>
          </w:tcPr>
          <w:p w:rsidR="004D3A21" w:rsidRDefault="004D3A21" w:rsidP="00D445B8">
            <w:pPr>
              <w:pStyle w:val="ad"/>
              <w:spacing w:before="80"/>
              <w:ind w:firstLine="0"/>
              <w:jc w:val="center"/>
              <w:rPr>
                <w:sz w:val="24"/>
                <w:szCs w:val="24"/>
              </w:rPr>
            </w:pPr>
            <w:r>
              <w:rPr>
                <w:rStyle w:val="ac"/>
              </w:rPr>
              <w:t>8,9</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4D3A21" w:rsidRDefault="004D3A21" w:rsidP="00D445B8">
            <w:pPr>
              <w:pStyle w:val="ad"/>
              <w:spacing w:before="80"/>
              <w:ind w:firstLine="0"/>
              <w:jc w:val="center"/>
              <w:rPr>
                <w:sz w:val="24"/>
                <w:szCs w:val="24"/>
              </w:rPr>
            </w:pPr>
            <w:r>
              <w:rPr>
                <w:rStyle w:val="ac"/>
                <w:sz w:val="24"/>
                <w:szCs w:val="24"/>
              </w:rPr>
              <w:t>0,988</w:t>
            </w:r>
          </w:p>
        </w:tc>
      </w:tr>
      <w:tr w:rsidR="004D3A21" w:rsidTr="00D445B8">
        <w:trPr>
          <w:trHeight w:hRule="exact" w:val="647"/>
        </w:trPr>
        <w:tc>
          <w:tcPr>
            <w:tcW w:w="686" w:type="dxa"/>
            <w:tcBorders>
              <w:top w:val="single" w:sz="4" w:space="0" w:color="auto"/>
              <w:left w:val="single" w:sz="4" w:space="0" w:color="auto"/>
              <w:bottom w:val="single" w:sz="4" w:space="0" w:color="auto"/>
              <w:right w:val="single" w:sz="4" w:space="0" w:color="auto"/>
            </w:tcBorders>
            <w:shd w:val="clear" w:color="auto" w:fill="auto"/>
          </w:tcPr>
          <w:p w:rsidR="004D3A21" w:rsidRDefault="004D3A21" w:rsidP="00D445B8">
            <w:pPr>
              <w:pStyle w:val="ad"/>
              <w:spacing w:before="100"/>
              <w:ind w:firstLine="280"/>
              <w:rPr>
                <w:sz w:val="24"/>
                <w:szCs w:val="24"/>
              </w:rPr>
            </w:pPr>
            <w:r>
              <w:rPr>
                <w:rStyle w:val="ac"/>
                <w:sz w:val="24"/>
                <w:szCs w:val="24"/>
              </w:rPr>
              <w:t>3</w:t>
            </w:r>
          </w:p>
        </w:tc>
        <w:tc>
          <w:tcPr>
            <w:tcW w:w="5621" w:type="dxa"/>
            <w:tcBorders>
              <w:top w:val="single" w:sz="4" w:space="0" w:color="auto"/>
              <w:left w:val="single" w:sz="4" w:space="0" w:color="auto"/>
              <w:bottom w:val="single" w:sz="4" w:space="0" w:color="auto"/>
            </w:tcBorders>
            <w:shd w:val="clear" w:color="auto" w:fill="auto"/>
            <w:vAlign w:val="center"/>
          </w:tcPr>
          <w:p w:rsidR="004D3A21" w:rsidRDefault="004D3A21" w:rsidP="00D445B8">
            <w:pPr>
              <w:pStyle w:val="ad"/>
              <w:ind w:firstLine="0"/>
              <w:rPr>
                <w:sz w:val="24"/>
                <w:szCs w:val="24"/>
              </w:rPr>
            </w:pPr>
            <w:r>
              <w:rPr>
                <w:sz w:val="24"/>
                <w:szCs w:val="24"/>
              </w:rPr>
              <w:t>Уровень средней продолжительности жизни</w:t>
            </w:r>
          </w:p>
        </w:tc>
        <w:tc>
          <w:tcPr>
            <w:tcW w:w="994" w:type="dxa"/>
            <w:tcBorders>
              <w:top w:val="single" w:sz="4" w:space="0" w:color="auto"/>
              <w:left w:val="single" w:sz="4" w:space="0" w:color="auto"/>
              <w:bottom w:val="single" w:sz="4" w:space="0" w:color="auto"/>
            </w:tcBorders>
            <w:shd w:val="clear" w:color="auto" w:fill="auto"/>
          </w:tcPr>
          <w:p w:rsidR="004D3A21" w:rsidRDefault="004D3A21" w:rsidP="00D445B8">
            <w:pPr>
              <w:pStyle w:val="ad"/>
              <w:spacing w:before="100"/>
              <w:ind w:firstLine="0"/>
              <w:jc w:val="center"/>
              <w:rPr>
                <w:sz w:val="24"/>
                <w:szCs w:val="24"/>
              </w:rPr>
            </w:pPr>
            <w:r>
              <w:rPr>
                <w:rStyle w:val="ac"/>
              </w:rPr>
              <w:t>73,5</w:t>
            </w:r>
          </w:p>
        </w:tc>
        <w:tc>
          <w:tcPr>
            <w:tcW w:w="850" w:type="dxa"/>
            <w:tcBorders>
              <w:top w:val="single" w:sz="4" w:space="0" w:color="auto"/>
              <w:left w:val="single" w:sz="4" w:space="0" w:color="auto"/>
              <w:bottom w:val="single" w:sz="4" w:space="0" w:color="auto"/>
            </w:tcBorders>
            <w:shd w:val="clear" w:color="auto" w:fill="auto"/>
          </w:tcPr>
          <w:p w:rsidR="004D3A21" w:rsidRDefault="004D3A21" w:rsidP="00D445B8">
            <w:pPr>
              <w:pStyle w:val="ad"/>
              <w:spacing w:before="100"/>
              <w:ind w:firstLine="0"/>
              <w:jc w:val="center"/>
              <w:rPr>
                <w:rStyle w:val="ac"/>
              </w:rPr>
            </w:pPr>
            <w:r>
              <w:rPr>
                <w:rStyle w:val="ac"/>
              </w:rPr>
              <w:t>65,9</w:t>
            </w:r>
          </w:p>
          <w:p w:rsidR="004D3A21" w:rsidRDefault="004D3A21" w:rsidP="00D445B8">
            <w:pPr>
              <w:pStyle w:val="ad"/>
              <w:spacing w:before="100"/>
              <w:ind w:firstLine="0"/>
              <w:jc w:val="center"/>
              <w:rPr>
                <w:sz w:val="24"/>
                <w:szCs w:val="24"/>
              </w:rPr>
            </w:pP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4D3A21" w:rsidRDefault="004D3A21" w:rsidP="00D445B8">
            <w:pPr>
              <w:pStyle w:val="ad"/>
              <w:spacing w:before="100"/>
              <w:ind w:firstLine="0"/>
              <w:jc w:val="center"/>
              <w:rPr>
                <w:sz w:val="24"/>
                <w:szCs w:val="24"/>
              </w:rPr>
            </w:pPr>
            <w:r>
              <w:rPr>
                <w:rStyle w:val="ac"/>
                <w:sz w:val="24"/>
                <w:szCs w:val="24"/>
              </w:rPr>
              <w:t>0,896</w:t>
            </w:r>
          </w:p>
        </w:tc>
      </w:tr>
      <w:tr w:rsidR="004D3A21" w:rsidTr="00D445B8">
        <w:trPr>
          <w:trHeight w:hRule="exact" w:val="769"/>
        </w:trPr>
        <w:tc>
          <w:tcPr>
            <w:tcW w:w="686" w:type="dxa"/>
            <w:tcBorders>
              <w:top w:val="single" w:sz="4" w:space="0" w:color="auto"/>
              <w:left w:val="single" w:sz="4" w:space="0" w:color="auto"/>
              <w:bottom w:val="single" w:sz="4" w:space="0" w:color="auto"/>
            </w:tcBorders>
            <w:shd w:val="clear" w:color="auto" w:fill="auto"/>
          </w:tcPr>
          <w:p w:rsidR="004D3A21" w:rsidRDefault="004D3A21" w:rsidP="00D445B8">
            <w:pPr>
              <w:pStyle w:val="ad"/>
              <w:spacing w:before="80"/>
              <w:ind w:firstLine="280"/>
              <w:rPr>
                <w:sz w:val="24"/>
                <w:szCs w:val="24"/>
              </w:rPr>
            </w:pPr>
            <w:r>
              <w:rPr>
                <w:rStyle w:val="ac"/>
                <w:sz w:val="24"/>
                <w:szCs w:val="24"/>
              </w:rPr>
              <w:t>4</w:t>
            </w:r>
          </w:p>
        </w:tc>
        <w:tc>
          <w:tcPr>
            <w:tcW w:w="5621" w:type="dxa"/>
            <w:tcBorders>
              <w:top w:val="single" w:sz="4" w:space="0" w:color="auto"/>
              <w:left w:val="single" w:sz="4" w:space="0" w:color="auto"/>
              <w:bottom w:val="single" w:sz="4" w:space="0" w:color="auto"/>
            </w:tcBorders>
            <w:shd w:val="clear" w:color="auto" w:fill="auto"/>
            <w:vAlign w:val="center"/>
          </w:tcPr>
          <w:p w:rsidR="004D3A21" w:rsidRDefault="004D3A21" w:rsidP="00D445B8">
            <w:pPr>
              <w:pStyle w:val="ad"/>
              <w:ind w:firstLine="0"/>
              <w:rPr>
                <w:sz w:val="24"/>
                <w:szCs w:val="24"/>
              </w:rPr>
            </w:pPr>
            <w:r>
              <w:rPr>
                <w:sz w:val="24"/>
                <w:szCs w:val="24"/>
              </w:rPr>
              <w:t>Количество мероприятий, ориентированных на пропаганду здорового образа жизни</w:t>
            </w:r>
          </w:p>
        </w:tc>
        <w:tc>
          <w:tcPr>
            <w:tcW w:w="994" w:type="dxa"/>
            <w:tcBorders>
              <w:top w:val="single" w:sz="4" w:space="0" w:color="auto"/>
              <w:left w:val="single" w:sz="4" w:space="0" w:color="auto"/>
              <w:bottom w:val="single" w:sz="4" w:space="0" w:color="auto"/>
            </w:tcBorders>
            <w:shd w:val="clear" w:color="auto" w:fill="auto"/>
          </w:tcPr>
          <w:p w:rsidR="004D3A21" w:rsidRDefault="004D3A21" w:rsidP="00D445B8">
            <w:pPr>
              <w:pStyle w:val="ad"/>
              <w:spacing w:before="80"/>
              <w:ind w:firstLine="0"/>
              <w:jc w:val="center"/>
              <w:rPr>
                <w:sz w:val="24"/>
                <w:szCs w:val="24"/>
              </w:rPr>
            </w:pPr>
            <w:r>
              <w:rPr>
                <w:rStyle w:val="ac"/>
              </w:rPr>
              <w:t>100</w:t>
            </w:r>
          </w:p>
        </w:tc>
        <w:tc>
          <w:tcPr>
            <w:tcW w:w="850" w:type="dxa"/>
            <w:tcBorders>
              <w:top w:val="single" w:sz="4" w:space="0" w:color="auto"/>
              <w:left w:val="single" w:sz="4" w:space="0" w:color="auto"/>
              <w:bottom w:val="single" w:sz="4" w:space="0" w:color="auto"/>
            </w:tcBorders>
            <w:shd w:val="clear" w:color="auto" w:fill="auto"/>
          </w:tcPr>
          <w:p w:rsidR="004D3A21" w:rsidRDefault="004D3A21" w:rsidP="00D445B8">
            <w:pPr>
              <w:pStyle w:val="ad"/>
              <w:spacing w:before="80"/>
              <w:ind w:firstLine="0"/>
              <w:jc w:val="center"/>
              <w:rPr>
                <w:sz w:val="24"/>
                <w:szCs w:val="24"/>
              </w:rPr>
            </w:pPr>
            <w:r>
              <w:rPr>
                <w:rStyle w:val="ac"/>
              </w:rPr>
              <w:t>112</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4D3A21" w:rsidRDefault="004D3A21" w:rsidP="00D445B8">
            <w:pPr>
              <w:pStyle w:val="ad"/>
              <w:spacing w:before="80"/>
              <w:ind w:firstLine="0"/>
              <w:jc w:val="center"/>
              <w:rPr>
                <w:sz w:val="24"/>
                <w:szCs w:val="24"/>
              </w:rPr>
            </w:pPr>
            <w:r>
              <w:rPr>
                <w:rStyle w:val="ac"/>
              </w:rPr>
              <w:t>1,12</w:t>
            </w:r>
          </w:p>
        </w:tc>
      </w:tr>
      <w:tr w:rsidR="004D3A21" w:rsidTr="00D445B8">
        <w:trPr>
          <w:trHeight w:hRule="exact" w:val="993"/>
        </w:trPr>
        <w:tc>
          <w:tcPr>
            <w:tcW w:w="686" w:type="dxa"/>
            <w:tcBorders>
              <w:top w:val="single" w:sz="4" w:space="0" w:color="auto"/>
              <w:left w:val="single" w:sz="4" w:space="0" w:color="auto"/>
              <w:bottom w:val="single" w:sz="4" w:space="0" w:color="auto"/>
            </w:tcBorders>
            <w:shd w:val="clear" w:color="auto" w:fill="auto"/>
          </w:tcPr>
          <w:p w:rsidR="004D3A21" w:rsidRDefault="004D3A21" w:rsidP="00D445B8">
            <w:pPr>
              <w:pStyle w:val="ad"/>
              <w:spacing w:before="80"/>
              <w:ind w:firstLine="280"/>
              <w:rPr>
                <w:rStyle w:val="ac"/>
                <w:sz w:val="24"/>
                <w:szCs w:val="24"/>
              </w:rPr>
            </w:pPr>
            <w:r>
              <w:rPr>
                <w:rStyle w:val="ac"/>
                <w:sz w:val="24"/>
                <w:szCs w:val="24"/>
              </w:rPr>
              <w:t>5</w:t>
            </w:r>
          </w:p>
        </w:tc>
        <w:tc>
          <w:tcPr>
            <w:tcW w:w="5621" w:type="dxa"/>
            <w:tcBorders>
              <w:top w:val="single" w:sz="4" w:space="0" w:color="auto"/>
              <w:left w:val="single" w:sz="4" w:space="0" w:color="auto"/>
              <w:bottom w:val="single" w:sz="4" w:space="0" w:color="auto"/>
            </w:tcBorders>
            <w:shd w:val="clear" w:color="auto" w:fill="auto"/>
            <w:vAlign w:val="center"/>
          </w:tcPr>
          <w:p w:rsidR="004D3A21" w:rsidRDefault="004D3A21" w:rsidP="00D445B8">
            <w:pPr>
              <w:pStyle w:val="ad"/>
              <w:ind w:firstLine="0"/>
              <w:rPr>
                <w:sz w:val="24"/>
                <w:szCs w:val="24"/>
              </w:rPr>
            </w:pPr>
            <w:r>
              <w:rPr>
                <w:sz w:val="24"/>
                <w:szCs w:val="24"/>
              </w:rPr>
              <w:t>Количество материалов о здоровом образе жизни, о негативном влиянии вредных привычек, размещенных в средствах массовой информации</w:t>
            </w:r>
          </w:p>
        </w:tc>
        <w:tc>
          <w:tcPr>
            <w:tcW w:w="994" w:type="dxa"/>
            <w:tcBorders>
              <w:top w:val="single" w:sz="4" w:space="0" w:color="auto"/>
              <w:left w:val="single" w:sz="4" w:space="0" w:color="auto"/>
              <w:bottom w:val="single" w:sz="4" w:space="0" w:color="auto"/>
            </w:tcBorders>
            <w:shd w:val="clear" w:color="auto" w:fill="auto"/>
          </w:tcPr>
          <w:p w:rsidR="004D3A21" w:rsidRDefault="004D3A21" w:rsidP="00D445B8">
            <w:pPr>
              <w:pStyle w:val="ad"/>
              <w:spacing w:before="80"/>
              <w:ind w:firstLine="0"/>
              <w:jc w:val="center"/>
              <w:rPr>
                <w:rStyle w:val="ac"/>
              </w:rPr>
            </w:pPr>
            <w:r>
              <w:rPr>
                <w:rStyle w:val="ac"/>
              </w:rPr>
              <w:t>140</w:t>
            </w:r>
          </w:p>
        </w:tc>
        <w:tc>
          <w:tcPr>
            <w:tcW w:w="850" w:type="dxa"/>
            <w:tcBorders>
              <w:top w:val="single" w:sz="4" w:space="0" w:color="auto"/>
              <w:left w:val="single" w:sz="4" w:space="0" w:color="auto"/>
              <w:bottom w:val="single" w:sz="4" w:space="0" w:color="auto"/>
            </w:tcBorders>
            <w:shd w:val="clear" w:color="auto" w:fill="auto"/>
          </w:tcPr>
          <w:p w:rsidR="004D3A21" w:rsidRDefault="004D3A21" w:rsidP="00D445B8">
            <w:pPr>
              <w:pStyle w:val="ad"/>
              <w:spacing w:before="80"/>
              <w:ind w:firstLine="0"/>
              <w:jc w:val="center"/>
              <w:rPr>
                <w:rStyle w:val="ac"/>
              </w:rPr>
            </w:pPr>
            <w:r>
              <w:rPr>
                <w:rStyle w:val="ac"/>
              </w:rPr>
              <w:t>158</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4D3A21" w:rsidRDefault="004D3A21" w:rsidP="00D445B8">
            <w:pPr>
              <w:pStyle w:val="ad"/>
              <w:spacing w:before="80"/>
              <w:ind w:firstLine="0"/>
              <w:jc w:val="center"/>
              <w:rPr>
                <w:rStyle w:val="ac"/>
              </w:rPr>
            </w:pPr>
            <w:r>
              <w:rPr>
                <w:rStyle w:val="ac"/>
              </w:rPr>
              <w:t>1,128</w:t>
            </w:r>
          </w:p>
          <w:p w:rsidR="004D3A21" w:rsidRDefault="004D3A21" w:rsidP="00D445B8">
            <w:pPr>
              <w:pStyle w:val="ad"/>
              <w:spacing w:before="80"/>
              <w:ind w:firstLine="0"/>
              <w:jc w:val="center"/>
              <w:rPr>
                <w:rStyle w:val="ac"/>
              </w:rPr>
            </w:pPr>
          </w:p>
        </w:tc>
      </w:tr>
    </w:tbl>
    <w:p w:rsidR="004D3A21" w:rsidRPr="00B238A9" w:rsidRDefault="004D3A21" w:rsidP="004D3A21">
      <w:pPr>
        <w:pStyle w:val="a4"/>
        <w:jc w:val="both"/>
        <w:rPr>
          <w:rFonts w:ascii="Times New Roman" w:hAnsi="Times New Roman" w:cs="Times New Roman"/>
          <w:sz w:val="28"/>
          <w:szCs w:val="28"/>
        </w:rPr>
      </w:pPr>
    </w:p>
    <w:p w:rsidR="004D3A21" w:rsidRPr="005D3044" w:rsidRDefault="004D3A21" w:rsidP="004D3A21">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Индекс результативности мероприятий муниципальной программы</w:t>
      </w:r>
    </w:p>
    <w:p w:rsidR="004D3A21" w:rsidRDefault="004D3A21" w:rsidP="004D3A21">
      <w:pPr>
        <w:pStyle w:val="a4"/>
        <w:jc w:val="both"/>
        <w:rPr>
          <w:rFonts w:ascii="Times New Roman" w:hAnsi="Times New Roman" w:cs="Times New Roman"/>
          <w:sz w:val="28"/>
          <w:szCs w:val="28"/>
        </w:rPr>
      </w:pPr>
      <w:r w:rsidRPr="005D3044">
        <w:rPr>
          <w:rFonts w:ascii="Times New Roman" w:hAnsi="Times New Roman" w:cs="Times New Roman"/>
          <w:sz w:val="28"/>
          <w:szCs w:val="28"/>
        </w:rPr>
        <w:t>в 202</w:t>
      </w:r>
      <w:r>
        <w:rPr>
          <w:rFonts w:ascii="Times New Roman" w:hAnsi="Times New Roman" w:cs="Times New Roman"/>
          <w:sz w:val="28"/>
          <w:szCs w:val="28"/>
        </w:rPr>
        <w:t>4</w:t>
      </w:r>
      <w:r w:rsidRPr="005D3044">
        <w:rPr>
          <w:rFonts w:ascii="Times New Roman" w:hAnsi="Times New Roman" w:cs="Times New Roman"/>
          <w:sz w:val="28"/>
          <w:szCs w:val="28"/>
        </w:rPr>
        <w:t xml:space="preserve"> году составил 1,</w:t>
      </w:r>
      <w:r>
        <w:rPr>
          <w:rFonts w:ascii="Times New Roman" w:hAnsi="Times New Roman" w:cs="Times New Roman"/>
          <w:sz w:val="28"/>
          <w:szCs w:val="28"/>
        </w:rPr>
        <w:t>027</w:t>
      </w:r>
      <w:r w:rsidRPr="005D3044">
        <w:rPr>
          <w:rFonts w:ascii="Times New Roman" w:hAnsi="Times New Roman" w:cs="Times New Roman"/>
          <w:sz w:val="28"/>
          <w:szCs w:val="28"/>
        </w:rPr>
        <w:t>=((1/</w:t>
      </w:r>
      <w:r>
        <w:rPr>
          <w:rFonts w:ascii="Times New Roman" w:hAnsi="Times New Roman" w:cs="Times New Roman"/>
          <w:sz w:val="28"/>
          <w:szCs w:val="28"/>
        </w:rPr>
        <w:t>5</w:t>
      </w:r>
      <w:r w:rsidRPr="005D3044">
        <w:rPr>
          <w:rFonts w:ascii="Times New Roman" w:hAnsi="Times New Roman" w:cs="Times New Roman"/>
          <w:sz w:val="28"/>
          <w:szCs w:val="28"/>
        </w:rPr>
        <w:t>х1</w:t>
      </w:r>
      <w:r>
        <w:rPr>
          <w:rFonts w:ascii="Times New Roman" w:hAnsi="Times New Roman" w:cs="Times New Roman"/>
          <w:sz w:val="28"/>
          <w:szCs w:val="28"/>
        </w:rPr>
        <w:t>,010</w:t>
      </w:r>
      <w:r w:rsidRPr="005D3044">
        <w:rPr>
          <w:rFonts w:ascii="Times New Roman" w:hAnsi="Times New Roman" w:cs="Times New Roman"/>
          <w:sz w:val="28"/>
          <w:szCs w:val="28"/>
        </w:rPr>
        <w:t>)+(1/</w:t>
      </w:r>
      <w:r>
        <w:rPr>
          <w:rFonts w:ascii="Times New Roman" w:hAnsi="Times New Roman" w:cs="Times New Roman"/>
          <w:sz w:val="28"/>
          <w:szCs w:val="28"/>
        </w:rPr>
        <w:t>5</w:t>
      </w:r>
      <w:r w:rsidRPr="005D3044">
        <w:rPr>
          <w:rFonts w:ascii="Times New Roman" w:hAnsi="Times New Roman" w:cs="Times New Roman"/>
          <w:sz w:val="28"/>
          <w:szCs w:val="28"/>
        </w:rPr>
        <w:t>х</w:t>
      </w:r>
      <w:r>
        <w:rPr>
          <w:rFonts w:ascii="Times New Roman" w:hAnsi="Times New Roman" w:cs="Times New Roman"/>
          <w:sz w:val="28"/>
          <w:szCs w:val="28"/>
        </w:rPr>
        <w:t>0,988</w:t>
      </w:r>
      <w:r w:rsidRPr="005D3044">
        <w:rPr>
          <w:rFonts w:ascii="Times New Roman" w:hAnsi="Times New Roman" w:cs="Times New Roman"/>
          <w:sz w:val="28"/>
          <w:szCs w:val="28"/>
        </w:rPr>
        <w:t>)+(1/</w:t>
      </w:r>
      <w:r>
        <w:rPr>
          <w:rFonts w:ascii="Times New Roman" w:hAnsi="Times New Roman" w:cs="Times New Roman"/>
          <w:sz w:val="28"/>
          <w:szCs w:val="28"/>
        </w:rPr>
        <w:t>5</w:t>
      </w:r>
      <w:r w:rsidRPr="005D3044">
        <w:rPr>
          <w:rFonts w:ascii="Times New Roman" w:hAnsi="Times New Roman" w:cs="Times New Roman"/>
          <w:sz w:val="28"/>
          <w:szCs w:val="28"/>
        </w:rPr>
        <w:t>х</w:t>
      </w:r>
      <w:r>
        <w:rPr>
          <w:rFonts w:ascii="Times New Roman" w:hAnsi="Times New Roman" w:cs="Times New Roman"/>
          <w:sz w:val="28"/>
          <w:szCs w:val="28"/>
        </w:rPr>
        <w:t>0,896</w:t>
      </w:r>
      <w:r w:rsidRPr="005D3044">
        <w:rPr>
          <w:rFonts w:ascii="Times New Roman" w:hAnsi="Times New Roman" w:cs="Times New Roman"/>
          <w:sz w:val="28"/>
          <w:szCs w:val="28"/>
        </w:rPr>
        <w:t>)+(1/</w:t>
      </w:r>
      <w:r>
        <w:rPr>
          <w:rFonts w:ascii="Times New Roman" w:hAnsi="Times New Roman" w:cs="Times New Roman"/>
          <w:sz w:val="28"/>
          <w:szCs w:val="28"/>
        </w:rPr>
        <w:t>5</w:t>
      </w:r>
      <w:r w:rsidRPr="005D3044">
        <w:rPr>
          <w:rFonts w:ascii="Times New Roman" w:hAnsi="Times New Roman" w:cs="Times New Roman"/>
          <w:sz w:val="28"/>
          <w:szCs w:val="28"/>
        </w:rPr>
        <w:t>х</w:t>
      </w:r>
      <w:r>
        <w:rPr>
          <w:rFonts w:ascii="Times New Roman" w:hAnsi="Times New Roman" w:cs="Times New Roman"/>
          <w:sz w:val="28"/>
          <w:szCs w:val="28"/>
        </w:rPr>
        <w:t>1,12</w:t>
      </w:r>
      <w:r w:rsidRPr="005D3044">
        <w:rPr>
          <w:rFonts w:ascii="Times New Roman" w:hAnsi="Times New Roman" w:cs="Times New Roman"/>
          <w:sz w:val="28"/>
          <w:szCs w:val="28"/>
        </w:rPr>
        <w:t>)+(1/</w:t>
      </w:r>
      <w:r>
        <w:rPr>
          <w:rFonts w:ascii="Times New Roman" w:hAnsi="Times New Roman" w:cs="Times New Roman"/>
          <w:sz w:val="28"/>
          <w:szCs w:val="28"/>
        </w:rPr>
        <w:t>5</w:t>
      </w:r>
      <w:r w:rsidRPr="005D3044">
        <w:rPr>
          <w:rFonts w:ascii="Times New Roman" w:hAnsi="Times New Roman" w:cs="Times New Roman"/>
          <w:sz w:val="28"/>
          <w:szCs w:val="28"/>
        </w:rPr>
        <w:t>х</w:t>
      </w:r>
      <w:r>
        <w:rPr>
          <w:rFonts w:ascii="Times New Roman" w:hAnsi="Times New Roman" w:cs="Times New Roman"/>
          <w:sz w:val="28"/>
          <w:szCs w:val="28"/>
        </w:rPr>
        <w:t>1,128</w:t>
      </w:r>
      <w:r w:rsidRPr="005D3044">
        <w:rPr>
          <w:rFonts w:ascii="Times New Roman" w:hAnsi="Times New Roman" w:cs="Times New Roman"/>
          <w:sz w:val="28"/>
          <w:szCs w:val="28"/>
        </w:rPr>
        <w:t>)</w:t>
      </w:r>
      <w:r>
        <w:rPr>
          <w:rFonts w:ascii="Times New Roman" w:hAnsi="Times New Roman" w:cs="Times New Roman"/>
          <w:sz w:val="28"/>
          <w:szCs w:val="28"/>
        </w:rPr>
        <w:t>)</w:t>
      </w:r>
      <w:r w:rsidRPr="005D3044">
        <w:rPr>
          <w:rFonts w:ascii="Times New Roman" w:hAnsi="Times New Roman" w:cs="Times New Roman"/>
          <w:sz w:val="28"/>
          <w:szCs w:val="28"/>
        </w:rPr>
        <w:t>.</w:t>
      </w:r>
    </w:p>
    <w:p w:rsidR="004D3A21" w:rsidRPr="00D64B07" w:rsidRDefault="00D64B07" w:rsidP="00D64B07">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 xml:space="preserve">По итогам проведенного анализа индекса </w:t>
      </w:r>
      <w:r>
        <w:rPr>
          <w:rFonts w:ascii="Times New Roman" w:hAnsi="Times New Roman" w:cs="Times New Roman"/>
          <w:sz w:val="28"/>
          <w:szCs w:val="28"/>
        </w:rPr>
        <w:t>результативности</w:t>
      </w:r>
      <w:r w:rsidRPr="005D3044">
        <w:rPr>
          <w:rFonts w:ascii="Times New Roman" w:hAnsi="Times New Roman" w:cs="Times New Roman"/>
          <w:sz w:val="28"/>
          <w:szCs w:val="28"/>
        </w:rPr>
        <w:t xml:space="preserve"> мероприятийпрограмме присвоен </w:t>
      </w:r>
      <w:r>
        <w:rPr>
          <w:rFonts w:ascii="Times New Roman" w:hAnsi="Times New Roman" w:cs="Times New Roman"/>
          <w:sz w:val="28"/>
          <w:szCs w:val="28"/>
        </w:rPr>
        <w:t>высокий</w:t>
      </w:r>
      <w:r w:rsidRPr="005D3044">
        <w:rPr>
          <w:rFonts w:ascii="Times New Roman" w:hAnsi="Times New Roman" w:cs="Times New Roman"/>
          <w:sz w:val="28"/>
          <w:szCs w:val="28"/>
        </w:rPr>
        <w:t xml:space="preserve"> уровень </w:t>
      </w:r>
      <w:r>
        <w:rPr>
          <w:rFonts w:ascii="Times New Roman" w:hAnsi="Times New Roman" w:cs="Times New Roman"/>
          <w:sz w:val="28"/>
          <w:szCs w:val="28"/>
        </w:rPr>
        <w:t>результативности</w:t>
      </w:r>
      <w:r w:rsidRPr="005D3044">
        <w:rPr>
          <w:rFonts w:ascii="Times New Roman" w:hAnsi="Times New Roman" w:cs="Times New Roman"/>
          <w:sz w:val="28"/>
          <w:szCs w:val="28"/>
        </w:rPr>
        <w:t>.</w:t>
      </w:r>
    </w:p>
    <w:p w:rsidR="00D445B8" w:rsidRDefault="00D445B8" w:rsidP="004D3A21">
      <w:pPr>
        <w:pStyle w:val="a4"/>
        <w:ind w:firstLine="709"/>
        <w:jc w:val="both"/>
        <w:rPr>
          <w:rFonts w:ascii="Times New Roman" w:eastAsia="Times New Roman" w:hAnsi="Times New Roman" w:cs="Times New Roman"/>
          <w:b/>
          <w:sz w:val="28"/>
          <w:szCs w:val="28"/>
          <w:lang w:eastAsia="ru-RU"/>
        </w:rPr>
      </w:pPr>
    </w:p>
    <w:p w:rsidR="004D3A21" w:rsidRDefault="004D3A21" w:rsidP="004D3A21">
      <w:pPr>
        <w:pStyle w:val="a4"/>
        <w:ind w:firstLine="709"/>
        <w:jc w:val="both"/>
        <w:rPr>
          <w:rFonts w:ascii="Times New Roman" w:eastAsia="Times New Roman" w:hAnsi="Times New Roman" w:cs="Times New Roman"/>
          <w:sz w:val="28"/>
          <w:szCs w:val="28"/>
          <w:lang w:eastAsia="ru-RU"/>
        </w:rPr>
      </w:pPr>
      <w:r w:rsidRPr="004D3A21">
        <w:rPr>
          <w:rFonts w:ascii="Times New Roman" w:eastAsia="Times New Roman" w:hAnsi="Times New Roman" w:cs="Times New Roman"/>
          <w:b/>
          <w:sz w:val="28"/>
          <w:szCs w:val="28"/>
          <w:lang w:eastAsia="ru-RU"/>
        </w:rPr>
        <w:t>20. Муниципальная программа «Формирование законопослушного поведения участников дорожного движения на территории Урванского муниципального района КБР»</w:t>
      </w:r>
      <w:r>
        <w:rPr>
          <w:rFonts w:ascii="Times New Roman" w:eastAsia="Times New Roman" w:hAnsi="Times New Roman" w:cs="Times New Roman"/>
          <w:sz w:val="28"/>
          <w:szCs w:val="28"/>
          <w:lang w:eastAsia="ru-RU"/>
        </w:rPr>
        <w:t xml:space="preserve">, </w:t>
      </w:r>
      <w:r w:rsidRPr="000A4F0F">
        <w:rPr>
          <w:rFonts w:ascii="Times New Roman" w:eastAsia="Times New Roman" w:hAnsi="Times New Roman" w:cs="Times New Roman"/>
          <w:sz w:val="28"/>
          <w:szCs w:val="28"/>
          <w:lang w:eastAsia="ru-RU"/>
        </w:rPr>
        <w:t>ответственным исполнителем является Управление промышленности, архитектуры и градостроительства, ЖКХ, транспорта и связи местной администрации Урванского муниципального района</w:t>
      </w:r>
      <w:r>
        <w:rPr>
          <w:rFonts w:ascii="Times New Roman" w:eastAsia="Times New Roman" w:hAnsi="Times New Roman" w:cs="Times New Roman"/>
          <w:sz w:val="28"/>
          <w:szCs w:val="28"/>
          <w:lang w:eastAsia="ru-RU"/>
        </w:rPr>
        <w:t>.</w:t>
      </w:r>
    </w:p>
    <w:p w:rsidR="00D64B07" w:rsidRDefault="00D64B07" w:rsidP="004D3A21">
      <w:pPr>
        <w:pStyle w:val="a4"/>
        <w:ind w:firstLine="709"/>
        <w:jc w:val="both"/>
        <w:rPr>
          <w:rFonts w:ascii="Times New Roman" w:eastAsia="Times New Roman" w:hAnsi="Times New Roman" w:cs="Times New Roman"/>
          <w:sz w:val="28"/>
          <w:szCs w:val="28"/>
          <w:lang w:eastAsia="ru-RU"/>
        </w:rPr>
      </w:pPr>
      <w:r w:rsidRPr="001453C4">
        <w:rPr>
          <w:rFonts w:ascii="Times New Roman" w:eastAsia="Times New Roman" w:hAnsi="Times New Roman" w:cs="Times New Roman"/>
          <w:bCs/>
          <w:sz w:val="28"/>
          <w:szCs w:val="28"/>
          <w:lang w:eastAsia="ru-RU"/>
        </w:rPr>
        <w:t>Муниципальная программа «</w:t>
      </w:r>
      <w:r w:rsidRPr="00D64B07">
        <w:rPr>
          <w:rFonts w:ascii="Times New Roman" w:eastAsia="Times New Roman" w:hAnsi="Times New Roman" w:cs="Times New Roman"/>
          <w:sz w:val="28"/>
          <w:szCs w:val="28"/>
          <w:lang w:eastAsia="ru-RU"/>
        </w:rPr>
        <w:t>Формирование законопослушного поведения участников дорожного движения на территории Урванского муниципального района КБР</w:t>
      </w:r>
      <w:r w:rsidRPr="001453C4">
        <w:rPr>
          <w:rFonts w:ascii="Times New Roman" w:eastAsia="Times New Roman" w:hAnsi="Times New Roman" w:cs="Times New Roman"/>
          <w:bCs/>
          <w:sz w:val="28"/>
          <w:szCs w:val="28"/>
          <w:lang w:eastAsia="ru-RU"/>
        </w:rPr>
        <w:t xml:space="preserve">» утверждена Постановлением главы местной администрации Урванского муниципального района КБР </w:t>
      </w:r>
      <w:r>
        <w:rPr>
          <w:rFonts w:ascii="Times New Roman" w:eastAsia="Times New Roman" w:hAnsi="Times New Roman" w:cs="Times New Roman"/>
          <w:bCs/>
          <w:sz w:val="28"/>
          <w:szCs w:val="28"/>
          <w:lang w:eastAsia="ru-RU"/>
        </w:rPr>
        <w:t>08апреля</w:t>
      </w:r>
      <w:r w:rsidRPr="001453C4">
        <w:rPr>
          <w:rFonts w:ascii="Times New Roman" w:eastAsia="Times New Roman" w:hAnsi="Times New Roman" w:cs="Times New Roman"/>
          <w:bCs/>
          <w:sz w:val="28"/>
          <w:szCs w:val="28"/>
          <w:lang w:eastAsia="ru-RU"/>
        </w:rPr>
        <w:t xml:space="preserve"> 202</w:t>
      </w:r>
      <w:r>
        <w:rPr>
          <w:rFonts w:ascii="Times New Roman" w:eastAsia="Times New Roman" w:hAnsi="Times New Roman" w:cs="Times New Roman"/>
          <w:bCs/>
          <w:sz w:val="28"/>
          <w:szCs w:val="28"/>
          <w:lang w:eastAsia="ru-RU"/>
        </w:rPr>
        <w:t xml:space="preserve">4 </w:t>
      </w:r>
      <w:r w:rsidRPr="001453C4">
        <w:rPr>
          <w:rFonts w:ascii="Times New Roman" w:eastAsia="Times New Roman" w:hAnsi="Times New Roman" w:cs="Times New Roman"/>
          <w:bCs/>
          <w:sz w:val="28"/>
          <w:szCs w:val="28"/>
          <w:lang w:eastAsia="ru-RU"/>
        </w:rPr>
        <w:t>г</w:t>
      </w:r>
      <w:r>
        <w:rPr>
          <w:rFonts w:ascii="Times New Roman" w:eastAsia="Times New Roman" w:hAnsi="Times New Roman" w:cs="Times New Roman"/>
          <w:bCs/>
          <w:sz w:val="28"/>
          <w:szCs w:val="28"/>
          <w:lang w:eastAsia="ru-RU"/>
        </w:rPr>
        <w:t>.</w:t>
      </w:r>
      <w:r w:rsidRPr="001453C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284</w:t>
      </w:r>
      <w:r w:rsidRPr="001453C4">
        <w:rPr>
          <w:rFonts w:ascii="Times New Roman" w:eastAsia="Times New Roman" w:hAnsi="Times New Roman" w:cs="Times New Roman"/>
          <w:bCs/>
          <w:sz w:val="28"/>
          <w:szCs w:val="28"/>
          <w:lang w:eastAsia="ru-RU"/>
        </w:rPr>
        <w:t>.</w:t>
      </w:r>
    </w:p>
    <w:p w:rsidR="004D3A21" w:rsidRDefault="004D3A21" w:rsidP="004D3A21">
      <w:pPr>
        <w:pStyle w:val="a4"/>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соответствии с Постановления местной администрации Урванского муниципального района от 23 апреля 2024 г. №342 годовой отчет не был представлен в срок.</w:t>
      </w:r>
    </w:p>
    <w:p w:rsidR="004D3A21" w:rsidRDefault="004D3A21" w:rsidP="004D3A21">
      <w:pPr>
        <w:pStyle w:val="a4"/>
        <w:ind w:firstLine="709"/>
        <w:jc w:val="both"/>
        <w:rPr>
          <w:rFonts w:ascii="Times New Roman" w:eastAsia="Times New Roman" w:hAnsi="Times New Roman" w:cs="Times New Roman"/>
          <w:sz w:val="28"/>
          <w:szCs w:val="28"/>
          <w:lang w:eastAsia="ru-RU"/>
        </w:rPr>
      </w:pPr>
      <w:r w:rsidRPr="004D3A21">
        <w:rPr>
          <w:rFonts w:ascii="Times New Roman" w:hAnsi="Times New Roman" w:cs="Times New Roman"/>
          <w:b/>
          <w:sz w:val="28"/>
          <w:szCs w:val="28"/>
        </w:rPr>
        <w:t>21.</w:t>
      </w:r>
      <w:r>
        <w:rPr>
          <w:rFonts w:ascii="Times New Roman" w:hAnsi="Times New Roman" w:cs="Times New Roman"/>
          <w:b/>
          <w:sz w:val="28"/>
          <w:szCs w:val="28"/>
        </w:rPr>
        <w:t> </w:t>
      </w:r>
      <w:r w:rsidRPr="004D3A21">
        <w:rPr>
          <w:rFonts w:ascii="Times New Roman" w:hAnsi="Times New Roman" w:cs="Times New Roman"/>
          <w:b/>
          <w:sz w:val="28"/>
          <w:szCs w:val="28"/>
        </w:rPr>
        <w:t>Муниципальная программа «</w:t>
      </w:r>
      <w:r w:rsidRPr="004D3A21">
        <w:rPr>
          <w:rFonts w:ascii="Times New Roman" w:eastAsia="Times New Roman" w:hAnsi="Times New Roman" w:cs="Times New Roman"/>
          <w:b/>
          <w:sz w:val="28"/>
          <w:szCs w:val="28"/>
          <w:lang w:eastAsia="ru-RU"/>
        </w:rPr>
        <w:t>Модернизация объектов коммунальной инфраструктуры Урванского муниципального района КБР»</w:t>
      </w:r>
      <w:r>
        <w:rPr>
          <w:rFonts w:ascii="Times New Roman" w:eastAsia="Times New Roman" w:hAnsi="Times New Roman" w:cs="Times New Roman"/>
          <w:sz w:val="28"/>
          <w:szCs w:val="28"/>
          <w:lang w:eastAsia="ru-RU"/>
        </w:rPr>
        <w:t xml:space="preserve">, </w:t>
      </w:r>
      <w:r w:rsidRPr="000A4F0F">
        <w:rPr>
          <w:rFonts w:ascii="Times New Roman" w:eastAsia="Times New Roman" w:hAnsi="Times New Roman" w:cs="Times New Roman"/>
          <w:sz w:val="28"/>
          <w:szCs w:val="28"/>
          <w:lang w:eastAsia="ru-RU"/>
        </w:rPr>
        <w:t>ответственным исполнителем является Управление промышленности, архитектуры и градостроительства, ЖКХ, транспорта и связи местной администрации Урванского муниципального района</w:t>
      </w:r>
      <w:r>
        <w:rPr>
          <w:rFonts w:ascii="Times New Roman" w:eastAsia="Times New Roman" w:hAnsi="Times New Roman" w:cs="Times New Roman"/>
          <w:sz w:val="28"/>
          <w:szCs w:val="28"/>
          <w:lang w:eastAsia="ru-RU"/>
        </w:rPr>
        <w:t>.</w:t>
      </w:r>
    </w:p>
    <w:p w:rsidR="00762743" w:rsidRDefault="00762743" w:rsidP="004D3A21">
      <w:pPr>
        <w:pStyle w:val="a4"/>
        <w:ind w:firstLine="709"/>
        <w:jc w:val="both"/>
        <w:rPr>
          <w:rFonts w:ascii="Times New Roman" w:eastAsia="Times New Roman" w:hAnsi="Times New Roman" w:cs="Times New Roman"/>
          <w:sz w:val="28"/>
          <w:szCs w:val="28"/>
          <w:lang w:eastAsia="ru-RU"/>
        </w:rPr>
      </w:pPr>
      <w:r w:rsidRPr="001453C4">
        <w:rPr>
          <w:rFonts w:ascii="Times New Roman" w:eastAsia="Times New Roman" w:hAnsi="Times New Roman" w:cs="Times New Roman"/>
          <w:bCs/>
          <w:sz w:val="28"/>
          <w:szCs w:val="28"/>
          <w:lang w:eastAsia="ru-RU"/>
        </w:rPr>
        <w:t>Муниципальная программа «</w:t>
      </w:r>
      <w:r w:rsidRPr="00762743">
        <w:rPr>
          <w:rFonts w:ascii="Times New Roman" w:eastAsia="Times New Roman" w:hAnsi="Times New Roman" w:cs="Times New Roman"/>
          <w:sz w:val="28"/>
          <w:szCs w:val="28"/>
          <w:lang w:eastAsia="ru-RU"/>
        </w:rPr>
        <w:t>Модернизация объектов коммунальной инфраструктуры Урванского муниципального района КБР</w:t>
      </w:r>
      <w:r w:rsidRPr="001453C4">
        <w:rPr>
          <w:rFonts w:ascii="Times New Roman" w:eastAsia="Times New Roman" w:hAnsi="Times New Roman" w:cs="Times New Roman"/>
          <w:bCs/>
          <w:sz w:val="28"/>
          <w:szCs w:val="28"/>
          <w:lang w:eastAsia="ru-RU"/>
        </w:rPr>
        <w:t xml:space="preserve">» утверждена Постановлением главы местной администрации Урванского муниципального района КБР </w:t>
      </w:r>
      <w:r>
        <w:rPr>
          <w:rFonts w:ascii="Times New Roman" w:eastAsia="Times New Roman" w:hAnsi="Times New Roman" w:cs="Times New Roman"/>
          <w:bCs/>
          <w:sz w:val="28"/>
          <w:szCs w:val="28"/>
          <w:lang w:eastAsia="ru-RU"/>
        </w:rPr>
        <w:t>от 30июля</w:t>
      </w:r>
      <w:r w:rsidRPr="001453C4">
        <w:rPr>
          <w:rFonts w:ascii="Times New Roman" w:eastAsia="Times New Roman" w:hAnsi="Times New Roman" w:cs="Times New Roman"/>
          <w:bCs/>
          <w:sz w:val="28"/>
          <w:szCs w:val="28"/>
          <w:lang w:eastAsia="ru-RU"/>
        </w:rPr>
        <w:t xml:space="preserve"> 202</w:t>
      </w:r>
      <w:r>
        <w:rPr>
          <w:rFonts w:ascii="Times New Roman" w:eastAsia="Times New Roman" w:hAnsi="Times New Roman" w:cs="Times New Roman"/>
          <w:bCs/>
          <w:sz w:val="28"/>
          <w:szCs w:val="28"/>
          <w:lang w:eastAsia="ru-RU"/>
        </w:rPr>
        <w:t xml:space="preserve">0 </w:t>
      </w:r>
      <w:r w:rsidRPr="001453C4">
        <w:rPr>
          <w:rFonts w:ascii="Times New Roman" w:eastAsia="Times New Roman" w:hAnsi="Times New Roman" w:cs="Times New Roman"/>
          <w:bCs/>
          <w:sz w:val="28"/>
          <w:szCs w:val="28"/>
          <w:lang w:eastAsia="ru-RU"/>
        </w:rPr>
        <w:t>г</w:t>
      </w:r>
      <w:r>
        <w:rPr>
          <w:rFonts w:ascii="Times New Roman" w:eastAsia="Times New Roman" w:hAnsi="Times New Roman" w:cs="Times New Roman"/>
          <w:bCs/>
          <w:sz w:val="28"/>
          <w:szCs w:val="28"/>
          <w:lang w:eastAsia="ru-RU"/>
        </w:rPr>
        <w:t>.</w:t>
      </w:r>
      <w:r w:rsidRPr="001453C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760</w:t>
      </w:r>
      <w:r w:rsidRPr="001453C4">
        <w:rPr>
          <w:rFonts w:ascii="Times New Roman" w:eastAsia="Times New Roman" w:hAnsi="Times New Roman" w:cs="Times New Roman"/>
          <w:bCs/>
          <w:sz w:val="28"/>
          <w:szCs w:val="28"/>
          <w:lang w:eastAsia="ru-RU"/>
        </w:rPr>
        <w:t>.</w:t>
      </w:r>
    </w:p>
    <w:p w:rsidR="004D3A21" w:rsidRDefault="004D3A21" w:rsidP="004D3A21">
      <w:pPr>
        <w:pStyle w:val="a4"/>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Постановления местной администрации Урванского муниципального района от 23 апреля 2024 г. №342 годовой отчет не был представлен в срок.</w:t>
      </w:r>
    </w:p>
    <w:p w:rsidR="004D3A21" w:rsidRDefault="004D3A21" w:rsidP="004D3A21">
      <w:pPr>
        <w:pStyle w:val="a4"/>
        <w:ind w:firstLine="709"/>
        <w:jc w:val="both"/>
        <w:rPr>
          <w:rFonts w:ascii="Times New Roman" w:eastAsia="Times New Roman" w:hAnsi="Times New Roman" w:cs="Times New Roman"/>
          <w:sz w:val="28"/>
          <w:szCs w:val="28"/>
          <w:lang w:eastAsia="ru-RU"/>
        </w:rPr>
      </w:pPr>
      <w:r w:rsidRPr="004D3A21">
        <w:rPr>
          <w:rFonts w:ascii="Times New Roman" w:hAnsi="Times New Roman" w:cs="Times New Roman"/>
          <w:b/>
          <w:sz w:val="28"/>
          <w:szCs w:val="28"/>
        </w:rPr>
        <w:t>22. Муниципальная программа «</w:t>
      </w:r>
      <w:r w:rsidRPr="004D3A21">
        <w:rPr>
          <w:rFonts w:ascii="Times New Roman" w:eastAsia="Times New Roman" w:hAnsi="Times New Roman" w:cs="Times New Roman"/>
          <w:b/>
          <w:sz w:val="28"/>
          <w:szCs w:val="28"/>
          <w:lang w:eastAsia="ru-RU"/>
        </w:rPr>
        <w:t>Информационная среда в Урванском муниципальном районе КБР»</w:t>
      </w:r>
      <w:r>
        <w:rPr>
          <w:rFonts w:ascii="Times New Roman" w:eastAsia="Times New Roman" w:hAnsi="Times New Roman" w:cs="Times New Roman"/>
          <w:sz w:val="28"/>
          <w:szCs w:val="28"/>
          <w:lang w:eastAsia="ru-RU"/>
        </w:rPr>
        <w:t xml:space="preserve">, </w:t>
      </w:r>
      <w:r w:rsidRPr="00BA40F6">
        <w:rPr>
          <w:rFonts w:ascii="Times New Roman" w:eastAsia="Times New Roman" w:hAnsi="Times New Roman" w:cs="Times New Roman"/>
          <w:sz w:val="28"/>
          <w:szCs w:val="28"/>
          <w:lang w:eastAsia="ru-RU"/>
        </w:rPr>
        <w:t>ответственный исполнителем является Отдел по культуре и молодежной политике местной администрации Урванского муниципального района</w:t>
      </w:r>
      <w:r>
        <w:rPr>
          <w:rFonts w:ascii="Times New Roman" w:eastAsia="Times New Roman" w:hAnsi="Times New Roman" w:cs="Times New Roman"/>
          <w:sz w:val="28"/>
          <w:szCs w:val="28"/>
          <w:lang w:eastAsia="ru-RU"/>
        </w:rPr>
        <w:t>.</w:t>
      </w:r>
    </w:p>
    <w:p w:rsidR="00762743" w:rsidRDefault="00762743" w:rsidP="004D3A21">
      <w:pPr>
        <w:pStyle w:val="a4"/>
        <w:ind w:firstLine="709"/>
        <w:jc w:val="both"/>
        <w:rPr>
          <w:rFonts w:ascii="Times New Roman" w:eastAsia="Times New Roman" w:hAnsi="Times New Roman" w:cs="Times New Roman"/>
          <w:sz w:val="28"/>
          <w:szCs w:val="28"/>
          <w:lang w:eastAsia="ru-RU"/>
        </w:rPr>
      </w:pPr>
      <w:r w:rsidRPr="001453C4">
        <w:rPr>
          <w:rFonts w:ascii="Times New Roman" w:eastAsia="Times New Roman" w:hAnsi="Times New Roman" w:cs="Times New Roman"/>
          <w:bCs/>
          <w:sz w:val="28"/>
          <w:szCs w:val="28"/>
          <w:lang w:eastAsia="ru-RU"/>
        </w:rPr>
        <w:t>Муниципальная программа «</w:t>
      </w:r>
      <w:r w:rsidRPr="00762743">
        <w:rPr>
          <w:rFonts w:ascii="Times New Roman" w:eastAsia="Times New Roman" w:hAnsi="Times New Roman" w:cs="Times New Roman"/>
          <w:sz w:val="28"/>
          <w:szCs w:val="28"/>
          <w:lang w:eastAsia="ru-RU"/>
        </w:rPr>
        <w:t>Информационная среда в Урванском муниципальном районе КБР</w:t>
      </w:r>
      <w:r w:rsidRPr="001453C4">
        <w:rPr>
          <w:rFonts w:ascii="Times New Roman" w:eastAsia="Times New Roman" w:hAnsi="Times New Roman" w:cs="Times New Roman"/>
          <w:bCs/>
          <w:sz w:val="28"/>
          <w:szCs w:val="28"/>
          <w:lang w:eastAsia="ru-RU"/>
        </w:rPr>
        <w:t xml:space="preserve">» утверждена Постановлением главы местной администрации Урванского муниципального района КБР </w:t>
      </w:r>
      <w:r>
        <w:rPr>
          <w:rFonts w:ascii="Times New Roman" w:eastAsia="Times New Roman" w:hAnsi="Times New Roman" w:cs="Times New Roman"/>
          <w:bCs/>
          <w:sz w:val="28"/>
          <w:szCs w:val="28"/>
          <w:lang w:eastAsia="ru-RU"/>
        </w:rPr>
        <w:t>от 12марта</w:t>
      </w:r>
      <w:r w:rsidRPr="001453C4">
        <w:rPr>
          <w:rFonts w:ascii="Times New Roman" w:eastAsia="Times New Roman" w:hAnsi="Times New Roman" w:cs="Times New Roman"/>
          <w:bCs/>
          <w:sz w:val="28"/>
          <w:szCs w:val="28"/>
          <w:lang w:eastAsia="ru-RU"/>
        </w:rPr>
        <w:t xml:space="preserve"> 202</w:t>
      </w:r>
      <w:r>
        <w:rPr>
          <w:rFonts w:ascii="Times New Roman" w:eastAsia="Times New Roman" w:hAnsi="Times New Roman" w:cs="Times New Roman"/>
          <w:bCs/>
          <w:sz w:val="28"/>
          <w:szCs w:val="28"/>
          <w:lang w:eastAsia="ru-RU"/>
        </w:rPr>
        <w:t xml:space="preserve">4 </w:t>
      </w:r>
      <w:r w:rsidRPr="001453C4">
        <w:rPr>
          <w:rFonts w:ascii="Times New Roman" w:eastAsia="Times New Roman" w:hAnsi="Times New Roman" w:cs="Times New Roman"/>
          <w:bCs/>
          <w:sz w:val="28"/>
          <w:szCs w:val="28"/>
          <w:lang w:eastAsia="ru-RU"/>
        </w:rPr>
        <w:t>г</w:t>
      </w:r>
      <w:r>
        <w:rPr>
          <w:rFonts w:ascii="Times New Roman" w:eastAsia="Times New Roman" w:hAnsi="Times New Roman" w:cs="Times New Roman"/>
          <w:bCs/>
          <w:sz w:val="28"/>
          <w:szCs w:val="28"/>
          <w:lang w:eastAsia="ru-RU"/>
        </w:rPr>
        <w:t>.</w:t>
      </w:r>
      <w:r w:rsidRPr="001453C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186</w:t>
      </w:r>
      <w:r w:rsidRPr="001453C4">
        <w:rPr>
          <w:rFonts w:ascii="Times New Roman" w:eastAsia="Times New Roman" w:hAnsi="Times New Roman" w:cs="Times New Roman"/>
          <w:bCs/>
          <w:sz w:val="28"/>
          <w:szCs w:val="28"/>
          <w:lang w:eastAsia="ru-RU"/>
        </w:rPr>
        <w:t>.</w:t>
      </w:r>
    </w:p>
    <w:p w:rsidR="004D3A21" w:rsidRDefault="004D3A21" w:rsidP="004D3A21">
      <w:pPr>
        <w:pStyle w:val="a4"/>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Постановления местной администрации Урванского муниципального района от 23 апреля 2024 г. №342 годовой отчет не был представлен в срок.</w:t>
      </w:r>
    </w:p>
    <w:p w:rsidR="004D3A21" w:rsidRDefault="004D3A21" w:rsidP="004D3A21">
      <w:pPr>
        <w:pStyle w:val="a4"/>
        <w:ind w:firstLine="709"/>
        <w:jc w:val="both"/>
        <w:rPr>
          <w:rFonts w:ascii="Times New Roman" w:eastAsia="Times New Roman" w:hAnsi="Times New Roman" w:cs="Times New Roman"/>
          <w:sz w:val="28"/>
          <w:szCs w:val="28"/>
          <w:lang w:eastAsia="ru-RU"/>
        </w:rPr>
      </w:pPr>
      <w:r w:rsidRPr="004D3A21">
        <w:rPr>
          <w:rFonts w:ascii="Times New Roman" w:eastAsia="Times New Roman" w:hAnsi="Times New Roman" w:cs="Times New Roman"/>
          <w:b/>
          <w:sz w:val="28"/>
          <w:szCs w:val="28"/>
          <w:lang w:eastAsia="ru-RU"/>
        </w:rPr>
        <w:t>23. Муниципальная программа «Доступная среда в Урванском муниципальном районе КБР»</w:t>
      </w:r>
      <w:r>
        <w:rPr>
          <w:rFonts w:ascii="Times New Roman" w:eastAsia="Times New Roman" w:hAnsi="Times New Roman" w:cs="Times New Roman"/>
          <w:sz w:val="28"/>
          <w:szCs w:val="28"/>
          <w:lang w:eastAsia="ru-RU"/>
        </w:rPr>
        <w:t>, </w:t>
      </w:r>
      <w:r w:rsidRPr="00BA40F6">
        <w:rPr>
          <w:rFonts w:ascii="Times New Roman" w:eastAsia="Times New Roman" w:hAnsi="Times New Roman" w:cs="Times New Roman"/>
          <w:sz w:val="28"/>
          <w:szCs w:val="28"/>
          <w:lang w:eastAsia="ru-RU"/>
        </w:rPr>
        <w:t>ответственным исполнителем является Управление образования местной администрации Урванского муниципального района, Отдел по культуре и молодежной политике местной администрации  Урванского муниципального района, Отдел  физической  культуры и спорта местной  администрации  Урванского муниципального района.</w:t>
      </w:r>
    </w:p>
    <w:p w:rsidR="00762743" w:rsidRDefault="00762743" w:rsidP="004D3A21">
      <w:pPr>
        <w:pStyle w:val="a4"/>
        <w:ind w:firstLine="709"/>
        <w:jc w:val="both"/>
        <w:rPr>
          <w:rFonts w:ascii="Times New Roman" w:eastAsia="Times New Roman" w:hAnsi="Times New Roman" w:cs="Times New Roman"/>
          <w:sz w:val="28"/>
          <w:szCs w:val="28"/>
          <w:lang w:eastAsia="ru-RU"/>
        </w:rPr>
      </w:pPr>
      <w:r w:rsidRPr="001453C4">
        <w:rPr>
          <w:rFonts w:ascii="Times New Roman" w:eastAsia="Times New Roman" w:hAnsi="Times New Roman" w:cs="Times New Roman"/>
          <w:bCs/>
          <w:sz w:val="28"/>
          <w:szCs w:val="28"/>
          <w:lang w:eastAsia="ru-RU"/>
        </w:rPr>
        <w:t>Муниципальная программа «</w:t>
      </w:r>
      <w:r w:rsidRPr="00762743">
        <w:rPr>
          <w:rFonts w:ascii="Times New Roman" w:eastAsia="Times New Roman" w:hAnsi="Times New Roman" w:cs="Times New Roman"/>
          <w:sz w:val="28"/>
          <w:szCs w:val="28"/>
          <w:lang w:eastAsia="ru-RU"/>
        </w:rPr>
        <w:t>Доступная среда в Урванском муниципальном районе КБР</w:t>
      </w:r>
      <w:r w:rsidRPr="001453C4">
        <w:rPr>
          <w:rFonts w:ascii="Times New Roman" w:eastAsia="Times New Roman" w:hAnsi="Times New Roman" w:cs="Times New Roman"/>
          <w:bCs/>
          <w:sz w:val="28"/>
          <w:szCs w:val="28"/>
          <w:lang w:eastAsia="ru-RU"/>
        </w:rPr>
        <w:t xml:space="preserve">» утверждена Постановлением главы местной администрации Урванского муниципального района КБР </w:t>
      </w:r>
      <w:r>
        <w:rPr>
          <w:rFonts w:ascii="Times New Roman" w:eastAsia="Times New Roman" w:hAnsi="Times New Roman" w:cs="Times New Roman"/>
          <w:bCs/>
          <w:sz w:val="28"/>
          <w:szCs w:val="28"/>
          <w:lang w:eastAsia="ru-RU"/>
        </w:rPr>
        <w:t>от 27сентября</w:t>
      </w:r>
      <w:r w:rsidRPr="001453C4">
        <w:rPr>
          <w:rFonts w:ascii="Times New Roman" w:eastAsia="Times New Roman" w:hAnsi="Times New Roman" w:cs="Times New Roman"/>
          <w:bCs/>
          <w:sz w:val="28"/>
          <w:szCs w:val="28"/>
          <w:lang w:eastAsia="ru-RU"/>
        </w:rPr>
        <w:t xml:space="preserve"> 202</w:t>
      </w:r>
      <w:r>
        <w:rPr>
          <w:rFonts w:ascii="Times New Roman" w:eastAsia="Times New Roman" w:hAnsi="Times New Roman" w:cs="Times New Roman"/>
          <w:bCs/>
          <w:sz w:val="28"/>
          <w:szCs w:val="28"/>
          <w:lang w:eastAsia="ru-RU"/>
        </w:rPr>
        <w:t xml:space="preserve">1 </w:t>
      </w:r>
      <w:r w:rsidRPr="001453C4">
        <w:rPr>
          <w:rFonts w:ascii="Times New Roman" w:eastAsia="Times New Roman" w:hAnsi="Times New Roman" w:cs="Times New Roman"/>
          <w:bCs/>
          <w:sz w:val="28"/>
          <w:szCs w:val="28"/>
          <w:lang w:eastAsia="ru-RU"/>
        </w:rPr>
        <w:t>г</w:t>
      </w:r>
      <w:r>
        <w:rPr>
          <w:rFonts w:ascii="Times New Roman" w:eastAsia="Times New Roman" w:hAnsi="Times New Roman" w:cs="Times New Roman"/>
          <w:bCs/>
          <w:sz w:val="28"/>
          <w:szCs w:val="28"/>
          <w:lang w:eastAsia="ru-RU"/>
        </w:rPr>
        <w:t>.</w:t>
      </w:r>
      <w:r w:rsidRPr="001453C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1124</w:t>
      </w:r>
      <w:r w:rsidRPr="001453C4">
        <w:rPr>
          <w:rFonts w:ascii="Times New Roman" w:eastAsia="Times New Roman" w:hAnsi="Times New Roman" w:cs="Times New Roman"/>
          <w:bCs/>
          <w:sz w:val="28"/>
          <w:szCs w:val="28"/>
          <w:lang w:eastAsia="ru-RU"/>
        </w:rPr>
        <w:t>.</w:t>
      </w:r>
    </w:p>
    <w:p w:rsidR="008022E1" w:rsidRDefault="008022E1" w:rsidP="004D3A21">
      <w:pPr>
        <w:pStyle w:val="a4"/>
        <w:ind w:firstLine="709"/>
        <w:jc w:val="both"/>
        <w:rPr>
          <w:rFonts w:ascii="Times New Roman" w:hAnsi="Times New Roman" w:cs="Times New Roman"/>
          <w:sz w:val="28"/>
          <w:szCs w:val="28"/>
        </w:rPr>
      </w:pPr>
      <w:bookmarkStart w:id="37" w:name="_Hlk198195683"/>
      <w:r>
        <w:rPr>
          <w:rFonts w:ascii="Times New Roman" w:hAnsi="Times New Roman" w:cs="Times New Roman"/>
          <w:sz w:val="28"/>
          <w:szCs w:val="28"/>
        </w:rPr>
        <w:t>В соответствии с Постановления местной администрации Урванского муниципального района от 23 апреля 2024 г. №342 годовой отчет не был представлен в срок.</w:t>
      </w:r>
      <w:bookmarkEnd w:id="37"/>
    </w:p>
    <w:p w:rsidR="008022E1" w:rsidRDefault="008022E1" w:rsidP="004D3A21">
      <w:pPr>
        <w:pStyle w:val="a4"/>
        <w:ind w:firstLine="709"/>
        <w:jc w:val="both"/>
        <w:rPr>
          <w:rFonts w:ascii="Times New Roman" w:eastAsia="Times New Roman" w:hAnsi="Times New Roman" w:cs="Times New Roman"/>
          <w:sz w:val="28"/>
          <w:szCs w:val="28"/>
          <w:lang w:eastAsia="ru-RU"/>
        </w:rPr>
      </w:pPr>
      <w:r w:rsidRPr="008022E1">
        <w:rPr>
          <w:rFonts w:ascii="Times New Roman" w:eastAsia="Times New Roman" w:hAnsi="Times New Roman" w:cs="Times New Roman"/>
          <w:b/>
          <w:sz w:val="28"/>
          <w:szCs w:val="28"/>
          <w:lang w:eastAsia="ru-RU"/>
        </w:rPr>
        <w:t>24. Муниципальная программа «Управление муниципальным имуществом в Урванском муниципальном районе КБР»</w:t>
      </w:r>
      <w:r>
        <w:rPr>
          <w:rFonts w:ascii="Times New Roman" w:eastAsia="Times New Roman" w:hAnsi="Times New Roman" w:cs="Times New Roman"/>
          <w:sz w:val="28"/>
          <w:szCs w:val="28"/>
          <w:lang w:eastAsia="ru-RU"/>
        </w:rPr>
        <w:t xml:space="preserve">, </w:t>
      </w:r>
      <w:r w:rsidRPr="000F7A1D">
        <w:rPr>
          <w:rFonts w:ascii="Times New Roman" w:eastAsia="Times New Roman" w:hAnsi="Times New Roman" w:cs="Times New Roman"/>
          <w:sz w:val="28"/>
          <w:szCs w:val="28"/>
          <w:lang w:eastAsia="ru-RU"/>
        </w:rPr>
        <w:t>ответственным исполнителем является Управление  имущественных  и  земельных  отношений, сельского  хозяйства  и  природопользования  местной  администрации  Урванского муниципального  района.</w:t>
      </w:r>
    </w:p>
    <w:p w:rsidR="00762743" w:rsidRDefault="00762743" w:rsidP="004D3A21">
      <w:pPr>
        <w:pStyle w:val="a4"/>
        <w:ind w:firstLine="709"/>
        <w:jc w:val="both"/>
        <w:rPr>
          <w:rFonts w:ascii="Times New Roman" w:eastAsia="Times New Roman" w:hAnsi="Times New Roman" w:cs="Times New Roman"/>
          <w:sz w:val="28"/>
          <w:szCs w:val="28"/>
          <w:lang w:eastAsia="ru-RU"/>
        </w:rPr>
      </w:pPr>
      <w:r w:rsidRPr="001453C4">
        <w:rPr>
          <w:rFonts w:ascii="Times New Roman" w:eastAsia="Times New Roman" w:hAnsi="Times New Roman" w:cs="Times New Roman"/>
          <w:bCs/>
          <w:sz w:val="28"/>
          <w:szCs w:val="28"/>
          <w:lang w:eastAsia="ru-RU"/>
        </w:rPr>
        <w:lastRenderedPageBreak/>
        <w:t>Муниципальная программа «</w:t>
      </w:r>
      <w:r w:rsidRPr="00762743">
        <w:rPr>
          <w:rFonts w:ascii="Times New Roman" w:eastAsia="Times New Roman" w:hAnsi="Times New Roman" w:cs="Times New Roman"/>
          <w:sz w:val="28"/>
          <w:szCs w:val="28"/>
          <w:lang w:eastAsia="ru-RU"/>
        </w:rPr>
        <w:t>Управление муниципальным имуществом в Урванском муниципальном районе КБР</w:t>
      </w:r>
      <w:r w:rsidRPr="001453C4">
        <w:rPr>
          <w:rFonts w:ascii="Times New Roman" w:eastAsia="Times New Roman" w:hAnsi="Times New Roman" w:cs="Times New Roman"/>
          <w:bCs/>
          <w:sz w:val="28"/>
          <w:szCs w:val="28"/>
          <w:lang w:eastAsia="ru-RU"/>
        </w:rPr>
        <w:t xml:space="preserve">» утверждена Постановлением главы местной администрации Урванского муниципального района КБР </w:t>
      </w:r>
      <w:r>
        <w:rPr>
          <w:rFonts w:ascii="Times New Roman" w:eastAsia="Times New Roman" w:hAnsi="Times New Roman" w:cs="Times New Roman"/>
          <w:bCs/>
          <w:sz w:val="28"/>
          <w:szCs w:val="28"/>
          <w:lang w:eastAsia="ru-RU"/>
        </w:rPr>
        <w:t>от 12марта</w:t>
      </w:r>
      <w:r w:rsidRPr="001453C4">
        <w:rPr>
          <w:rFonts w:ascii="Times New Roman" w:eastAsia="Times New Roman" w:hAnsi="Times New Roman" w:cs="Times New Roman"/>
          <w:bCs/>
          <w:sz w:val="28"/>
          <w:szCs w:val="28"/>
          <w:lang w:eastAsia="ru-RU"/>
        </w:rPr>
        <w:t xml:space="preserve"> 202</w:t>
      </w:r>
      <w:r>
        <w:rPr>
          <w:rFonts w:ascii="Times New Roman" w:eastAsia="Times New Roman" w:hAnsi="Times New Roman" w:cs="Times New Roman"/>
          <w:bCs/>
          <w:sz w:val="28"/>
          <w:szCs w:val="28"/>
          <w:lang w:eastAsia="ru-RU"/>
        </w:rPr>
        <w:t xml:space="preserve">4 </w:t>
      </w:r>
      <w:r w:rsidRPr="001453C4">
        <w:rPr>
          <w:rFonts w:ascii="Times New Roman" w:eastAsia="Times New Roman" w:hAnsi="Times New Roman" w:cs="Times New Roman"/>
          <w:bCs/>
          <w:sz w:val="28"/>
          <w:szCs w:val="28"/>
          <w:lang w:eastAsia="ru-RU"/>
        </w:rPr>
        <w:t>г</w:t>
      </w:r>
      <w:r>
        <w:rPr>
          <w:rFonts w:ascii="Times New Roman" w:eastAsia="Times New Roman" w:hAnsi="Times New Roman" w:cs="Times New Roman"/>
          <w:bCs/>
          <w:sz w:val="28"/>
          <w:szCs w:val="28"/>
          <w:lang w:eastAsia="ru-RU"/>
        </w:rPr>
        <w:t>.</w:t>
      </w:r>
      <w:r w:rsidRPr="001453C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186/1</w:t>
      </w:r>
      <w:r w:rsidRPr="001453C4">
        <w:rPr>
          <w:rFonts w:ascii="Times New Roman" w:eastAsia="Times New Roman" w:hAnsi="Times New Roman" w:cs="Times New Roman"/>
          <w:bCs/>
          <w:sz w:val="28"/>
          <w:szCs w:val="28"/>
          <w:lang w:eastAsia="ru-RU"/>
        </w:rPr>
        <w:t>.</w:t>
      </w:r>
    </w:p>
    <w:p w:rsidR="008022E1" w:rsidRDefault="008022E1" w:rsidP="004D3A21">
      <w:pPr>
        <w:pStyle w:val="a4"/>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Постановления местной администрации Урванского муниципального района от 23 апреля 2024 г. №342 годовой отчет не был представлен в срок.</w:t>
      </w:r>
    </w:p>
    <w:p w:rsidR="008022E1" w:rsidRDefault="008022E1" w:rsidP="008022E1">
      <w:pPr>
        <w:pStyle w:val="a4"/>
        <w:ind w:firstLine="709"/>
        <w:jc w:val="both"/>
        <w:rPr>
          <w:rFonts w:ascii="Times New Roman" w:eastAsia="Times New Roman" w:hAnsi="Times New Roman" w:cs="Times New Roman"/>
          <w:sz w:val="28"/>
          <w:szCs w:val="28"/>
          <w:lang w:eastAsia="ru-RU"/>
        </w:rPr>
      </w:pPr>
      <w:r w:rsidRPr="008022E1">
        <w:rPr>
          <w:rFonts w:ascii="Times New Roman" w:eastAsia="Times New Roman" w:hAnsi="Times New Roman" w:cs="Times New Roman"/>
          <w:b/>
          <w:sz w:val="28"/>
          <w:szCs w:val="28"/>
          <w:lang w:eastAsia="ru-RU"/>
        </w:rPr>
        <w:t>25. Муниципальная программа «Градостроительная деятельность в Урванском муниципальном районе КБР»</w:t>
      </w:r>
      <w:r>
        <w:rPr>
          <w:rFonts w:ascii="Times New Roman" w:eastAsia="Times New Roman" w:hAnsi="Times New Roman" w:cs="Times New Roman"/>
          <w:sz w:val="28"/>
          <w:szCs w:val="28"/>
          <w:lang w:eastAsia="ru-RU"/>
        </w:rPr>
        <w:t xml:space="preserve">, </w:t>
      </w:r>
      <w:r w:rsidRPr="000F7A1D">
        <w:rPr>
          <w:rFonts w:ascii="Times New Roman" w:eastAsia="Times New Roman" w:hAnsi="Times New Roman" w:cs="Times New Roman"/>
          <w:sz w:val="28"/>
          <w:szCs w:val="28"/>
          <w:lang w:eastAsia="ru-RU"/>
        </w:rPr>
        <w:t>ответственным исполнителем является Управление имущественных  и  земельных  отношений, сельского  хозяйства  и  природопользования  местной  администрации  Урванского муниципального  района.</w:t>
      </w:r>
    </w:p>
    <w:p w:rsidR="00762743" w:rsidRDefault="00762743" w:rsidP="00762743">
      <w:pPr>
        <w:pStyle w:val="a4"/>
        <w:ind w:firstLine="709"/>
        <w:jc w:val="both"/>
        <w:rPr>
          <w:rFonts w:ascii="Times New Roman" w:eastAsia="Times New Roman" w:hAnsi="Times New Roman" w:cs="Times New Roman"/>
          <w:sz w:val="28"/>
          <w:szCs w:val="28"/>
          <w:lang w:eastAsia="ru-RU"/>
        </w:rPr>
      </w:pPr>
      <w:r w:rsidRPr="001453C4">
        <w:rPr>
          <w:rFonts w:ascii="Times New Roman" w:eastAsia="Times New Roman" w:hAnsi="Times New Roman" w:cs="Times New Roman"/>
          <w:bCs/>
          <w:sz w:val="28"/>
          <w:szCs w:val="28"/>
          <w:lang w:eastAsia="ru-RU"/>
        </w:rPr>
        <w:t>Муниципальная программа «</w:t>
      </w:r>
      <w:r w:rsidRPr="00762743">
        <w:rPr>
          <w:rFonts w:ascii="Times New Roman" w:eastAsia="Times New Roman" w:hAnsi="Times New Roman" w:cs="Times New Roman"/>
          <w:sz w:val="28"/>
          <w:szCs w:val="28"/>
          <w:lang w:eastAsia="ru-RU"/>
        </w:rPr>
        <w:t>Градостроительная деятельность в Урванском муниципальном районе КБР</w:t>
      </w:r>
      <w:r w:rsidRPr="001453C4">
        <w:rPr>
          <w:rFonts w:ascii="Times New Roman" w:eastAsia="Times New Roman" w:hAnsi="Times New Roman" w:cs="Times New Roman"/>
          <w:bCs/>
          <w:sz w:val="28"/>
          <w:szCs w:val="28"/>
          <w:lang w:eastAsia="ru-RU"/>
        </w:rPr>
        <w:t xml:space="preserve">» утверждена Постановлением главы местной администрации Урванского муниципального района КБР </w:t>
      </w:r>
      <w:r>
        <w:rPr>
          <w:rFonts w:ascii="Times New Roman" w:eastAsia="Times New Roman" w:hAnsi="Times New Roman" w:cs="Times New Roman"/>
          <w:bCs/>
          <w:sz w:val="28"/>
          <w:szCs w:val="28"/>
          <w:lang w:eastAsia="ru-RU"/>
        </w:rPr>
        <w:t>от 27марта</w:t>
      </w:r>
      <w:r w:rsidRPr="001453C4">
        <w:rPr>
          <w:rFonts w:ascii="Times New Roman" w:eastAsia="Times New Roman" w:hAnsi="Times New Roman" w:cs="Times New Roman"/>
          <w:bCs/>
          <w:sz w:val="28"/>
          <w:szCs w:val="28"/>
          <w:lang w:eastAsia="ru-RU"/>
        </w:rPr>
        <w:t xml:space="preserve"> 202</w:t>
      </w:r>
      <w:r>
        <w:rPr>
          <w:rFonts w:ascii="Times New Roman" w:eastAsia="Times New Roman" w:hAnsi="Times New Roman" w:cs="Times New Roman"/>
          <w:bCs/>
          <w:sz w:val="28"/>
          <w:szCs w:val="28"/>
          <w:lang w:eastAsia="ru-RU"/>
        </w:rPr>
        <w:t xml:space="preserve">4 </w:t>
      </w:r>
      <w:r w:rsidRPr="001453C4">
        <w:rPr>
          <w:rFonts w:ascii="Times New Roman" w:eastAsia="Times New Roman" w:hAnsi="Times New Roman" w:cs="Times New Roman"/>
          <w:bCs/>
          <w:sz w:val="28"/>
          <w:szCs w:val="28"/>
          <w:lang w:eastAsia="ru-RU"/>
        </w:rPr>
        <w:t>г</w:t>
      </w:r>
      <w:r>
        <w:rPr>
          <w:rFonts w:ascii="Times New Roman" w:eastAsia="Times New Roman" w:hAnsi="Times New Roman" w:cs="Times New Roman"/>
          <w:bCs/>
          <w:sz w:val="28"/>
          <w:szCs w:val="28"/>
          <w:lang w:eastAsia="ru-RU"/>
        </w:rPr>
        <w:t>.</w:t>
      </w:r>
      <w:r w:rsidRPr="001453C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252/1</w:t>
      </w:r>
      <w:r w:rsidRPr="001453C4">
        <w:rPr>
          <w:rFonts w:ascii="Times New Roman" w:eastAsia="Times New Roman" w:hAnsi="Times New Roman" w:cs="Times New Roman"/>
          <w:bCs/>
          <w:sz w:val="28"/>
          <w:szCs w:val="28"/>
          <w:lang w:eastAsia="ru-RU"/>
        </w:rPr>
        <w:t>.</w:t>
      </w:r>
    </w:p>
    <w:p w:rsidR="008022E1" w:rsidRDefault="008022E1" w:rsidP="008022E1">
      <w:pPr>
        <w:pStyle w:val="a4"/>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Постановления местной администрации Урванского муниципального района от 23 апреля 2024 г. №342 годовой отчет не был представлен в срок.</w:t>
      </w:r>
    </w:p>
    <w:p w:rsidR="008022E1" w:rsidRPr="00F0039D" w:rsidRDefault="008022E1" w:rsidP="008022E1">
      <w:pPr>
        <w:autoSpaceDE w:val="0"/>
        <w:autoSpaceDN w:val="0"/>
        <w:adjustRightInd w:val="0"/>
        <w:spacing w:after="0" w:line="240" w:lineRule="auto"/>
        <w:ind w:firstLine="709"/>
        <w:jc w:val="both"/>
        <w:rPr>
          <w:rFonts w:ascii="Times New Roman" w:hAnsi="Times New Roman" w:cs="Times New Roman"/>
          <w:bCs/>
          <w:sz w:val="28"/>
          <w:szCs w:val="28"/>
        </w:rPr>
      </w:pPr>
      <w:r w:rsidRPr="008022E1">
        <w:rPr>
          <w:rFonts w:ascii="Times New Roman" w:eastAsia="Times New Roman" w:hAnsi="Times New Roman" w:cs="Times New Roman"/>
          <w:b/>
          <w:sz w:val="28"/>
          <w:szCs w:val="28"/>
          <w:lang w:eastAsia="ru-RU"/>
        </w:rPr>
        <w:t xml:space="preserve">26. </w:t>
      </w:r>
      <w:r w:rsidRPr="008022E1">
        <w:rPr>
          <w:rFonts w:ascii="Times New Roman" w:eastAsia="Calibri" w:hAnsi="Times New Roman" w:cs="Times New Roman"/>
          <w:b/>
          <w:sz w:val="28"/>
          <w:szCs w:val="28"/>
        </w:rPr>
        <w:t>Муниципальная</w:t>
      </w:r>
      <w:r w:rsidRPr="002358FA">
        <w:rPr>
          <w:rFonts w:ascii="Times New Roman" w:eastAsia="Calibri" w:hAnsi="Times New Roman" w:cs="Times New Roman"/>
          <w:b/>
          <w:sz w:val="28"/>
          <w:szCs w:val="28"/>
        </w:rPr>
        <w:t xml:space="preserve"> программа</w:t>
      </w:r>
      <w:r w:rsidRPr="002358FA">
        <w:rPr>
          <w:rFonts w:ascii="Times New Roman" w:hAnsi="Times New Roman" w:cs="Times New Roman"/>
          <w:b/>
          <w:sz w:val="28"/>
          <w:szCs w:val="28"/>
        </w:rPr>
        <w:t xml:space="preserve"> «</w:t>
      </w:r>
      <w:bookmarkStart w:id="38" w:name="_Hlk198019653"/>
      <w:r>
        <w:rPr>
          <w:rFonts w:ascii="Times New Roman" w:hAnsi="Times New Roman" w:cs="Times New Roman"/>
          <w:b/>
          <w:color w:val="000000"/>
          <w:sz w:val="28"/>
          <w:szCs w:val="28"/>
        </w:rPr>
        <w:t>Защита населения и территорий от чрезвычайных ситуаций, обеспечение пожарной безопасности и безопасности людей на водных объектах Урванского муниципального района КБР</w:t>
      </w:r>
      <w:bookmarkEnd w:id="38"/>
      <w:r w:rsidRPr="002358FA">
        <w:rPr>
          <w:rFonts w:ascii="Times New Roman" w:hAnsi="Times New Roman" w:cs="Times New Roman"/>
          <w:b/>
          <w:sz w:val="28"/>
          <w:szCs w:val="28"/>
        </w:rPr>
        <w:t xml:space="preserve">», </w:t>
      </w:r>
      <w:r w:rsidRPr="002358FA">
        <w:rPr>
          <w:rFonts w:ascii="Times New Roman" w:hAnsi="Times New Roman" w:cs="Times New Roman"/>
          <w:sz w:val="28"/>
          <w:szCs w:val="28"/>
        </w:rPr>
        <w:t>ответственным исполнителем программы является</w:t>
      </w:r>
      <w:r>
        <w:rPr>
          <w:rFonts w:ascii="Times New Roman" w:eastAsia="Times New Roman" w:hAnsi="Times New Roman" w:cs="Times New Roman"/>
          <w:sz w:val="28"/>
          <w:szCs w:val="28"/>
        </w:rPr>
        <w:t>о</w:t>
      </w:r>
      <w:r w:rsidRPr="005E117B">
        <w:rPr>
          <w:rFonts w:ascii="Times New Roman" w:eastAsia="Times New Roman" w:hAnsi="Times New Roman" w:cs="Times New Roman"/>
          <w:sz w:val="28"/>
          <w:szCs w:val="28"/>
        </w:rPr>
        <w:t>тдел по вопросам ГО, ЧС и ЕДДС местной администрации Урванского муниципального района КБР</w:t>
      </w:r>
      <w:r w:rsidRPr="00F0039D">
        <w:rPr>
          <w:rFonts w:ascii="Times New Roman" w:hAnsi="Times New Roman" w:cs="Times New Roman"/>
          <w:sz w:val="28"/>
          <w:szCs w:val="28"/>
        </w:rPr>
        <w:t>.</w:t>
      </w:r>
    </w:p>
    <w:p w:rsidR="008022E1" w:rsidRDefault="008022E1" w:rsidP="008022E1">
      <w:pPr>
        <w:autoSpaceDE w:val="0"/>
        <w:autoSpaceDN w:val="0"/>
        <w:adjustRightInd w:val="0"/>
        <w:spacing w:after="0" w:line="240" w:lineRule="auto"/>
        <w:ind w:firstLine="709"/>
        <w:jc w:val="both"/>
        <w:rPr>
          <w:rFonts w:ascii="Times New Roman" w:hAnsi="Times New Roman" w:cs="Times New Roman"/>
          <w:sz w:val="28"/>
          <w:szCs w:val="28"/>
        </w:rPr>
      </w:pPr>
      <w:r w:rsidRPr="00931445">
        <w:rPr>
          <w:rFonts w:ascii="Times New Roman" w:hAnsi="Times New Roman" w:cs="Times New Roman"/>
          <w:sz w:val="28"/>
          <w:szCs w:val="28"/>
        </w:rPr>
        <w:t>Муниципальная программа</w:t>
      </w:r>
      <w:r w:rsidRPr="00FB4A7E">
        <w:rPr>
          <w:rStyle w:val="1834"/>
          <w:rFonts w:ascii="Times New Roman" w:hAnsi="Times New Roman" w:cs="Times New Roman"/>
          <w:color w:val="000000"/>
          <w:sz w:val="28"/>
          <w:szCs w:val="28"/>
        </w:rPr>
        <w:t>«</w:t>
      </w:r>
      <w:r w:rsidRPr="005E117B">
        <w:rPr>
          <w:rFonts w:ascii="Times New Roman" w:hAnsi="Times New Roman" w:cs="Times New Roman"/>
          <w:color w:val="000000"/>
          <w:sz w:val="28"/>
          <w:szCs w:val="28"/>
        </w:rPr>
        <w:t>Защита населения и территорий от чрезвычайных ситуаций, обеспечение пожарной безопасности и безопасности людей на водных объектах Урванского муниципального района КБР</w:t>
      </w:r>
      <w:r w:rsidRPr="00FB4A7E">
        <w:rPr>
          <w:rStyle w:val="1834"/>
          <w:rFonts w:ascii="Times New Roman" w:hAnsi="Times New Roman" w:cs="Times New Roman"/>
          <w:color w:val="000000"/>
          <w:sz w:val="28"/>
          <w:szCs w:val="28"/>
        </w:rPr>
        <w:t>»</w:t>
      </w:r>
      <w:r w:rsidRPr="00FB4A7E">
        <w:rPr>
          <w:rFonts w:ascii="Times New Roman" w:hAnsi="Times New Roman" w:cs="Times New Roman"/>
          <w:sz w:val="28"/>
          <w:szCs w:val="28"/>
        </w:rPr>
        <w:t xml:space="preserve"> (далее - Программа) утверждена постановлением местной администрации Урванского муниципального района КБР от </w:t>
      </w:r>
      <w:r>
        <w:rPr>
          <w:rFonts w:ascii="Times New Roman" w:hAnsi="Times New Roman" w:cs="Times New Roman"/>
          <w:sz w:val="28"/>
          <w:szCs w:val="28"/>
        </w:rPr>
        <w:t>31 января</w:t>
      </w:r>
      <w:r w:rsidRPr="00FB4A7E">
        <w:rPr>
          <w:rFonts w:ascii="Times New Roman" w:hAnsi="Times New Roman" w:cs="Times New Roman"/>
          <w:sz w:val="28"/>
          <w:szCs w:val="28"/>
        </w:rPr>
        <w:t xml:space="preserve"> 202</w:t>
      </w:r>
      <w:r>
        <w:rPr>
          <w:rFonts w:ascii="Times New Roman" w:hAnsi="Times New Roman" w:cs="Times New Roman"/>
          <w:sz w:val="28"/>
          <w:szCs w:val="28"/>
        </w:rPr>
        <w:t>3</w:t>
      </w:r>
      <w:r w:rsidRPr="00FB4A7E">
        <w:rPr>
          <w:rFonts w:ascii="Times New Roman" w:hAnsi="Times New Roman" w:cs="Times New Roman"/>
          <w:sz w:val="28"/>
          <w:szCs w:val="28"/>
        </w:rPr>
        <w:t xml:space="preserve"> года №</w:t>
      </w:r>
      <w:r>
        <w:rPr>
          <w:rFonts w:ascii="Times New Roman" w:hAnsi="Times New Roman" w:cs="Times New Roman"/>
          <w:sz w:val="28"/>
          <w:szCs w:val="28"/>
        </w:rPr>
        <w:t>112</w:t>
      </w:r>
      <w:r w:rsidRPr="00FB4A7E">
        <w:rPr>
          <w:rFonts w:ascii="Times New Roman" w:hAnsi="Times New Roman" w:cs="Times New Roman"/>
          <w:sz w:val="28"/>
          <w:szCs w:val="28"/>
        </w:rPr>
        <w:t>.</w:t>
      </w:r>
    </w:p>
    <w:p w:rsidR="008022E1" w:rsidRDefault="008022E1" w:rsidP="008022E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Целью муниципальной программы является </w:t>
      </w:r>
      <w:r w:rsidRPr="004D49A4">
        <w:rPr>
          <w:rFonts w:ascii="Times New Roman" w:hAnsi="Times New Roman" w:cs="Times New Roman"/>
          <w:sz w:val="28"/>
          <w:szCs w:val="28"/>
        </w:rPr>
        <w:t>минимизация социального и экономического ущерба, наносимого населению, экономике и природной среде от пожаров, чрезвычайных ситуаций, повышение безопасности населения от опасностей, возникающих при ведении военных конфликтов или вследствие этих конфликтов, а также при возникновении чрезвычайных ситуаций природного и техногенного характера</w:t>
      </w:r>
      <w:r>
        <w:rPr>
          <w:rFonts w:ascii="Times New Roman" w:hAnsi="Times New Roman" w:cs="Times New Roman"/>
          <w:sz w:val="28"/>
          <w:szCs w:val="28"/>
        </w:rPr>
        <w:t>.</w:t>
      </w:r>
    </w:p>
    <w:p w:rsidR="008022E1" w:rsidRDefault="008022E1" w:rsidP="008022E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задачи муниципальной программы:</w:t>
      </w:r>
    </w:p>
    <w:p w:rsidR="008022E1" w:rsidRPr="004D49A4" w:rsidRDefault="008022E1" w:rsidP="008022E1">
      <w:pPr>
        <w:autoSpaceDE w:val="0"/>
        <w:autoSpaceDN w:val="0"/>
        <w:adjustRightInd w:val="0"/>
        <w:spacing w:after="0" w:line="240" w:lineRule="auto"/>
        <w:ind w:firstLine="709"/>
        <w:jc w:val="both"/>
        <w:rPr>
          <w:rFonts w:ascii="Times New Roman" w:hAnsi="Times New Roman" w:cs="Times New Roman"/>
          <w:sz w:val="28"/>
          <w:szCs w:val="28"/>
        </w:rPr>
      </w:pPr>
      <w:r w:rsidRPr="004D49A4">
        <w:rPr>
          <w:rFonts w:ascii="Times New Roman" w:hAnsi="Times New Roman" w:cs="Times New Roman"/>
          <w:sz w:val="28"/>
          <w:szCs w:val="28"/>
        </w:rPr>
        <w:t xml:space="preserve">1. Повышение уровня противопожарной защиты объектов Урванского муниципального района. </w:t>
      </w:r>
    </w:p>
    <w:p w:rsidR="008022E1" w:rsidRPr="004D49A4" w:rsidRDefault="008022E1" w:rsidP="008022E1">
      <w:pPr>
        <w:autoSpaceDE w:val="0"/>
        <w:autoSpaceDN w:val="0"/>
        <w:adjustRightInd w:val="0"/>
        <w:spacing w:after="0" w:line="240" w:lineRule="auto"/>
        <w:ind w:firstLine="709"/>
        <w:jc w:val="both"/>
        <w:rPr>
          <w:rFonts w:ascii="Times New Roman" w:hAnsi="Times New Roman" w:cs="Times New Roman"/>
          <w:sz w:val="28"/>
          <w:szCs w:val="28"/>
        </w:rPr>
      </w:pPr>
      <w:r w:rsidRPr="004D49A4">
        <w:rPr>
          <w:rFonts w:ascii="Times New Roman" w:hAnsi="Times New Roman" w:cs="Times New Roman"/>
          <w:sz w:val="28"/>
          <w:szCs w:val="28"/>
        </w:rPr>
        <w:t>2.</w:t>
      </w:r>
      <w:r>
        <w:rPr>
          <w:rFonts w:ascii="Times New Roman" w:hAnsi="Times New Roman" w:cs="Times New Roman"/>
          <w:sz w:val="28"/>
          <w:szCs w:val="28"/>
        </w:rPr>
        <w:t> </w:t>
      </w:r>
      <w:r w:rsidRPr="004D49A4">
        <w:rPr>
          <w:rFonts w:ascii="Times New Roman" w:hAnsi="Times New Roman" w:cs="Times New Roman"/>
          <w:sz w:val="28"/>
          <w:szCs w:val="28"/>
        </w:rPr>
        <w:t xml:space="preserve">Поддержание эксплуатационных характеристик защитных сооружений гражданской обороны Урванского муниципального района в соответствие с нормативными значениями. </w:t>
      </w:r>
    </w:p>
    <w:p w:rsidR="008022E1" w:rsidRPr="004D49A4" w:rsidRDefault="008022E1" w:rsidP="008022E1">
      <w:pPr>
        <w:autoSpaceDE w:val="0"/>
        <w:autoSpaceDN w:val="0"/>
        <w:adjustRightInd w:val="0"/>
        <w:spacing w:after="0" w:line="240" w:lineRule="auto"/>
        <w:ind w:firstLine="709"/>
        <w:jc w:val="both"/>
        <w:rPr>
          <w:rFonts w:ascii="Times New Roman" w:hAnsi="Times New Roman" w:cs="Times New Roman"/>
          <w:sz w:val="28"/>
          <w:szCs w:val="28"/>
        </w:rPr>
      </w:pPr>
      <w:r w:rsidRPr="004D49A4">
        <w:rPr>
          <w:rFonts w:ascii="Times New Roman" w:hAnsi="Times New Roman" w:cs="Times New Roman"/>
          <w:sz w:val="28"/>
          <w:szCs w:val="28"/>
        </w:rPr>
        <w:lastRenderedPageBreak/>
        <w:t xml:space="preserve">3. Обеспечение эффективной подготовки населения области к действиям по защите от чрезвычайных ситуаций мирного и военного времени. </w:t>
      </w:r>
    </w:p>
    <w:p w:rsidR="008022E1" w:rsidRPr="004D49A4" w:rsidRDefault="008022E1" w:rsidP="008022E1">
      <w:pPr>
        <w:autoSpaceDE w:val="0"/>
        <w:autoSpaceDN w:val="0"/>
        <w:adjustRightInd w:val="0"/>
        <w:spacing w:after="0" w:line="240" w:lineRule="auto"/>
        <w:ind w:firstLine="709"/>
        <w:jc w:val="both"/>
        <w:rPr>
          <w:rFonts w:ascii="Times New Roman" w:hAnsi="Times New Roman" w:cs="Times New Roman"/>
          <w:sz w:val="28"/>
          <w:szCs w:val="28"/>
        </w:rPr>
      </w:pPr>
      <w:r w:rsidRPr="004D49A4">
        <w:rPr>
          <w:rFonts w:ascii="Times New Roman" w:hAnsi="Times New Roman" w:cs="Times New Roman"/>
          <w:sz w:val="28"/>
          <w:szCs w:val="28"/>
        </w:rPr>
        <w:t xml:space="preserve">4. Повышение безопасности населения от опасностей, возникающих при ведении военных конфликтов или вследствие этих конфликтов, а также при возникновении чрезвычайных ситуаций природного и техногенного характера. </w:t>
      </w:r>
    </w:p>
    <w:p w:rsidR="008022E1" w:rsidRPr="004D49A4" w:rsidRDefault="008022E1" w:rsidP="008022E1">
      <w:pPr>
        <w:autoSpaceDE w:val="0"/>
        <w:autoSpaceDN w:val="0"/>
        <w:adjustRightInd w:val="0"/>
        <w:spacing w:after="0" w:line="240" w:lineRule="auto"/>
        <w:ind w:firstLine="709"/>
        <w:jc w:val="both"/>
        <w:rPr>
          <w:rFonts w:ascii="Times New Roman" w:hAnsi="Times New Roman" w:cs="Times New Roman"/>
          <w:sz w:val="28"/>
          <w:szCs w:val="28"/>
        </w:rPr>
      </w:pPr>
      <w:r w:rsidRPr="004D49A4">
        <w:rPr>
          <w:rFonts w:ascii="Times New Roman" w:hAnsi="Times New Roman" w:cs="Times New Roman"/>
          <w:sz w:val="28"/>
          <w:szCs w:val="28"/>
        </w:rPr>
        <w:t>5.</w:t>
      </w:r>
      <w:r>
        <w:rPr>
          <w:rFonts w:ascii="Times New Roman" w:hAnsi="Times New Roman" w:cs="Times New Roman"/>
          <w:sz w:val="28"/>
          <w:szCs w:val="28"/>
        </w:rPr>
        <w:t> </w:t>
      </w:r>
      <w:r w:rsidRPr="004D49A4">
        <w:rPr>
          <w:rFonts w:ascii="Times New Roman" w:hAnsi="Times New Roman" w:cs="Times New Roman"/>
          <w:sz w:val="28"/>
          <w:szCs w:val="28"/>
        </w:rPr>
        <w:t xml:space="preserve">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 </w:t>
      </w:r>
    </w:p>
    <w:p w:rsidR="008022E1" w:rsidRPr="004D49A4" w:rsidRDefault="008022E1" w:rsidP="008022E1">
      <w:pPr>
        <w:autoSpaceDE w:val="0"/>
        <w:autoSpaceDN w:val="0"/>
        <w:adjustRightInd w:val="0"/>
        <w:spacing w:after="0" w:line="240" w:lineRule="auto"/>
        <w:ind w:firstLine="709"/>
        <w:jc w:val="both"/>
        <w:rPr>
          <w:rFonts w:ascii="Times New Roman" w:hAnsi="Times New Roman" w:cs="Times New Roman"/>
          <w:sz w:val="28"/>
          <w:szCs w:val="28"/>
        </w:rPr>
      </w:pPr>
      <w:r w:rsidRPr="004D49A4">
        <w:rPr>
          <w:rFonts w:ascii="Times New Roman" w:hAnsi="Times New Roman" w:cs="Times New Roman"/>
          <w:sz w:val="28"/>
          <w:szCs w:val="28"/>
        </w:rPr>
        <w:t xml:space="preserve">6. Обеспечение функционирования ЕДДС и системы 112 </w:t>
      </w:r>
    </w:p>
    <w:p w:rsidR="008022E1" w:rsidRPr="004D49A4" w:rsidRDefault="008022E1" w:rsidP="008022E1">
      <w:pPr>
        <w:autoSpaceDE w:val="0"/>
        <w:autoSpaceDN w:val="0"/>
        <w:adjustRightInd w:val="0"/>
        <w:spacing w:after="0" w:line="240" w:lineRule="auto"/>
        <w:ind w:firstLine="709"/>
        <w:jc w:val="both"/>
        <w:rPr>
          <w:rFonts w:ascii="Times New Roman" w:hAnsi="Times New Roman" w:cs="Times New Roman"/>
          <w:sz w:val="28"/>
          <w:szCs w:val="28"/>
        </w:rPr>
      </w:pPr>
      <w:r w:rsidRPr="004D49A4">
        <w:rPr>
          <w:rFonts w:ascii="Times New Roman" w:hAnsi="Times New Roman" w:cs="Times New Roman"/>
          <w:sz w:val="28"/>
          <w:szCs w:val="28"/>
        </w:rPr>
        <w:t>7.</w:t>
      </w:r>
      <w:r>
        <w:rPr>
          <w:rFonts w:ascii="Times New Roman" w:hAnsi="Times New Roman" w:cs="Times New Roman"/>
          <w:sz w:val="28"/>
          <w:szCs w:val="28"/>
        </w:rPr>
        <w:t> </w:t>
      </w:r>
      <w:r w:rsidRPr="004D49A4">
        <w:rPr>
          <w:rFonts w:ascii="Times New Roman" w:hAnsi="Times New Roman" w:cs="Times New Roman"/>
          <w:sz w:val="28"/>
          <w:szCs w:val="28"/>
        </w:rPr>
        <w:t>Обеспечение готовности системы оповещения Урванского муниципального района к предназначению в современных условиях.</w:t>
      </w:r>
    </w:p>
    <w:p w:rsidR="008022E1" w:rsidRPr="00E7792F" w:rsidRDefault="008022E1" w:rsidP="008022E1">
      <w:pPr>
        <w:spacing w:after="0" w:line="240" w:lineRule="auto"/>
        <w:ind w:firstLine="709"/>
        <w:jc w:val="both"/>
        <w:rPr>
          <w:rFonts w:ascii="Times New Roman" w:eastAsia="Times New Roman" w:hAnsi="Times New Roman" w:cs="Times New Roman"/>
          <w:sz w:val="28"/>
          <w:szCs w:val="28"/>
          <w:lang w:eastAsia="ru-RU"/>
        </w:rPr>
      </w:pPr>
      <w:r w:rsidRPr="00E7792F">
        <w:rPr>
          <w:rFonts w:ascii="Times New Roman" w:eastAsia="Times New Roman" w:hAnsi="Times New Roman" w:cs="Times New Roman"/>
          <w:sz w:val="28"/>
          <w:szCs w:val="28"/>
          <w:lang w:eastAsia="ru-RU"/>
        </w:rPr>
        <w:t xml:space="preserve">Объем финансирования муниципальной программы на 2024 год составляет </w:t>
      </w:r>
      <w:r>
        <w:rPr>
          <w:rFonts w:ascii="Times New Roman" w:eastAsia="Times New Roman" w:hAnsi="Times New Roman" w:cs="Times New Roman"/>
          <w:bCs/>
          <w:color w:val="000000"/>
          <w:sz w:val="28"/>
          <w:szCs w:val="28"/>
          <w:lang w:eastAsia="ru-RU"/>
        </w:rPr>
        <w:t>4 362</w:t>
      </w:r>
      <w:r w:rsidRPr="00767F44">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4</w:t>
      </w:r>
      <w:r w:rsidRPr="00E7792F">
        <w:rPr>
          <w:rFonts w:ascii="Times New Roman" w:eastAsia="Times New Roman" w:hAnsi="Times New Roman" w:cs="Times New Roman"/>
          <w:sz w:val="28"/>
          <w:szCs w:val="28"/>
          <w:lang w:eastAsia="ru-RU"/>
        </w:rPr>
        <w:t xml:space="preserve"> тыс. руб.</w:t>
      </w:r>
    </w:p>
    <w:p w:rsidR="008022E1" w:rsidRDefault="008022E1" w:rsidP="008022E1">
      <w:pPr>
        <w:autoSpaceDE w:val="0"/>
        <w:autoSpaceDN w:val="0"/>
        <w:adjustRightInd w:val="0"/>
        <w:spacing w:after="0" w:line="240" w:lineRule="auto"/>
        <w:ind w:firstLine="709"/>
        <w:rPr>
          <w:rFonts w:ascii="Times New Roman" w:hAnsi="Times New Roman" w:cs="Times New Roman"/>
          <w:sz w:val="28"/>
          <w:szCs w:val="28"/>
        </w:rPr>
      </w:pPr>
      <w:r w:rsidRPr="00E7792F">
        <w:rPr>
          <w:rFonts w:ascii="Times New Roman" w:eastAsia="Times New Roman" w:hAnsi="Times New Roman" w:cs="Times New Roman"/>
          <w:sz w:val="28"/>
          <w:szCs w:val="28"/>
          <w:lang w:eastAsia="ru-RU"/>
        </w:rPr>
        <w:t xml:space="preserve">Фактически профинансировано </w:t>
      </w:r>
      <w:r>
        <w:rPr>
          <w:rFonts w:ascii="Times New Roman" w:eastAsia="Times New Roman" w:hAnsi="Times New Roman" w:cs="Times New Roman"/>
          <w:bCs/>
          <w:color w:val="000000"/>
          <w:sz w:val="28"/>
          <w:szCs w:val="28"/>
          <w:lang w:eastAsia="ru-RU"/>
        </w:rPr>
        <w:t>4 349</w:t>
      </w:r>
      <w:r w:rsidRPr="009802DC">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8</w:t>
      </w:r>
      <w:r w:rsidRPr="00E7792F">
        <w:rPr>
          <w:rFonts w:ascii="Times New Roman" w:eastAsia="Times New Roman" w:hAnsi="Times New Roman" w:cs="Times New Roman"/>
          <w:sz w:val="28"/>
          <w:szCs w:val="28"/>
          <w:lang w:eastAsia="ru-RU"/>
        </w:rPr>
        <w:t>тыс. руб. (</w:t>
      </w:r>
      <w:r>
        <w:rPr>
          <w:rFonts w:ascii="Times New Roman" w:eastAsia="Times New Roman" w:hAnsi="Times New Roman" w:cs="Times New Roman"/>
          <w:sz w:val="28"/>
          <w:szCs w:val="28"/>
          <w:lang w:eastAsia="ru-RU"/>
        </w:rPr>
        <w:t>99,7</w:t>
      </w:r>
      <w:r w:rsidRPr="00E7792F">
        <w:rPr>
          <w:rFonts w:ascii="Times New Roman" w:eastAsia="Times New Roman" w:hAnsi="Times New Roman" w:cs="Times New Roman"/>
          <w:sz w:val="28"/>
          <w:szCs w:val="28"/>
          <w:lang w:eastAsia="ru-RU"/>
        </w:rPr>
        <w:t xml:space="preserve"> % МБ).</w:t>
      </w:r>
    </w:p>
    <w:p w:rsidR="008022E1" w:rsidRDefault="008022E1" w:rsidP="008022E1">
      <w:pPr>
        <w:pStyle w:val="a4"/>
        <w:ind w:firstLine="709"/>
        <w:jc w:val="both"/>
        <w:rPr>
          <w:rFonts w:ascii="Times New Roman" w:eastAsia="Times New Roman" w:hAnsi="Times New Roman" w:cs="Times New Roman"/>
          <w:color w:val="000000"/>
          <w:sz w:val="28"/>
          <w:szCs w:val="28"/>
          <w:lang w:eastAsia="ru-RU"/>
        </w:rPr>
      </w:pPr>
      <w:r w:rsidRPr="006A2827">
        <w:rPr>
          <w:rFonts w:ascii="Times New Roman" w:eastAsia="Microsoft Sans Serif" w:hAnsi="Times New Roman" w:cs="Times New Roman"/>
          <w:color w:val="000000"/>
          <w:sz w:val="28"/>
          <w:szCs w:val="28"/>
          <w:lang w:eastAsia="ru-RU"/>
        </w:rPr>
        <w:t>По итогам реализация муниципальной программы в 202</w:t>
      </w:r>
      <w:r>
        <w:rPr>
          <w:rFonts w:ascii="Times New Roman" w:eastAsia="Microsoft Sans Serif" w:hAnsi="Times New Roman" w:cs="Times New Roman"/>
          <w:color w:val="000000"/>
          <w:sz w:val="28"/>
          <w:szCs w:val="28"/>
          <w:lang w:eastAsia="ru-RU"/>
        </w:rPr>
        <w:t>4</w:t>
      </w:r>
      <w:r w:rsidRPr="006A2827">
        <w:rPr>
          <w:rFonts w:ascii="Times New Roman" w:eastAsia="Microsoft Sans Serif" w:hAnsi="Times New Roman" w:cs="Times New Roman"/>
          <w:color w:val="000000"/>
          <w:sz w:val="28"/>
          <w:szCs w:val="28"/>
          <w:lang w:eastAsia="ru-RU"/>
        </w:rPr>
        <w:t xml:space="preserve"> году были</w:t>
      </w:r>
      <w:r w:rsidRPr="006A2827">
        <w:rPr>
          <w:rFonts w:ascii="Times New Roman" w:eastAsia="Microsoft Sans Serif" w:hAnsi="Times New Roman" w:cs="Times New Roman"/>
          <w:color w:val="000000"/>
          <w:sz w:val="28"/>
          <w:szCs w:val="28"/>
          <w:lang w:eastAsia="ru-RU"/>
        </w:rPr>
        <w:br/>
        <w:t>выполнены (перевыполнены) целевые показатели (индикаторы)</w:t>
      </w:r>
      <w:r w:rsidRPr="006A2827">
        <w:rPr>
          <w:rFonts w:ascii="Times New Roman" w:eastAsia="Microsoft Sans Serif" w:hAnsi="Times New Roman" w:cs="Times New Roman"/>
          <w:color w:val="000000"/>
          <w:sz w:val="28"/>
          <w:szCs w:val="28"/>
          <w:lang w:eastAsia="ru-RU"/>
        </w:rPr>
        <w:br/>
        <w:t>муниципальной программы, прогнозируемые на 202</w:t>
      </w:r>
      <w:r>
        <w:rPr>
          <w:rFonts w:ascii="Times New Roman" w:eastAsia="Microsoft Sans Serif" w:hAnsi="Times New Roman" w:cs="Times New Roman"/>
          <w:color w:val="000000"/>
          <w:sz w:val="28"/>
          <w:szCs w:val="28"/>
          <w:lang w:eastAsia="ru-RU"/>
        </w:rPr>
        <w:t>4</w:t>
      </w:r>
      <w:r w:rsidRPr="006A2827">
        <w:rPr>
          <w:rFonts w:ascii="Times New Roman" w:eastAsia="Microsoft Sans Serif" w:hAnsi="Times New Roman" w:cs="Times New Roman"/>
          <w:color w:val="000000"/>
          <w:sz w:val="28"/>
          <w:szCs w:val="28"/>
          <w:lang w:eastAsia="ru-RU"/>
        </w:rPr>
        <w:t xml:space="preserve"> год</w:t>
      </w:r>
      <w:r>
        <w:rPr>
          <w:rFonts w:ascii="Times New Roman" w:eastAsia="Times New Roman" w:hAnsi="Times New Roman" w:cs="Times New Roman"/>
          <w:color w:val="000000"/>
          <w:sz w:val="28"/>
          <w:szCs w:val="28"/>
          <w:lang w:eastAsia="ru-RU"/>
        </w:rPr>
        <w:t>, по пяти показателю из восьми.</w:t>
      </w:r>
    </w:p>
    <w:p w:rsidR="008022E1" w:rsidRDefault="008022E1" w:rsidP="008022E1">
      <w:pPr>
        <w:autoSpaceDE w:val="0"/>
        <w:autoSpaceDN w:val="0"/>
        <w:adjustRightInd w:val="0"/>
        <w:spacing w:after="0" w:line="240" w:lineRule="auto"/>
        <w:ind w:firstLine="709"/>
        <w:rPr>
          <w:rFonts w:ascii="Times New Roman" w:eastAsia="Microsoft Sans Serif" w:hAnsi="Times New Roman" w:cs="Times New Roman"/>
          <w:color w:val="000000"/>
          <w:sz w:val="28"/>
          <w:szCs w:val="28"/>
          <w:lang w:eastAsia="ru-RU"/>
        </w:rPr>
      </w:pPr>
      <w:r w:rsidRPr="006F01DB">
        <w:rPr>
          <w:rFonts w:ascii="Times New Roman" w:eastAsia="Microsoft Sans Serif" w:hAnsi="Times New Roman" w:cs="Times New Roman"/>
          <w:color w:val="000000"/>
          <w:sz w:val="28"/>
          <w:szCs w:val="28"/>
          <w:lang w:eastAsia="ru-RU"/>
        </w:rPr>
        <w:t>Соотношение достигнутых и плановых результатов целевых значений</w:t>
      </w:r>
      <w:r w:rsidRPr="006F01DB">
        <w:rPr>
          <w:rFonts w:ascii="Times New Roman" w:eastAsia="Microsoft Sans Serif" w:hAnsi="Times New Roman" w:cs="Times New Roman"/>
          <w:color w:val="000000"/>
          <w:sz w:val="28"/>
          <w:szCs w:val="28"/>
          <w:lang w:eastAsia="ru-RU"/>
        </w:rPr>
        <w:br/>
        <w:t>показателей (индикаторов) (S) в 202</w:t>
      </w:r>
      <w:r>
        <w:rPr>
          <w:rFonts w:ascii="Times New Roman" w:eastAsia="Microsoft Sans Serif" w:hAnsi="Times New Roman" w:cs="Times New Roman"/>
          <w:color w:val="000000"/>
          <w:sz w:val="28"/>
          <w:szCs w:val="28"/>
          <w:lang w:eastAsia="ru-RU"/>
        </w:rPr>
        <w:t>4</w:t>
      </w:r>
      <w:r w:rsidRPr="006F01DB">
        <w:rPr>
          <w:rFonts w:ascii="Times New Roman" w:eastAsia="Microsoft Sans Serif" w:hAnsi="Times New Roman" w:cs="Times New Roman"/>
          <w:color w:val="000000"/>
          <w:sz w:val="28"/>
          <w:szCs w:val="28"/>
          <w:lang w:eastAsia="ru-RU"/>
        </w:rPr>
        <w:t xml:space="preserve"> году приведено в нижеследующей таблице:</w:t>
      </w:r>
    </w:p>
    <w:tbl>
      <w:tblPr>
        <w:tblW w:w="10220" w:type="dxa"/>
        <w:tblInd w:w="-865" w:type="dxa"/>
        <w:tblLayout w:type="fixed"/>
        <w:tblCellMar>
          <w:left w:w="10" w:type="dxa"/>
          <w:right w:w="10" w:type="dxa"/>
        </w:tblCellMar>
        <w:tblLook w:val="04A0"/>
      </w:tblPr>
      <w:tblGrid>
        <w:gridCol w:w="686"/>
        <w:gridCol w:w="5621"/>
        <w:gridCol w:w="994"/>
        <w:gridCol w:w="850"/>
        <w:gridCol w:w="2069"/>
      </w:tblGrid>
      <w:tr w:rsidR="008022E1" w:rsidTr="00D445B8">
        <w:trPr>
          <w:trHeight w:hRule="exact" w:val="768"/>
        </w:trPr>
        <w:tc>
          <w:tcPr>
            <w:tcW w:w="686" w:type="dxa"/>
            <w:vMerge w:val="restart"/>
            <w:tcBorders>
              <w:top w:val="single" w:sz="4" w:space="0" w:color="auto"/>
              <w:left w:val="single" w:sz="4" w:space="0" w:color="auto"/>
            </w:tcBorders>
            <w:shd w:val="clear" w:color="auto" w:fill="auto"/>
            <w:vAlign w:val="center"/>
          </w:tcPr>
          <w:p w:rsidR="008022E1" w:rsidRDefault="008022E1" w:rsidP="00D445B8">
            <w:pPr>
              <w:pStyle w:val="ad"/>
              <w:ind w:firstLine="0"/>
              <w:jc w:val="center"/>
              <w:rPr>
                <w:sz w:val="24"/>
                <w:szCs w:val="24"/>
              </w:rPr>
            </w:pPr>
            <w:r>
              <w:rPr>
                <w:rStyle w:val="ac"/>
                <w:sz w:val="24"/>
                <w:szCs w:val="24"/>
              </w:rPr>
              <w:t>№</w:t>
            </w:r>
            <w:r>
              <w:rPr>
                <w:rStyle w:val="ac"/>
                <w:sz w:val="24"/>
                <w:szCs w:val="24"/>
              </w:rPr>
              <w:br/>
              <w:t>п/п</w:t>
            </w:r>
          </w:p>
        </w:tc>
        <w:tc>
          <w:tcPr>
            <w:tcW w:w="5621" w:type="dxa"/>
            <w:vMerge w:val="restart"/>
            <w:tcBorders>
              <w:top w:val="single" w:sz="4" w:space="0" w:color="auto"/>
              <w:left w:val="single" w:sz="4" w:space="0" w:color="auto"/>
            </w:tcBorders>
            <w:shd w:val="clear" w:color="auto" w:fill="auto"/>
            <w:vAlign w:val="center"/>
          </w:tcPr>
          <w:p w:rsidR="008022E1" w:rsidRDefault="008022E1" w:rsidP="00D445B8">
            <w:pPr>
              <w:pStyle w:val="ad"/>
              <w:ind w:firstLine="0"/>
              <w:jc w:val="center"/>
              <w:rPr>
                <w:sz w:val="24"/>
                <w:szCs w:val="24"/>
              </w:rPr>
            </w:pPr>
            <w:r>
              <w:rPr>
                <w:rStyle w:val="ac"/>
                <w:sz w:val="24"/>
                <w:szCs w:val="24"/>
              </w:rPr>
              <w:t>Наименование целевого показателя</w:t>
            </w:r>
            <w:r>
              <w:rPr>
                <w:rStyle w:val="ac"/>
                <w:sz w:val="24"/>
                <w:szCs w:val="24"/>
              </w:rPr>
              <w:br/>
              <w:t>(индикатора)</w:t>
            </w:r>
          </w:p>
        </w:tc>
        <w:tc>
          <w:tcPr>
            <w:tcW w:w="3913" w:type="dxa"/>
            <w:gridSpan w:val="3"/>
            <w:tcBorders>
              <w:top w:val="single" w:sz="4" w:space="0" w:color="auto"/>
              <w:left w:val="single" w:sz="4" w:space="0" w:color="auto"/>
              <w:right w:val="single" w:sz="4" w:space="0" w:color="auto"/>
            </w:tcBorders>
            <w:shd w:val="clear" w:color="auto" w:fill="auto"/>
            <w:vAlign w:val="center"/>
          </w:tcPr>
          <w:p w:rsidR="008022E1" w:rsidRDefault="008022E1" w:rsidP="00D445B8">
            <w:pPr>
              <w:pStyle w:val="ad"/>
              <w:ind w:firstLine="0"/>
              <w:jc w:val="center"/>
              <w:rPr>
                <w:sz w:val="24"/>
                <w:szCs w:val="24"/>
              </w:rPr>
            </w:pPr>
            <w:r>
              <w:rPr>
                <w:rStyle w:val="ac"/>
                <w:sz w:val="24"/>
                <w:szCs w:val="24"/>
              </w:rPr>
              <w:t>Значение целевых показателей</w:t>
            </w:r>
            <w:r>
              <w:rPr>
                <w:rStyle w:val="ac"/>
                <w:sz w:val="24"/>
                <w:szCs w:val="24"/>
              </w:rPr>
              <w:br/>
              <w:t>(индикаторов)</w:t>
            </w:r>
          </w:p>
        </w:tc>
      </w:tr>
      <w:tr w:rsidR="008022E1" w:rsidTr="00D445B8">
        <w:trPr>
          <w:trHeight w:hRule="exact" w:val="490"/>
        </w:trPr>
        <w:tc>
          <w:tcPr>
            <w:tcW w:w="686" w:type="dxa"/>
            <w:vMerge/>
            <w:tcBorders>
              <w:left w:val="single" w:sz="4" w:space="0" w:color="auto"/>
            </w:tcBorders>
            <w:shd w:val="clear" w:color="auto" w:fill="auto"/>
            <w:vAlign w:val="center"/>
          </w:tcPr>
          <w:p w:rsidR="008022E1" w:rsidRDefault="008022E1" w:rsidP="00D445B8"/>
        </w:tc>
        <w:tc>
          <w:tcPr>
            <w:tcW w:w="5621" w:type="dxa"/>
            <w:vMerge/>
            <w:tcBorders>
              <w:left w:val="single" w:sz="4" w:space="0" w:color="auto"/>
            </w:tcBorders>
            <w:shd w:val="clear" w:color="auto" w:fill="auto"/>
            <w:vAlign w:val="center"/>
          </w:tcPr>
          <w:p w:rsidR="008022E1" w:rsidRDefault="008022E1" w:rsidP="00D445B8"/>
        </w:tc>
        <w:tc>
          <w:tcPr>
            <w:tcW w:w="3913" w:type="dxa"/>
            <w:gridSpan w:val="3"/>
            <w:tcBorders>
              <w:top w:val="single" w:sz="4" w:space="0" w:color="auto"/>
              <w:left w:val="single" w:sz="4" w:space="0" w:color="auto"/>
              <w:right w:val="single" w:sz="4" w:space="0" w:color="auto"/>
            </w:tcBorders>
            <w:shd w:val="clear" w:color="auto" w:fill="auto"/>
            <w:vAlign w:val="center"/>
          </w:tcPr>
          <w:p w:rsidR="008022E1" w:rsidRDefault="008022E1" w:rsidP="00D445B8">
            <w:pPr>
              <w:pStyle w:val="ad"/>
              <w:ind w:firstLine="0"/>
              <w:jc w:val="center"/>
              <w:rPr>
                <w:sz w:val="24"/>
                <w:szCs w:val="24"/>
              </w:rPr>
            </w:pPr>
            <w:r>
              <w:rPr>
                <w:rStyle w:val="ac"/>
                <w:sz w:val="24"/>
                <w:szCs w:val="24"/>
              </w:rPr>
              <w:t>за 2024 год</w:t>
            </w:r>
          </w:p>
        </w:tc>
      </w:tr>
      <w:tr w:rsidR="008022E1" w:rsidTr="00457037">
        <w:trPr>
          <w:trHeight w:hRule="exact" w:val="2891"/>
        </w:trPr>
        <w:tc>
          <w:tcPr>
            <w:tcW w:w="686" w:type="dxa"/>
            <w:vMerge/>
            <w:tcBorders>
              <w:left w:val="single" w:sz="4" w:space="0" w:color="auto"/>
              <w:bottom w:val="single" w:sz="4" w:space="0" w:color="auto"/>
            </w:tcBorders>
            <w:shd w:val="clear" w:color="auto" w:fill="auto"/>
            <w:vAlign w:val="center"/>
          </w:tcPr>
          <w:p w:rsidR="008022E1" w:rsidRDefault="008022E1" w:rsidP="00D445B8"/>
        </w:tc>
        <w:tc>
          <w:tcPr>
            <w:tcW w:w="5621" w:type="dxa"/>
            <w:vMerge/>
            <w:tcBorders>
              <w:left w:val="single" w:sz="4" w:space="0" w:color="auto"/>
              <w:bottom w:val="single" w:sz="4" w:space="0" w:color="auto"/>
            </w:tcBorders>
            <w:shd w:val="clear" w:color="auto" w:fill="auto"/>
            <w:vAlign w:val="center"/>
          </w:tcPr>
          <w:p w:rsidR="008022E1" w:rsidRDefault="008022E1" w:rsidP="00D445B8"/>
        </w:tc>
        <w:tc>
          <w:tcPr>
            <w:tcW w:w="994" w:type="dxa"/>
            <w:tcBorders>
              <w:top w:val="single" w:sz="4" w:space="0" w:color="auto"/>
              <w:left w:val="single" w:sz="4" w:space="0" w:color="auto"/>
              <w:bottom w:val="single" w:sz="4" w:space="0" w:color="auto"/>
            </w:tcBorders>
            <w:shd w:val="clear" w:color="auto" w:fill="auto"/>
            <w:vAlign w:val="center"/>
          </w:tcPr>
          <w:p w:rsidR="008022E1" w:rsidRDefault="008022E1" w:rsidP="00D445B8">
            <w:pPr>
              <w:pStyle w:val="ad"/>
              <w:ind w:firstLine="0"/>
              <w:jc w:val="center"/>
              <w:rPr>
                <w:sz w:val="24"/>
                <w:szCs w:val="24"/>
              </w:rPr>
            </w:pPr>
            <w:r>
              <w:rPr>
                <w:rStyle w:val="ac"/>
                <w:sz w:val="24"/>
                <w:szCs w:val="24"/>
              </w:rPr>
              <w:t>прогноз</w:t>
            </w:r>
          </w:p>
        </w:tc>
        <w:tc>
          <w:tcPr>
            <w:tcW w:w="850" w:type="dxa"/>
            <w:tcBorders>
              <w:top w:val="single" w:sz="4" w:space="0" w:color="auto"/>
              <w:left w:val="single" w:sz="4" w:space="0" w:color="auto"/>
              <w:bottom w:val="single" w:sz="4" w:space="0" w:color="auto"/>
            </w:tcBorders>
            <w:shd w:val="clear" w:color="auto" w:fill="auto"/>
            <w:vAlign w:val="center"/>
          </w:tcPr>
          <w:p w:rsidR="008022E1" w:rsidRDefault="008022E1" w:rsidP="00D445B8">
            <w:pPr>
              <w:pStyle w:val="ad"/>
              <w:ind w:firstLine="0"/>
              <w:jc w:val="center"/>
              <w:rPr>
                <w:sz w:val="24"/>
                <w:szCs w:val="24"/>
              </w:rPr>
            </w:pPr>
            <w:r>
              <w:rPr>
                <w:rStyle w:val="ac"/>
                <w:sz w:val="24"/>
                <w:szCs w:val="24"/>
              </w:rPr>
              <w:t>отчет</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rsidR="008022E1" w:rsidRDefault="008022E1" w:rsidP="00D445B8">
            <w:pPr>
              <w:pStyle w:val="ad"/>
              <w:ind w:firstLine="0"/>
              <w:jc w:val="center"/>
              <w:rPr>
                <w:sz w:val="24"/>
                <w:szCs w:val="24"/>
              </w:rPr>
            </w:pPr>
            <w:r>
              <w:rPr>
                <w:rStyle w:val="ac"/>
                <w:sz w:val="24"/>
                <w:szCs w:val="24"/>
              </w:rPr>
              <w:t>Соотношение</w:t>
            </w:r>
            <w:r>
              <w:rPr>
                <w:rStyle w:val="ac"/>
                <w:sz w:val="24"/>
                <w:szCs w:val="24"/>
              </w:rPr>
              <w:br/>
              <w:t>значений целевых</w:t>
            </w:r>
            <w:r>
              <w:rPr>
                <w:rStyle w:val="ac"/>
                <w:sz w:val="24"/>
                <w:szCs w:val="24"/>
              </w:rPr>
              <w:br/>
              <w:t>показателей (S)</w:t>
            </w:r>
            <w:r>
              <w:rPr>
                <w:rStyle w:val="ac"/>
                <w:sz w:val="24"/>
                <w:szCs w:val="24"/>
              </w:rPr>
              <w:br/>
              <w:t>(гр.4/гр.3- при</w:t>
            </w:r>
            <w:r>
              <w:rPr>
                <w:rStyle w:val="ac"/>
                <w:sz w:val="24"/>
                <w:szCs w:val="24"/>
              </w:rPr>
              <w:br/>
              <w:t>увеличении</w:t>
            </w:r>
            <w:r>
              <w:rPr>
                <w:rStyle w:val="ac"/>
                <w:sz w:val="24"/>
                <w:szCs w:val="24"/>
              </w:rPr>
              <w:br/>
              <w:t>целевых</w:t>
            </w:r>
            <w:r>
              <w:rPr>
                <w:rStyle w:val="ac"/>
                <w:sz w:val="24"/>
                <w:szCs w:val="24"/>
              </w:rPr>
              <w:br/>
              <w:t>показателей);</w:t>
            </w:r>
            <w:r>
              <w:rPr>
                <w:rStyle w:val="ac"/>
                <w:sz w:val="24"/>
                <w:szCs w:val="24"/>
              </w:rPr>
              <w:br/>
              <w:t>(гр.3/гр.4- при</w:t>
            </w:r>
            <w:r>
              <w:rPr>
                <w:rStyle w:val="ac"/>
                <w:sz w:val="24"/>
                <w:szCs w:val="24"/>
              </w:rPr>
              <w:br/>
              <w:t xml:space="preserve">снижении </w:t>
            </w:r>
            <w:proofErr w:type="spellStart"/>
            <w:r>
              <w:rPr>
                <w:rStyle w:val="ac"/>
                <w:sz w:val="24"/>
                <w:szCs w:val="24"/>
              </w:rPr>
              <w:t>целе</w:t>
            </w:r>
            <w:proofErr w:type="spellEnd"/>
            <w:r>
              <w:rPr>
                <w:rStyle w:val="ac"/>
                <w:sz w:val="24"/>
                <w:szCs w:val="24"/>
              </w:rPr>
              <w:t>-</w:t>
            </w:r>
            <w:r>
              <w:rPr>
                <w:rStyle w:val="ac"/>
                <w:sz w:val="24"/>
                <w:szCs w:val="24"/>
              </w:rPr>
              <w:br/>
            </w:r>
            <w:proofErr w:type="spellStart"/>
            <w:r>
              <w:rPr>
                <w:rStyle w:val="ac"/>
                <w:sz w:val="24"/>
                <w:szCs w:val="24"/>
              </w:rPr>
              <w:t>вых</w:t>
            </w:r>
            <w:proofErr w:type="spellEnd"/>
            <w:r>
              <w:rPr>
                <w:rStyle w:val="ac"/>
                <w:sz w:val="24"/>
                <w:szCs w:val="24"/>
              </w:rPr>
              <w:t xml:space="preserve"> показателей)</w:t>
            </w:r>
          </w:p>
        </w:tc>
      </w:tr>
      <w:tr w:rsidR="008022E1" w:rsidTr="00457037">
        <w:trPr>
          <w:trHeight w:hRule="exact" w:val="490"/>
        </w:trPr>
        <w:tc>
          <w:tcPr>
            <w:tcW w:w="686" w:type="dxa"/>
            <w:tcBorders>
              <w:top w:val="single" w:sz="4" w:space="0" w:color="auto"/>
              <w:left w:val="single" w:sz="4" w:space="0" w:color="auto"/>
              <w:bottom w:val="single" w:sz="4" w:space="0" w:color="auto"/>
            </w:tcBorders>
            <w:shd w:val="clear" w:color="auto" w:fill="auto"/>
            <w:vAlign w:val="center"/>
          </w:tcPr>
          <w:p w:rsidR="008022E1" w:rsidRDefault="008022E1" w:rsidP="00D445B8">
            <w:pPr>
              <w:pStyle w:val="ad"/>
              <w:ind w:firstLine="280"/>
              <w:rPr>
                <w:sz w:val="24"/>
                <w:szCs w:val="24"/>
              </w:rPr>
            </w:pPr>
            <w:r>
              <w:rPr>
                <w:rStyle w:val="ac"/>
                <w:sz w:val="24"/>
                <w:szCs w:val="24"/>
              </w:rPr>
              <w:t>1</w:t>
            </w:r>
          </w:p>
        </w:tc>
        <w:tc>
          <w:tcPr>
            <w:tcW w:w="5621" w:type="dxa"/>
            <w:tcBorders>
              <w:top w:val="single" w:sz="4" w:space="0" w:color="auto"/>
              <w:left w:val="single" w:sz="4" w:space="0" w:color="auto"/>
              <w:bottom w:val="single" w:sz="4" w:space="0" w:color="auto"/>
            </w:tcBorders>
            <w:shd w:val="clear" w:color="auto" w:fill="auto"/>
            <w:vAlign w:val="center"/>
          </w:tcPr>
          <w:p w:rsidR="008022E1" w:rsidRDefault="008022E1" w:rsidP="00D445B8">
            <w:pPr>
              <w:pStyle w:val="ad"/>
              <w:ind w:firstLine="0"/>
              <w:jc w:val="center"/>
              <w:rPr>
                <w:sz w:val="24"/>
                <w:szCs w:val="24"/>
              </w:rPr>
            </w:pPr>
            <w:r>
              <w:rPr>
                <w:rStyle w:val="ac"/>
                <w:sz w:val="24"/>
                <w:szCs w:val="24"/>
              </w:rPr>
              <w:t>2</w:t>
            </w:r>
          </w:p>
        </w:tc>
        <w:tc>
          <w:tcPr>
            <w:tcW w:w="994" w:type="dxa"/>
            <w:tcBorders>
              <w:top w:val="single" w:sz="4" w:space="0" w:color="auto"/>
              <w:left w:val="single" w:sz="4" w:space="0" w:color="auto"/>
              <w:bottom w:val="single" w:sz="4" w:space="0" w:color="auto"/>
            </w:tcBorders>
            <w:shd w:val="clear" w:color="auto" w:fill="auto"/>
            <w:vAlign w:val="center"/>
          </w:tcPr>
          <w:p w:rsidR="008022E1" w:rsidRDefault="008022E1" w:rsidP="00D445B8">
            <w:pPr>
              <w:pStyle w:val="ad"/>
              <w:ind w:firstLine="0"/>
              <w:jc w:val="center"/>
              <w:rPr>
                <w:sz w:val="24"/>
                <w:szCs w:val="24"/>
              </w:rPr>
            </w:pPr>
            <w:r>
              <w:rPr>
                <w:rStyle w:val="ac"/>
                <w:sz w:val="24"/>
                <w:szCs w:val="24"/>
              </w:rPr>
              <w:t>3</w:t>
            </w:r>
          </w:p>
        </w:tc>
        <w:tc>
          <w:tcPr>
            <w:tcW w:w="850" w:type="dxa"/>
            <w:tcBorders>
              <w:top w:val="single" w:sz="4" w:space="0" w:color="auto"/>
              <w:left w:val="single" w:sz="4" w:space="0" w:color="auto"/>
              <w:bottom w:val="single" w:sz="4" w:space="0" w:color="auto"/>
            </w:tcBorders>
            <w:shd w:val="clear" w:color="auto" w:fill="auto"/>
            <w:vAlign w:val="center"/>
          </w:tcPr>
          <w:p w:rsidR="008022E1" w:rsidRDefault="008022E1" w:rsidP="00D445B8">
            <w:pPr>
              <w:pStyle w:val="ad"/>
              <w:ind w:firstLine="0"/>
              <w:jc w:val="center"/>
              <w:rPr>
                <w:sz w:val="24"/>
                <w:szCs w:val="24"/>
              </w:rPr>
            </w:pPr>
            <w:r>
              <w:rPr>
                <w:rStyle w:val="ac"/>
                <w:sz w:val="24"/>
                <w:szCs w:val="24"/>
              </w:rPr>
              <w:t>4</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rsidR="008022E1" w:rsidRDefault="008022E1" w:rsidP="00D445B8">
            <w:pPr>
              <w:pStyle w:val="ad"/>
              <w:ind w:firstLine="0"/>
              <w:jc w:val="center"/>
              <w:rPr>
                <w:sz w:val="24"/>
                <w:szCs w:val="24"/>
              </w:rPr>
            </w:pPr>
            <w:r>
              <w:rPr>
                <w:rStyle w:val="ac"/>
                <w:sz w:val="24"/>
                <w:szCs w:val="24"/>
              </w:rPr>
              <w:t>5</w:t>
            </w:r>
          </w:p>
        </w:tc>
      </w:tr>
      <w:tr w:rsidR="008022E1" w:rsidTr="00457037">
        <w:trPr>
          <w:trHeight w:hRule="exact" w:val="1494"/>
        </w:trPr>
        <w:tc>
          <w:tcPr>
            <w:tcW w:w="686" w:type="dxa"/>
            <w:tcBorders>
              <w:top w:val="single" w:sz="4" w:space="0" w:color="auto"/>
              <w:left w:val="single" w:sz="4" w:space="0" w:color="auto"/>
              <w:bottom w:val="single" w:sz="4" w:space="0" w:color="auto"/>
            </w:tcBorders>
            <w:shd w:val="clear" w:color="auto" w:fill="auto"/>
            <w:vAlign w:val="center"/>
          </w:tcPr>
          <w:p w:rsidR="008022E1" w:rsidRDefault="008022E1" w:rsidP="00D445B8">
            <w:pPr>
              <w:pStyle w:val="ad"/>
              <w:ind w:firstLine="280"/>
              <w:rPr>
                <w:rStyle w:val="ac"/>
                <w:sz w:val="24"/>
                <w:szCs w:val="24"/>
              </w:rPr>
            </w:pPr>
            <w:r>
              <w:rPr>
                <w:rStyle w:val="ac"/>
                <w:sz w:val="24"/>
                <w:szCs w:val="24"/>
              </w:rPr>
              <w:t>1</w:t>
            </w:r>
          </w:p>
        </w:tc>
        <w:tc>
          <w:tcPr>
            <w:tcW w:w="95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022E1" w:rsidRDefault="008022E1" w:rsidP="00D445B8">
            <w:pPr>
              <w:pStyle w:val="ad"/>
              <w:ind w:firstLine="0"/>
              <w:rPr>
                <w:rStyle w:val="ac"/>
                <w:sz w:val="24"/>
                <w:szCs w:val="24"/>
              </w:rPr>
            </w:pPr>
            <w:r>
              <w:rPr>
                <w:rStyle w:val="ac"/>
                <w:sz w:val="24"/>
                <w:szCs w:val="24"/>
              </w:rPr>
              <w:t>Муниципальная программа «</w:t>
            </w:r>
            <w:r w:rsidRPr="008C3743">
              <w:rPr>
                <w:color w:val="000000"/>
                <w:sz w:val="24"/>
                <w:szCs w:val="24"/>
              </w:rPr>
              <w:t>Защита населения и территорий от чрезвычайных ситуаций, обеспечение пожарной безопасности и безопасности людей на водных объектах Урванского муниципального района КБР</w:t>
            </w:r>
            <w:r>
              <w:rPr>
                <w:rStyle w:val="ac"/>
                <w:sz w:val="24"/>
                <w:szCs w:val="24"/>
              </w:rPr>
              <w:t>»</w:t>
            </w:r>
          </w:p>
        </w:tc>
      </w:tr>
      <w:tr w:rsidR="008022E1" w:rsidTr="00D445B8">
        <w:trPr>
          <w:trHeight w:hRule="exact" w:val="731"/>
        </w:trPr>
        <w:tc>
          <w:tcPr>
            <w:tcW w:w="686" w:type="dxa"/>
            <w:tcBorders>
              <w:top w:val="single" w:sz="4" w:space="0" w:color="auto"/>
              <w:left w:val="single" w:sz="4" w:space="0" w:color="auto"/>
              <w:bottom w:val="single" w:sz="4" w:space="0" w:color="auto"/>
            </w:tcBorders>
            <w:shd w:val="clear" w:color="auto" w:fill="auto"/>
            <w:vAlign w:val="center"/>
          </w:tcPr>
          <w:p w:rsidR="008022E1" w:rsidRDefault="008022E1" w:rsidP="00D445B8">
            <w:pPr>
              <w:pStyle w:val="ad"/>
              <w:ind w:firstLine="0"/>
              <w:jc w:val="center"/>
              <w:rPr>
                <w:rStyle w:val="ac"/>
                <w:sz w:val="24"/>
                <w:szCs w:val="24"/>
              </w:rPr>
            </w:pPr>
            <w:r>
              <w:rPr>
                <w:rStyle w:val="ac"/>
                <w:sz w:val="24"/>
                <w:szCs w:val="24"/>
              </w:rPr>
              <w:t xml:space="preserve"> 1.1</w:t>
            </w:r>
          </w:p>
        </w:tc>
        <w:tc>
          <w:tcPr>
            <w:tcW w:w="95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022E1" w:rsidRDefault="008022E1" w:rsidP="00D445B8">
            <w:pPr>
              <w:autoSpaceDE w:val="0"/>
              <w:autoSpaceDN w:val="0"/>
              <w:adjustRightInd w:val="0"/>
              <w:spacing w:after="0" w:line="240" w:lineRule="auto"/>
              <w:jc w:val="both"/>
              <w:rPr>
                <w:rStyle w:val="ac"/>
                <w:rFonts w:eastAsiaTheme="minorHAnsi"/>
                <w:sz w:val="24"/>
                <w:szCs w:val="24"/>
              </w:rPr>
            </w:pPr>
            <w:r>
              <w:rPr>
                <w:rStyle w:val="ac"/>
                <w:rFonts w:eastAsiaTheme="minorHAnsi"/>
                <w:sz w:val="24"/>
                <w:szCs w:val="24"/>
              </w:rPr>
              <w:t>Подпрограмма «</w:t>
            </w:r>
            <w:r>
              <w:rPr>
                <w:rFonts w:ascii="Times New Roman" w:hAnsi="Times New Roman" w:cs="Times New Roman"/>
                <w:sz w:val="24"/>
                <w:szCs w:val="24"/>
              </w:rPr>
              <w:t>Обеспечение пожарной безопасности на территории Урванского муниципального района КБР</w:t>
            </w:r>
            <w:r>
              <w:rPr>
                <w:rStyle w:val="ac"/>
                <w:rFonts w:eastAsiaTheme="minorHAnsi"/>
                <w:sz w:val="24"/>
                <w:szCs w:val="24"/>
              </w:rPr>
              <w:t>»</w:t>
            </w:r>
          </w:p>
        </w:tc>
      </w:tr>
      <w:tr w:rsidR="008022E1" w:rsidTr="00D445B8">
        <w:trPr>
          <w:trHeight w:hRule="exact" w:val="926"/>
        </w:trPr>
        <w:tc>
          <w:tcPr>
            <w:tcW w:w="686" w:type="dxa"/>
            <w:tcBorders>
              <w:top w:val="single" w:sz="4" w:space="0" w:color="auto"/>
              <w:left w:val="single" w:sz="4" w:space="0" w:color="auto"/>
              <w:bottom w:val="single" w:sz="4" w:space="0" w:color="auto"/>
            </w:tcBorders>
            <w:shd w:val="clear" w:color="auto" w:fill="auto"/>
          </w:tcPr>
          <w:p w:rsidR="008022E1" w:rsidRDefault="008022E1" w:rsidP="00D445B8">
            <w:pPr>
              <w:pStyle w:val="ad"/>
              <w:spacing w:before="140"/>
              <w:ind w:firstLine="0"/>
              <w:rPr>
                <w:sz w:val="24"/>
                <w:szCs w:val="24"/>
              </w:rPr>
            </w:pPr>
            <w:r>
              <w:rPr>
                <w:rStyle w:val="ac"/>
                <w:sz w:val="24"/>
                <w:szCs w:val="24"/>
              </w:rPr>
              <w:lastRenderedPageBreak/>
              <w:t xml:space="preserve"> 1.1.1</w:t>
            </w:r>
          </w:p>
        </w:tc>
        <w:tc>
          <w:tcPr>
            <w:tcW w:w="5621" w:type="dxa"/>
            <w:tcBorders>
              <w:top w:val="single" w:sz="4" w:space="0" w:color="auto"/>
              <w:left w:val="single" w:sz="4" w:space="0" w:color="auto"/>
              <w:bottom w:val="single" w:sz="4" w:space="0" w:color="auto"/>
            </w:tcBorders>
            <w:shd w:val="clear" w:color="auto" w:fill="auto"/>
            <w:vAlign w:val="center"/>
          </w:tcPr>
          <w:p w:rsidR="008022E1" w:rsidRDefault="008022E1" w:rsidP="00D445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Безотказная работа кнопки тревожной сигнализации на 12 объектах, в ед.</w:t>
            </w:r>
          </w:p>
          <w:p w:rsidR="008022E1" w:rsidRPr="001015F3" w:rsidRDefault="008022E1" w:rsidP="00D445B8">
            <w:pPr>
              <w:pStyle w:val="ad"/>
              <w:ind w:firstLine="0"/>
              <w:rPr>
                <w:sz w:val="24"/>
                <w:szCs w:val="24"/>
              </w:rPr>
            </w:pPr>
          </w:p>
        </w:tc>
        <w:tc>
          <w:tcPr>
            <w:tcW w:w="994" w:type="dxa"/>
            <w:tcBorders>
              <w:top w:val="single" w:sz="4" w:space="0" w:color="auto"/>
              <w:left w:val="single" w:sz="4" w:space="0" w:color="auto"/>
              <w:bottom w:val="single" w:sz="4" w:space="0" w:color="auto"/>
            </w:tcBorders>
            <w:shd w:val="clear" w:color="auto" w:fill="auto"/>
          </w:tcPr>
          <w:p w:rsidR="008022E1" w:rsidRDefault="008022E1" w:rsidP="00D445B8">
            <w:pPr>
              <w:pStyle w:val="ad"/>
              <w:spacing w:before="80"/>
              <w:ind w:firstLine="0"/>
              <w:jc w:val="center"/>
              <w:rPr>
                <w:sz w:val="24"/>
                <w:szCs w:val="24"/>
              </w:rPr>
            </w:pPr>
            <w:r>
              <w:rPr>
                <w:rStyle w:val="ac"/>
              </w:rPr>
              <w:t>12</w:t>
            </w:r>
          </w:p>
        </w:tc>
        <w:tc>
          <w:tcPr>
            <w:tcW w:w="850" w:type="dxa"/>
            <w:tcBorders>
              <w:top w:val="single" w:sz="4" w:space="0" w:color="auto"/>
              <w:left w:val="single" w:sz="4" w:space="0" w:color="auto"/>
              <w:bottom w:val="single" w:sz="4" w:space="0" w:color="auto"/>
            </w:tcBorders>
            <w:shd w:val="clear" w:color="auto" w:fill="auto"/>
          </w:tcPr>
          <w:p w:rsidR="008022E1" w:rsidRDefault="008022E1" w:rsidP="00D445B8">
            <w:pPr>
              <w:pStyle w:val="ad"/>
              <w:spacing w:before="80"/>
              <w:ind w:firstLine="0"/>
              <w:jc w:val="center"/>
              <w:rPr>
                <w:sz w:val="24"/>
                <w:szCs w:val="24"/>
              </w:rPr>
            </w:pPr>
            <w:r>
              <w:rPr>
                <w:rStyle w:val="ac"/>
              </w:rPr>
              <w:t>10</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8022E1" w:rsidRDefault="008022E1" w:rsidP="00D445B8">
            <w:pPr>
              <w:pStyle w:val="ad"/>
              <w:spacing w:before="80"/>
              <w:ind w:firstLine="0"/>
              <w:jc w:val="center"/>
              <w:rPr>
                <w:sz w:val="24"/>
                <w:szCs w:val="24"/>
              </w:rPr>
            </w:pPr>
            <w:r>
              <w:rPr>
                <w:rStyle w:val="ac"/>
              </w:rPr>
              <w:t>0,833</w:t>
            </w:r>
          </w:p>
        </w:tc>
      </w:tr>
      <w:tr w:rsidR="008022E1" w:rsidTr="00D445B8">
        <w:trPr>
          <w:trHeight w:hRule="exact" w:val="1430"/>
        </w:trPr>
        <w:tc>
          <w:tcPr>
            <w:tcW w:w="686" w:type="dxa"/>
            <w:tcBorders>
              <w:top w:val="single" w:sz="4" w:space="0" w:color="auto"/>
              <w:left w:val="single" w:sz="4" w:space="0" w:color="auto"/>
              <w:bottom w:val="single" w:sz="4" w:space="0" w:color="auto"/>
            </w:tcBorders>
            <w:shd w:val="clear" w:color="auto" w:fill="auto"/>
          </w:tcPr>
          <w:p w:rsidR="008022E1" w:rsidRPr="003B2B71" w:rsidRDefault="008022E1" w:rsidP="00D445B8">
            <w:pPr>
              <w:pStyle w:val="ad"/>
              <w:spacing w:before="80"/>
              <w:ind w:firstLine="0"/>
              <w:rPr>
                <w:sz w:val="24"/>
                <w:szCs w:val="24"/>
              </w:rPr>
            </w:pPr>
            <w:r w:rsidRPr="003B2B71">
              <w:rPr>
                <w:rStyle w:val="ac"/>
                <w:sz w:val="24"/>
                <w:szCs w:val="24"/>
              </w:rPr>
              <w:t>1.1.2</w:t>
            </w:r>
          </w:p>
        </w:tc>
        <w:tc>
          <w:tcPr>
            <w:tcW w:w="5621" w:type="dxa"/>
            <w:tcBorders>
              <w:top w:val="single" w:sz="4" w:space="0" w:color="auto"/>
              <w:left w:val="single" w:sz="4" w:space="0" w:color="auto"/>
              <w:bottom w:val="single" w:sz="4" w:space="0" w:color="auto"/>
            </w:tcBorders>
            <w:shd w:val="clear" w:color="auto" w:fill="auto"/>
            <w:vAlign w:val="center"/>
          </w:tcPr>
          <w:p w:rsidR="008022E1" w:rsidRDefault="008022E1" w:rsidP="00D445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Исправность работы электросети на 12 объектах. Замер сопротивления изоляции силовой и осветительной электросети не менее 1 раза в 3 года, в ед.</w:t>
            </w:r>
          </w:p>
          <w:p w:rsidR="008022E1" w:rsidRPr="001015F3" w:rsidRDefault="008022E1" w:rsidP="00D445B8">
            <w:pPr>
              <w:pStyle w:val="ad"/>
              <w:ind w:firstLine="0"/>
              <w:rPr>
                <w:sz w:val="24"/>
                <w:szCs w:val="24"/>
              </w:rPr>
            </w:pPr>
          </w:p>
        </w:tc>
        <w:tc>
          <w:tcPr>
            <w:tcW w:w="994" w:type="dxa"/>
            <w:tcBorders>
              <w:top w:val="single" w:sz="4" w:space="0" w:color="auto"/>
              <w:left w:val="single" w:sz="4" w:space="0" w:color="auto"/>
              <w:bottom w:val="single" w:sz="4" w:space="0" w:color="auto"/>
            </w:tcBorders>
            <w:shd w:val="clear" w:color="auto" w:fill="auto"/>
          </w:tcPr>
          <w:p w:rsidR="008022E1" w:rsidRDefault="008022E1" w:rsidP="00D445B8">
            <w:pPr>
              <w:pStyle w:val="ad"/>
              <w:spacing w:before="80"/>
              <w:ind w:firstLine="0"/>
              <w:jc w:val="center"/>
              <w:rPr>
                <w:sz w:val="24"/>
                <w:szCs w:val="24"/>
              </w:rPr>
            </w:pPr>
            <w:r>
              <w:rPr>
                <w:rStyle w:val="ac"/>
              </w:rPr>
              <w:t>12</w:t>
            </w:r>
          </w:p>
        </w:tc>
        <w:tc>
          <w:tcPr>
            <w:tcW w:w="850" w:type="dxa"/>
            <w:tcBorders>
              <w:top w:val="single" w:sz="4" w:space="0" w:color="auto"/>
              <w:left w:val="single" w:sz="4" w:space="0" w:color="auto"/>
              <w:bottom w:val="single" w:sz="4" w:space="0" w:color="auto"/>
            </w:tcBorders>
            <w:shd w:val="clear" w:color="auto" w:fill="auto"/>
          </w:tcPr>
          <w:p w:rsidR="008022E1" w:rsidRDefault="008022E1" w:rsidP="00D445B8">
            <w:pPr>
              <w:pStyle w:val="ad"/>
              <w:spacing w:before="80"/>
              <w:ind w:firstLine="0"/>
              <w:jc w:val="center"/>
              <w:rPr>
                <w:sz w:val="24"/>
                <w:szCs w:val="24"/>
              </w:rPr>
            </w:pPr>
            <w:r>
              <w:rPr>
                <w:rStyle w:val="ac"/>
              </w:rPr>
              <w:t>10</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8022E1" w:rsidRPr="001015F3" w:rsidRDefault="008022E1" w:rsidP="00D445B8">
            <w:pPr>
              <w:pStyle w:val="ad"/>
              <w:spacing w:before="80"/>
              <w:ind w:firstLine="0"/>
              <w:jc w:val="center"/>
              <w:rPr>
                <w:sz w:val="24"/>
                <w:szCs w:val="24"/>
              </w:rPr>
            </w:pPr>
            <w:r>
              <w:rPr>
                <w:rStyle w:val="ac"/>
              </w:rPr>
              <w:t>0,833</w:t>
            </w:r>
          </w:p>
        </w:tc>
      </w:tr>
      <w:tr w:rsidR="008022E1" w:rsidTr="00D445B8">
        <w:trPr>
          <w:trHeight w:hRule="exact" w:val="1430"/>
        </w:trPr>
        <w:tc>
          <w:tcPr>
            <w:tcW w:w="686" w:type="dxa"/>
            <w:tcBorders>
              <w:top w:val="single" w:sz="4" w:space="0" w:color="auto"/>
              <w:left w:val="single" w:sz="4" w:space="0" w:color="auto"/>
              <w:bottom w:val="single" w:sz="4" w:space="0" w:color="auto"/>
            </w:tcBorders>
            <w:shd w:val="clear" w:color="auto" w:fill="auto"/>
          </w:tcPr>
          <w:p w:rsidR="008022E1" w:rsidRDefault="008022E1" w:rsidP="00D445B8">
            <w:pPr>
              <w:pStyle w:val="ad"/>
              <w:spacing w:before="80"/>
              <w:ind w:firstLine="0"/>
              <w:jc w:val="center"/>
              <w:rPr>
                <w:rStyle w:val="ac"/>
                <w:sz w:val="24"/>
                <w:szCs w:val="24"/>
              </w:rPr>
            </w:pPr>
            <w:r>
              <w:rPr>
                <w:rStyle w:val="ac"/>
                <w:sz w:val="24"/>
                <w:szCs w:val="24"/>
              </w:rPr>
              <w:t>1.1.3</w:t>
            </w:r>
          </w:p>
        </w:tc>
        <w:tc>
          <w:tcPr>
            <w:tcW w:w="5621" w:type="dxa"/>
            <w:tcBorders>
              <w:top w:val="single" w:sz="4" w:space="0" w:color="auto"/>
              <w:left w:val="single" w:sz="4" w:space="0" w:color="auto"/>
              <w:bottom w:val="single" w:sz="4" w:space="0" w:color="auto"/>
            </w:tcBorders>
            <w:shd w:val="clear" w:color="auto" w:fill="auto"/>
            <w:vAlign w:val="center"/>
          </w:tcPr>
          <w:p w:rsidR="008022E1" w:rsidRDefault="008022E1" w:rsidP="00D445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Проведение огнезащитной обработки деревянных конструкций чердачных помещений в объеме не менее 100 %</w:t>
            </w:r>
          </w:p>
        </w:tc>
        <w:tc>
          <w:tcPr>
            <w:tcW w:w="994" w:type="dxa"/>
            <w:tcBorders>
              <w:top w:val="single" w:sz="4" w:space="0" w:color="auto"/>
              <w:left w:val="single" w:sz="4" w:space="0" w:color="auto"/>
              <w:bottom w:val="single" w:sz="4" w:space="0" w:color="auto"/>
            </w:tcBorders>
            <w:shd w:val="clear" w:color="auto" w:fill="auto"/>
          </w:tcPr>
          <w:p w:rsidR="008022E1" w:rsidRDefault="008022E1" w:rsidP="00D445B8">
            <w:pPr>
              <w:pStyle w:val="ad"/>
              <w:spacing w:before="80"/>
              <w:ind w:firstLine="0"/>
              <w:jc w:val="center"/>
              <w:rPr>
                <w:rStyle w:val="ac"/>
              </w:rPr>
            </w:pPr>
            <w:r>
              <w:rPr>
                <w:rStyle w:val="ac"/>
              </w:rPr>
              <w:t>50</w:t>
            </w:r>
          </w:p>
        </w:tc>
        <w:tc>
          <w:tcPr>
            <w:tcW w:w="850" w:type="dxa"/>
            <w:tcBorders>
              <w:top w:val="single" w:sz="4" w:space="0" w:color="auto"/>
              <w:left w:val="single" w:sz="4" w:space="0" w:color="auto"/>
              <w:bottom w:val="single" w:sz="4" w:space="0" w:color="auto"/>
            </w:tcBorders>
            <w:shd w:val="clear" w:color="auto" w:fill="auto"/>
          </w:tcPr>
          <w:p w:rsidR="008022E1" w:rsidRDefault="008022E1" w:rsidP="00D445B8">
            <w:pPr>
              <w:pStyle w:val="ad"/>
              <w:spacing w:before="80"/>
              <w:ind w:firstLine="0"/>
              <w:jc w:val="center"/>
              <w:rPr>
                <w:rStyle w:val="ac"/>
              </w:rPr>
            </w:pPr>
            <w:r>
              <w:rPr>
                <w:rStyle w:val="ac"/>
              </w:rPr>
              <w:t>50</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8022E1" w:rsidRDefault="008022E1" w:rsidP="00D445B8">
            <w:pPr>
              <w:pStyle w:val="ad"/>
              <w:spacing w:before="80"/>
              <w:ind w:firstLine="0"/>
              <w:jc w:val="center"/>
              <w:rPr>
                <w:rStyle w:val="ac"/>
              </w:rPr>
            </w:pPr>
            <w:r>
              <w:rPr>
                <w:rStyle w:val="ac"/>
              </w:rPr>
              <w:t>1</w:t>
            </w:r>
          </w:p>
        </w:tc>
      </w:tr>
      <w:tr w:rsidR="008022E1" w:rsidTr="00D445B8">
        <w:trPr>
          <w:trHeight w:hRule="exact" w:val="1430"/>
        </w:trPr>
        <w:tc>
          <w:tcPr>
            <w:tcW w:w="686" w:type="dxa"/>
            <w:tcBorders>
              <w:top w:val="single" w:sz="4" w:space="0" w:color="auto"/>
              <w:left w:val="single" w:sz="4" w:space="0" w:color="auto"/>
              <w:bottom w:val="single" w:sz="4" w:space="0" w:color="auto"/>
            </w:tcBorders>
            <w:shd w:val="clear" w:color="auto" w:fill="auto"/>
          </w:tcPr>
          <w:p w:rsidR="008022E1" w:rsidRDefault="008022E1" w:rsidP="00D445B8">
            <w:pPr>
              <w:pStyle w:val="ad"/>
              <w:spacing w:before="80"/>
              <w:ind w:firstLine="0"/>
              <w:jc w:val="center"/>
              <w:rPr>
                <w:rStyle w:val="ac"/>
                <w:sz w:val="24"/>
                <w:szCs w:val="24"/>
              </w:rPr>
            </w:pPr>
            <w:r>
              <w:rPr>
                <w:rStyle w:val="ac"/>
                <w:sz w:val="24"/>
                <w:szCs w:val="24"/>
              </w:rPr>
              <w:t>1.1.4</w:t>
            </w:r>
          </w:p>
        </w:tc>
        <w:tc>
          <w:tcPr>
            <w:tcW w:w="5621" w:type="dxa"/>
            <w:tcBorders>
              <w:top w:val="single" w:sz="4" w:space="0" w:color="auto"/>
              <w:left w:val="single" w:sz="4" w:space="0" w:color="auto"/>
              <w:bottom w:val="single" w:sz="4" w:space="0" w:color="auto"/>
            </w:tcBorders>
            <w:shd w:val="clear" w:color="auto" w:fill="auto"/>
            <w:vAlign w:val="center"/>
          </w:tcPr>
          <w:p w:rsidR="008022E1" w:rsidRDefault="008022E1" w:rsidP="00D445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Соответствие требованиям эвакуационных лестниц, не менее 100 %</w:t>
            </w:r>
          </w:p>
        </w:tc>
        <w:tc>
          <w:tcPr>
            <w:tcW w:w="994" w:type="dxa"/>
            <w:tcBorders>
              <w:top w:val="single" w:sz="4" w:space="0" w:color="auto"/>
              <w:left w:val="single" w:sz="4" w:space="0" w:color="auto"/>
              <w:bottom w:val="single" w:sz="4" w:space="0" w:color="auto"/>
            </w:tcBorders>
            <w:shd w:val="clear" w:color="auto" w:fill="auto"/>
          </w:tcPr>
          <w:p w:rsidR="008022E1" w:rsidRDefault="008022E1" w:rsidP="00D445B8">
            <w:pPr>
              <w:pStyle w:val="ad"/>
              <w:spacing w:before="80"/>
              <w:ind w:firstLine="0"/>
              <w:jc w:val="center"/>
              <w:rPr>
                <w:rStyle w:val="ac"/>
              </w:rPr>
            </w:pPr>
            <w:r>
              <w:rPr>
                <w:rStyle w:val="ac"/>
              </w:rPr>
              <w:t>50</w:t>
            </w:r>
          </w:p>
        </w:tc>
        <w:tc>
          <w:tcPr>
            <w:tcW w:w="850" w:type="dxa"/>
            <w:tcBorders>
              <w:top w:val="single" w:sz="4" w:space="0" w:color="auto"/>
              <w:left w:val="single" w:sz="4" w:space="0" w:color="auto"/>
              <w:bottom w:val="single" w:sz="4" w:space="0" w:color="auto"/>
            </w:tcBorders>
            <w:shd w:val="clear" w:color="auto" w:fill="auto"/>
          </w:tcPr>
          <w:p w:rsidR="008022E1" w:rsidRDefault="008022E1" w:rsidP="00D445B8">
            <w:pPr>
              <w:pStyle w:val="ad"/>
              <w:spacing w:before="80"/>
              <w:ind w:firstLine="0"/>
              <w:jc w:val="center"/>
              <w:rPr>
                <w:rStyle w:val="ac"/>
              </w:rPr>
            </w:pPr>
            <w:r>
              <w:rPr>
                <w:rStyle w:val="ac"/>
              </w:rPr>
              <w:t>0</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8022E1" w:rsidRDefault="008022E1" w:rsidP="00D445B8">
            <w:pPr>
              <w:pStyle w:val="ad"/>
              <w:spacing w:before="80"/>
              <w:ind w:firstLine="0"/>
              <w:jc w:val="center"/>
              <w:rPr>
                <w:rStyle w:val="ac"/>
              </w:rPr>
            </w:pPr>
            <w:r>
              <w:rPr>
                <w:rStyle w:val="ac"/>
              </w:rPr>
              <w:t>0</w:t>
            </w:r>
          </w:p>
        </w:tc>
      </w:tr>
      <w:tr w:rsidR="008022E1" w:rsidTr="00D445B8">
        <w:trPr>
          <w:trHeight w:hRule="exact" w:val="416"/>
        </w:trPr>
        <w:tc>
          <w:tcPr>
            <w:tcW w:w="686" w:type="dxa"/>
            <w:tcBorders>
              <w:top w:val="single" w:sz="4" w:space="0" w:color="auto"/>
              <w:left w:val="single" w:sz="4" w:space="0" w:color="auto"/>
            </w:tcBorders>
            <w:shd w:val="clear" w:color="auto" w:fill="auto"/>
          </w:tcPr>
          <w:p w:rsidR="008022E1" w:rsidRPr="00305354" w:rsidRDefault="008022E1" w:rsidP="00D445B8">
            <w:pPr>
              <w:pStyle w:val="ad"/>
              <w:spacing w:before="100"/>
              <w:ind w:firstLine="0"/>
              <w:rPr>
                <w:sz w:val="24"/>
                <w:szCs w:val="24"/>
              </w:rPr>
            </w:pPr>
            <w:r w:rsidRPr="00305354">
              <w:rPr>
                <w:rStyle w:val="ac"/>
                <w:sz w:val="24"/>
                <w:szCs w:val="24"/>
              </w:rPr>
              <w:t>1.2</w:t>
            </w:r>
          </w:p>
        </w:tc>
        <w:tc>
          <w:tcPr>
            <w:tcW w:w="9534" w:type="dxa"/>
            <w:gridSpan w:val="4"/>
            <w:tcBorders>
              <w:top w:val="single" w:sz="4" w:space="0" w:color="auto"/>
              <w:left w:val="single" w:sz="4" w:space="0" w:color="auto"/>
              <w:right w:val="single" w:sz="4" w:space="0" w:color="auto"/>
            </w:tcBorders>
            <w:shd w:val="clear" w:color="auto" w:fill="auto"/>
            <w:vAlign w:val="center"/>
          </w:tcPr>
          <w:p w:rsidR="008022E1" w:rsidRPr="002A3D99" w:rsidRDefault="008022E1" w:rsidP="00D445B8">
            <w:pPr>
              <w:autoSpaceDE w:val="0"/>
              <w:autoSpaceDN w:val="0"/>
              <w:adjustRightInd w:val="0"/>
              <w:spacing w:after="0" w:line="240" w:lineRule="auto"/>
              <w:jc w:val="both"/>
              <w:rPr>
                <w:rFonts w:ascii="Times New Roman" w:hAnsi="Times New Roman" w:cs="Times New Roman"/>
                <w:sz w:val="24"/>
                <w:szCs w:val="24"/>
              </w:rPr>
            </w:pPr>
            <w:r w:rsidRPr="005573EC">
              <w:rPr>
                <w:rFonts w:ascii="Times New Roman" w:hAnsi="Times New Roman" w:cs="Times New Roman"/>
                <w:sz w:val="24"/>
                <w:szCs w:val="24"/>
              </w:rPr>
              <w:t>Подпрограмма</w:t>
            </w:r>
            <w:r>
              <w:rPr>
                <w:sz w:val="24"/>
                <w:szCs w:val="24"/>
              </w:rPr>
              <w:t xml:space="preserve"> «</w:t>
            </w:r>
            <w:r>
              <w:rPr>
                <w:rFonts w:ascii="Times New Roman" w:hAnsi="Times New Roman" w:cs="Times New Roman"/>
                <w:sz w:val="24"/>
                <w:szCs w:val="24"/>
              </w:rPr>
              <w:t>Защита населения от чрезвычайных ситуаций</w:t>
            </w:r>
            <w:r>
              <w:rPr>
                <w:sz w:val="24"/>
                <w:szCs w:val="24"/>
              </w:rPr>
              <w:t>»</w:t>
            </w:r>
          </w:p>
        </w:tc>
      </w:tr>
      <w:tr w:rsidR="008022E1" w:rsidTr="00D445B8">
        <w:trPr>
          <w:trHeight w:hRule="exact" w:val="1125"/>
        </w:trPr>
        <w:tc>
          <w:tcPr>
            <w:tcW w:w="686" w:type="dxa"/>
            <w:tcBorders>
              <w:top w:val="single" w:sz="4" w:space="0" w:color="auto"/>
              <w:left w:val="single" w:sz="4" w:space="0" w:color="auto"/>
              <w:bottom w:val="single" w:sz="4" w:space="0" w:color="auto"/>
            </w:tcBorders>
            <w:shd w:val="clear" w:color="auto" w:fill="auto"/>
          </w:tcPr>
          <w:p w:rsidR="008022E1" w:rsidRPr="00305354" w:rsidRDefault="008022E1" w:rsidP="00D445B8">
            <w:pPr>
              <w:pStyle w:val="ad"/>
              <w:spacing w:before="80"/>
              <w:ind w:firstLine="0"/>
              <w:rPr>
                <w:sz w:val="24"/>
                <w:szCs w:val="24"/>
              </w:rPr>
            </w:pPr>
            <w:r w:rsidRPr="00305354">
              <w:rPr>
                <w:rStyle w:val="ac"/>
                <w:sz w:val="24"/>
                <w:szCs w:val="24"/>
              </w:rPr>
              <w:t>1.2.1</w:t>
            </w:r>
          </w:p>
        </w:tc>
        <w:tc>
          <w:tcPr>
            <w:tcW w:w="5621" w:type="dxa"/>
            <w:tcBorders>
              <w:top w:val="single" w:sz="4" w:space="0" w:color="auto"/>
              <w:left w:val="single" w:sz="4" w:space="0" w:color="auto"/>
              <w:bottom w:val="single" w:sz="4" w:space="0" w:color="auto"/>
            </w:tcBorders>
            <w:shd w:val="clear" w:color="auto" w:fill="auto"/>
            <w:vAlign w:val="center"/>
          </w:tcPr>
          <w:p w:rsidR="008022E1" w:rsidRDefault="008022E1" w:rsidP="00D445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Объем резерва для предупреждения и ликвидации ЧС и последствий стихийных бедствий, не менее 100 тыс. руб. в год</w:t>
            </w:r>
          </w:p>
          <w:p w:rsidR="008022E1" w:rsidRDefault="008022E1" w:rsidP="00D445B8">
            <w:pPr>
              <w:pStyle w:val="ad"/>
              <w:ind w:firstLine="0"/>
              <w:rPr>
                <w:sz w:val="24"/>
                <w:szCs w:val="24"/>
              </w:rPr>
            </w:pPr>
          </w:p>
        </w:tc>
        <w:tc>
          <w:tcPr>
            <w:tcW w:w="994" w:type="dxa"/>
            <w:tcBorders>
              <w:top w:val="single" w:sz="4" w:space="0" w:color="auto"/>
              <w:left w:val="single" w:sz="4" w:space="0" w:color="auto"/>
              <w:bottom w:val="single" w:sz="4" w:space="0" w:color="auto"/>
            </w:tcBorders>
            <w:shd w:val="clear" w:color="auto" w:fill="auto"/>
          </w:tcPr>
          <w:p w:rsidR="008022E1" w:rsidRPr="001015F3" w:rsidRDefault="008022E1" w:rsidP="00D445B8">
            <w:pPr>
              <w:pStyle w:val="ad"/>
              <w:spacing w:before="80"/>
              <w:ind w:firstLine="0"/>
              <w:jc w:val="center"/>
              <w:rPr>
                <w:sz w:val="24"/>
                <w:szCs w:val="24"/>
              </w:rPr>
            </w:pPr>
            <w:r>
              <w:rPr>
                <w:rStyle w:val="ac"/>
              </w:rPr>
              <w:t>200,0</w:t>
            </w:r>
          </w:p>
        </w:tc>
        <w:tc>
          <w:tcPr>
            <w:tcW w:w="850" w:type="dxa"/>
            <w:tcBorders>
              <w:top w:val="single" w:sz="4" w:space="0" w:color="auto"/>
              <w:left w:val="single" w:sz="4" w:space="0" w:color="auto"/>
              <w:bottom w:val="single" w:sz="4" w:space="0" w:color="auto"/>
            </w:tcBorders>
            <w:shd w:val="clear" w:color="auto" w:fill="auto"/>
          </w:tcPr>
          <w:p w:rsidR="008022E1" w:rsidRPr="001015F3" w:rsidRDefault="008022E1" w:rsidP="00D445B8">
            <w:pPr>
              <w:pStyle w:val="ad"/>
              <w:spacing w:before="80"/>
              <w:ind w:firstLine="0"/>
              <w:jc w:val="center"/>
              <w:rPr>
                <w:sz w:val="24"/>
                <w:szCs w:val="24"/>
              </w:rPr>
            </w:pPr>
            <w:r>
              <w:rPr>
                <w:rStyle w:val="ac"/>
              </w:rPr>
              <w:t>300,0</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8022E1" w:rsidRPr="001015F3" w:rsidRDefault="008022E1" w:rsidP="00D445B8">
            <w:pPr>
              <w:pStyle w:val="ad"/>
              <w:spacing w:before="80"/>
              <w:ind w:firstLine="0"/>
              <w:jc w:val="center"/>
              <w:rPr>
                <w:sz w:val="24"/>
                <w:szCs w:val="24"/>
              </w:rPr>
            </w:pPr>
            <w:r w:rsidRPr="001015F3">
              <w:rPr>
                <w:rStyle w:val="ac"/>
                <w:sz w:val="24"/>
                <w:szCs w:val="24"/>
              </w:rPr>
              <w:t>1</w:t>
            </w:r>
            <w:r>
              <w:rPr>
                <w:rStyle w:val="ac"/>
                <w:sz w:val="24"/>
                <w:szCs w:val="24"/>
              </w:rPr>
              <w:t>,5</w:t>
            </w:r>
          </w:p>
        </w:tc>
      </w:tr>
      <w:tr w:rsidR="008022E1" w:rsidTr="00D445B8">
        <w:trPr>
          <w:trHeight w:hRule="exact" w:val="1125"/>
        </w:trPr>
        <w:tc>
          <w:tcPr>
            <w:tcW w:w="686" w:type="dxa"/>
            <w:tcBorders>
              <w:top w:val="single" w:sz="4" w:space="0" w:color="auto"/>
              <w:left w:val="single" w:sz="4" w:space="0" w:color="auto"/>
              <w:bottom w:val="single" w:sz="4" w:space="0" w:color="auto"/>
            </w:tcBorders>
            <w:shd w:val="clear" w:color="auto" w:fill="auto"/>
          </w:tcPr>
          <w:p w:rsidR="008022E1" w:rsidRDefault="008022E1" w:rsidP="00D445B8">
            <w:pPr>
              <w:pStyle w:val="ad"/>
              <w:spacing w:before="80"/>
              <w:ind w:firstLine="0"/>
              <w:jc w:val="center"/>
              <w:rPr>
                <w:rStyle w:val="ac"/>
                <w:sz w:val="24"/>
                <w:szCs w:val="24"/>
              </w:rPr>
            </w:pPr>
            <w:r>
              <w:rPr>
                <w:rStyle w:val="ac"/>
                <w:sz w:val="24"/>
                <w:szCs w:val="24"/>
              </w:rPr>
              <w:t>1.2.2</w:t>
            </w:r>
          </w:p>
        </w:tc>
        <w:tc>
          <w:tcPr>
            <w:tcW w:w="5621" w:type="dxa"/>
            <w:tcBorders>
              <w:top w:val="single" w:sz="4" w:space="0" w:color="auto"/>
              <w:left w:val="single" w:sz="4" w:space="0" w:color="auto"/>
              <w:bottom w:val="single" w:sz="4" w:space="0" w:color="auto"/>
            </w:tcBorders>
            <w:shd w:val="clear" w:color="auto" w:fill="auto"/>
            <w:vAlign w:val="center"/>
          </w:tcPr>
          <w:p w:rsidR="008022E1" w:rsidRDefault="008022E1" w:rsidP="00D445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обученного персонала ЕДДС по Системе-112 в дежурную смену, не менее 1 человека</w:t>
            </w:r>
          </w:p>
        </w:tc>
        <w:tc>
          <w:tcPr>
            <w:tcW w:w="994" w:type="dxa"/>
            <w:tcBorders>
              <w:top w:val="single" w:sz="4" w:space="0" w:color="auto"/>
              <w:left w:val="single" w:sz="4" w:space="0" w:color="auto"/>
              <w:bottom w:val="single" w:sz="4" w:space="0" w:color="auto"/>
            </w:tcBorders>
            <w:shd w:val="clear" w:color="auto" w:fill="auto"/>
          </w:tcPr>
          <w:p w:rsidR="008022E1" w:rsidRDefault="008022E1" w:rsidP="00D445B8">
            <w:pPr>
              <w:pStyle w:val="ad"/>
              <w:spacing w:before="80"/>
              <w:ind w:firstLine="0"/>
              <w:jc w:val="center"/>
              <w:rPr>
                <w:rStyle w:val="ac"/>
              </w:rPr>
            </w:pPr>
            <w:r>
              <w:rPr>
                <w:rStyle w:val="ac"/>
              </w:rPr>
              <w:t>1</w:t>
            </w:r>
          </w:p>
        </w:tc>
        <w:tc>
          <w:tcPr>
            <w:tcW w:w="850" w:type="dxa"/>
            <w:tcBorders>
              <w:top w:val="single" w:sz="4" w:space="0" w:color="auto"/>
              <w:left w:val="single" w:sz="4" w:space="0" w:color="auto"/>
              <w:bottom w:val="single" w:sz="4" w:space="0" w:color="auto"/>
            </w:tcBorders>
            <w:shd w:val="clear" w:color="auto" w:fill="auto"/>
          </w:tcPr>
          <w:p w:rsidR="008022E1" w:rsidRDefault="008022E1" w:rsidP="00D445B8">
            <w:pPr>
              <w:pStyle w:val="ad"/>
              <w:spacing w:before="80"/>
              <w:ind w:firstLine="0"/>
              <w:jc w:val="center"/>
              <w:rPr>
                <w:rStyle w:val="ac"/>
              </w:rPr>
            </w:pPr>
            <w:r>
              <w:rPr>
                <w:rStyle w:val="ac"/>
              </w:rPr>
              <w:t>1</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8022E1" w:rsidRPr="001015F3" w:rsidRDefault="008022E1" w:rsidP="00D445B8">
            <w:pPr>
              <w:pStyle w:val="ad"/>
              <w:spacing w:before="80"/>
              <w:ind w:firstLine="0"/>
              <w:jc w:val="center"/>
              <w:rPr>
                <w:rStyle w:val="ac"/>
                <w:sz w:val="24"/>
                <w:szCs w:val="24"/>
              </w:rPr>
            </w:pPr>
            <w:r>
              <w:rPr>
                <w:rStyle w:val="ac"/>
                <w:sz w:val="24"/>
                <w:szCs w:val="24"/>
              </w:rPr>
              <w:t>1</w:t>
            </w:r>
          </w:p>
        </w:tc>
      </w:tr>
      <w:tr w:rsidR="008022E1" w:rsidTr="00D445B8">
        <w:trPr>
          <w:trHeight w:hRule="exact" w:val="1125"/>
        </w:trPr>
        <w:tc>
          <w:tcPr>
            <w:tcW w:w="686" w:type="dxa"/>
            <w:tcBorders>
              <w:top w:val="single" w:sz="4" w:space="0" w:color="auto"/>
              <w:left w:val="single" w:sz="4" w:space="0" w:color="auto"/>
              <w:bottom w:val="single" w:sz="4" w:space="0" w:color="auto"/>
            </w:tcBorders>
            <w:shd w:val="clear" w:color="auto" w:fill="auto"/>
          </w:tcPr>
          <w:p w:rsidR="008022E1" w:rsidRDefault="008022E1" w:rsidP="00D445B8">
            <w:pPr>
              <w:pStyle w:val="ad"/>
              <w:spacing w:before="80"/>
              <w:ind w:firstLine="0"/>
              <w:jc w:val="center"/>
              <w:rPr>
                <w:rStyle w:val="ac"/>
                <w:sz w:val="24"/>
                <w:szCs w:val="24"/>
              </w:rPr>
            </w:pPr>
            <w:r>
              <w:rPr>
                <w:rStyle w:val="ac"/>
                <w:sz w:val="24"/>
                <w:szCs w:val="24"/>
              </w:rPr>
              <w:t>1.2.3</w:t>
            </w:r>
          </w:p>
        </w:tc>
        <w:tc>
          <w:tcPr>
            <w:tcW w:w="5621" w:type="dxa"/>
            <w:tcBorders>
              <w:top w:val="single" w:sz="4" w:space="0" w:color="auto"/>
              <w:left w:val="single" w:sz="4" w:space="0" w:color="auto"/>
              <w:bottom w:val="single" w:sz="4" w:space="0" w:color="auto"/>
            </w:tcBorders>
            <w:shd w:val="clear" w:color="auto" w:fill="auto"/>
            <w:vAlign w:val="center"/>
          </w:tcPr>
          <w:p w:rsidR="008022E1" w:rsidRDefault="008022E1" w:rsidP="00D445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Реагирование полиции на террористические угрозы, не более 10 мин.</w:t>
            </w:r>
          </w:p>
        </w:tc>
        <w:tc>
          <w:tcPr>
            <w:tcW w:w="994" w:type="dxa"/>
            <w:tcBorders>
              <w:top w:val="single" w:sz="4" w:space="0" w:color="auto"/>
              <w:left w:val="single" w:sz="4" w:space="0" w:color="auto"/>
              <w:bottom w:val="single" w:sz="4" w:space="0" w:color="auto"/>
            </w:tcBorders>
            <w:shd w:val="clear" w:color="auto" w:fill="auto"/>
          </w:tcPr>
          <w:p w:rsidR="008022E1" w:rsidRDefault="008022E1" w:rsidP="00D445B8">
            <w:pPr>
              <w:pStyle w:val="ad"/>
              <w:spacing w:before="80"/>
              <w:ind w:firstLine="0"/>
              <w:jc w:val="center"/>
              <w:rPr>
                <w:rStyle w:val="ac"/>
              </w:rPr>
            </w:pPr>
            <w:r>
              <w:rPr>
                <w:rStyle w:val="ac"/>
              </w:rPr>
              <w:t>9</w:t>
            </w:r>
          </w:p>
        </w:tc>
        <w:tc>
          <w:tcPr>
            <w:tcW w:w="850" w:type="dxa"/>
            <w:tcBorders>
              <w:top w:val="single" w:sz="4" w:space="0" w:color="auto"/>
              <w:left w:val="single" w:sz="4" w:space="0" w:color="auto"/>
              <w:bottom w:val="single" w:sz="4" w:space="0" w:color="auto"/>
            </w:tcBorders>
            <w:shd w:val="clear" w:color="auto" w:fill="auto"/>
          </w:tcPr>
          <w:p w:rsidR="008022E1" w:rsidRDefault="008022E1" w:rsidP="00D445B8">
            <w:pPr>
              <w:pStyle w:val="ad"/>
              <w:spacing w:before="80"/>
              <w:ind w:firstLine="0"/>
              <w:jc w:val="center"/>
              <w:rPr>
                <w:rStyle w:val="ac"/>
              </w:rPr>
            </w:pPr>
            <w:r>
              <w:rPr>
                <w:rStyle w:val="ac"/>
              </w:rPr>
              <w:t>9</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8022E1" w:rsidRDefault="008022E1" w:rsidP="00D445B8">
            <w:pPr>
              <w:pStyle w:val="ad"/>
              <w:spacing w:before="80"/>
              <w:ind w:firstLine="0"/>
              <w:jc w:val="center"/>
              <w:rPr>
                <w:rStyle w:val="ac"/>
                <w:sz w:val="24"/>
                <w:szCs w:val="24"/>
              </w:rPr>
            </w:pPr>
            <w:r>
              <w:rPr>
                <w:rStyle w:val="ac"/>
                <w:sz w:val="24"/>
                <w:szCs w:val="24"/>
              </w:rPr>
              <w:t>1</w:t>
            </w:r>
          </w:p>
        </w:tc>
      </w:tr>
      <w:tr w:rsidR="008022E1" w:rsidTr="00D445B8">
        <w:trPr>
          <w:trHeight w:hRule="exact" w:val="1125"/>
        </w:trPr>
        <w:tc>
          <w:tcPr>
            <w:tcW w:w="686" w:type="dxa"/>
            <w:tcBorders>
              <w:top w:val="single" w:sz="4" w:space="0" w:color="auto"/>
              <w:left w:val="single" w:sz="4" w:space="0" w:color="auto"/>
              <w:bottom w:val="single" w:sz="4" w:space="0" w:color="auto"/>
            </w:tcBorders>
            <w:shd w:val="clear" w:color="auto" w:fill="auto"/>
          </w:tcPr>
          <w:p w:rsidR="008022E1" w:rsidRDefault="008022E1" w:rsidP="00D445B8">
            <w:pPr>
              <w:pStyle w:val="ad"/>
              <w:spacing w:before="80"/>
              <w:ind w:firstLine="0"/>
              <w:jc w:val="center"/>
              <w:rPr>
                <w:rStyle w:val="ac"/>
                <w:sz w:val="24"/>
                <w:szCs w:val="24"/>
              </w:rPr>
            </w:pPr>
            <w:r>
              <w:rPr>
                <w:rStyle w:val="ac"/>
                <w:sz w:val="24"/>
                <w:szCs w:val="24"/>
              </w:rPr>
              <w:t>1.2.4</w:t>
            </w:r>
          </w:p>
        </w:tc>
        <w:tc>
          <w:tcPr>
            <w:tcW w:w="5621" w:type="dxa"/>
            <w:tcBorders>
              <w:top w:val="single" w:sz="4" w:space="0" w:color="auto"/>
              <w:left w:val="single" w:sz="4" w:space="0" w:color="auto"/>
              <w:bottom w:val="single" w:sz="4" w:space="0" w:color="auto"/>
            </w:tcBorders>
            <w:shd w:val="clear" w:color="auto" w:fill="auto"/>
            <w:vAlign w:val="center"/>
          </w:tcPr>
          <w:p w:rsidR="008022E1" w:rsidRDefault="008022E1" w:rsidP="00D445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Обеспечение круглосуточного мониторинга происшествий в районе дежурной сменой в составе не менее 2-х человек</w:t>
            </w:r>
          </w:p>
        </w:tc>
        <w:tc>
          <w:tcPr>
            <w:tcW w:w="994" w:type="dxa"/>
            <w:tcBorders>
              <w:top w:val="single" w:sz="4" w:space="0" w:color="auto"/>
              <w:left w:val="single" w:sz="4" w:space="0" w:color="auto"/>
              <w:bottom w:val="single" w:sz="4" w:space="0" w:color="auto"/>
            </w:tcBorders>
            <w:shd w:val="clear" w:color="auto" w:fill="auto"/>
          </w:tcPr>
          <w:p w:rsidR="008022E1" w:rsidRDefault="008022E1" w:rsidP="00D445B8">
            <w:pPr>
              <w:pStyle w:val="ad"/>
              <w:spacing w:before="80"/>
              <w:ind w:firstLine="0"/>
              <w:jc w:val="center"/>
              <w:rPr>
                <w:rStyle w:val="ac"/>
              </w:rPr>
            </w:pPr>
            <w:r>
              <w:rPr>
                <w:rStyle w:val="ac"/>
              </w:rPr>
              <w:t>2</w:t>
            </w:r>
          </w:p>
        </w:tc>
        <w:tc>
          <w:tcPr>
            <w:tcW w:w="850" w:type="dxa"/>
            <w:tcBorders>
              <w:top w:val="single" w:sz="4" w:space="0" w:color="auto"/>
              <w:left w:val="single" w:sz="4" w:space="0" w:color="auto"/>
              <w:bottom w:val="single" w:sz="4" w:space="0" w:color="auto"/>
            </w:tcBorders>
            <w:shd w:val="clear" w:color="auto" w:fill="auto"/>
          </w:tcPr>
          <w:p w:rsidR="008022E1" w:rsidRDefault="008022E1" w:rsidP="00D445B8">
            <w:pPr>
              <w:pStyle w:val="ad"/>
              <w:spacing w:before="80"/>
              <w:ind w:firstLine="0"/>
              <w:jc w:val="center"/>
              <w:rPr>
                <w:rStyle w:val="ac"/>
              </w:rPr>
            </w:pPr>
            <w:r>
              <w:rPr>
                <w:rStyle w:val="ac"/>
              </w:rPr>
              <w:t>2</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8022E1" w:rsidRDefault="008022E1" w:rsidP="00D445B8">
            <w:pPr>
              <w:pStyle w:val="ad"/>
              <w:spacing w:before="80"/>
              <w:ind w:firstLine="0"/>
              <w:jc w:val="center"/>
              <w:rPr>
                <w:rStyle w:val="ac"/>
                <w:sz w:val="24"/>
                <w:szCs w:val="24"/>
              </w:rPr>
            </w:pPr>
            <w:r>
              <w:rPr>
                <w:rStyle w:val="ac"/>
                <w:sz w:val="24"/>
                <w:szCs w:val="24"/>
              </w:rPr>
              <w:t>1</w:t>
            </w:r>
          </w:p>
        </w:tc>
      </w:tr>
    </w:tbl>
    <w:p w:rsidR="008022E1" w:rsidRDefault="008022E1" w:rsidP="008022E1">
      <w:pPr>
        <w:autoSpaceDE w:val="0"/>
        <w:autoSpaceDN w:val="0"/>
        <w:adjustRightInd w:val="0"/>
        <w:spacing w:after="0" w:line="240" w:lineRule="auto"/>
        <w:ind w:firstLine="709"/>
        <w:rPr>
          <w:rFonts w:ascii="Times New Roman" w:hAnsi="Times New Roman" w:cs="Times New Roman"/>
          <w:color w:val="000000"/>
          <w:sz w:val="28"/>
          <w:szCs w:val="28"/>
        </w:rPr>
      </w:pPr>
    </w:p>
    <w:p w:rsidR="008022E1" w:rsidRDefault="008022E1" w:rsidP="008022E1">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 xml:space="preserve">Индекс результативности мероприятий муниципальной </w:t>
      </w:r>
      <w:r>
        <w:rPr>
          <w:rFonts w:ascii="Times New Roman" w:hAnsi="Times New Roman" w:cs="Times New Roman"/>
          <w:sz w:val="28"/>
          <w:szCs w:val="28"/>
        </w:rPr>
        <w:t>под</w:t>
      </w:r>
      <w:r w:rsidRPr="005D3044">
        <w:rPr>
          <w:rFonts w:ascii="Times New Roman" w:hAnsi="Times New Roman" w:cs="Times New Roman"/>
          <w:sz w:val="28"/>
          <w:szCs w:val="28"/>
        </w:rPr>
        <w:t>программы</w:t>
      </w:r>
      <w:proofErr w:type="gramStart"/>
      <w:r w:rsidRPr="004C2FB5">
        <w:rPr>
          <w:rStyle w:val="ac"/>
          <w:rFonts w:eastAsiaTheme="minorHAnsi"/>
        </w:rPr>
        <w:t>«</w:t>
      </w:r>
      <w:r w:rsidRPr="003E15E0">
        <w:rPr>
          <w:rFonts w:ascii="Times New Roman" w:hAnsi="Times New Roman" w:cs="Times New Roman"/>
          <w:sz w:val="28"/>
          <w:szCs w:val="28"/>
        </w:rPr>
        <w:t>О</w:t>
      </w:r>
      <w:proofErr w:type="gramEnd"/>
      <w:r w:rsidRPr="003E15E0">
        <w:rPr>
          <w:rFonts w:ascii="Times New Roman" w:hAnsi="Times New Roman" w:cs="Times New Roman"/>
          <w:sz w:val="28"/>
          <w:szCs w:val="28"/>
        </w:rPr>
        <w:t>беспечение пожарной безопасности на территории Урванского муниципального района КБР</w:t>
      </w:r>
      <w:r w:rsidRPr="004C2FB5">
        <w:rPr>
          <w:rStyle w:val="ac"/>
          <w:rFonts w:eastAsiaTheme="minorHAnsi"/>
        </w:rPr>
        <w:t>»</w:t>
      </w:r>
      <w:r w:rsidRPr="005D3044">
        <w:rPr>
          <w:rFonts w:ascii="Times New Roman" w:hAnsi="Times New Roman" w:cs="Times New Roman"/>
          <w:sz w:val="28"/>
          <w:szCs w:val="28"/>
        </w:rPr>
        <w:t>в 202</w:t>
      </w:r>
      <w:r>
        <w:rPr>
          <w:rFonts w:ascii="Times New Roman" w:hAnsi="Times New Roman" w:cs="Times New Roman"/>
          <w:sz w:val="28"/>
          <w:szCs w:val="28"/>
        </w:rPr>
        <w:t>4</w:t>
      </w:r>
      <w:r w:rsidRPr="005D3044">
        <w:rPr>
          <w:rFonts w:ascii="Times New Roman" w:hAnsi="Times New Roman" w:cs="Times New Roman"/>
          <w:sz w:val="28"/>
          <w:szCs w:val="28"/>
        </w:rPr>
        <w:t xml:space="preserve"> году составил </w:t>
      </w:r>
      <w:r>
        <w:rPr>
          <w:rFonts w:ascii="Times New Roman" w:hAnsi="Times New Roman" w:cs="Times New Roman"/>
          <w:sz w:val="28"/>
          <w:szCs w:val="28"/>
        </w:rPr>
        <w:t>0,668</w:t>
      </w:r>
      <w:r w:rsidRPr="005D3044">
        <w:rPr>
          <w:rFonts w:ascii="Times New Roman" w:hAnsi="Times New Roman" w:cs="Times New Roman"/>
          <w:sz w:val="28"/>
          <w:szCs w:val="28"/>
        </w:rPr>
        <w:t>=((1/</w:t>
      </w:r>
      <w:r>
        <w:rPr>
          <w:rFonts w:ascii="Times New Roman" w:hAnsi="Times New Roman" w:cs="Times New Roman"/>
          <w:sz w:val="28"/>
          <w:szCs w:val="28"/>
        </w:rPr>
        <w:t>4</w:t>
      </w:r>
      <w:r w:rsidRPr="005D3044">
        <w:rPr>
          <w:rFonts w:ascii="Times New Roman" w:hAnsi="Times New Roman" w:cs="Times New Roman"/>
          <w:sz w:val="28"/>
          <w:szCs w:val="28"/>
        </w:rPr>
        <w:t>х</w:t>
      </w:r>
      <w:r>
        <w:rPr>
          <w:rFonts w:ascii="Times New Roman" w:hAnsi="Times New Roman" w:cs="Times New Roman"/>
          <w:sz w:val="28"/>
          <w:szCs w:val="28"/>
        </w:rPr>
        <w:t>0,833</w:t>
      </w:r>
      <w:r w:rsidRPr="005D3044">
        <w:rPr>
          <w:rFonts w:ascii="Times New Roman" w:hAnsi="Times New Roman" w:cs="Times New Roman"/>
          <w:sz w:val="28"/>
          <w:szCs w:val="28"/>
        </w:rPr>
        <w:t>)</w:t>
      </w:r>
      <w:bookmarkStart w:id="39" w:name="_Hlk198026926"/>
      <w:r w:rsidRPr="005D3044">
        <w:rPr>
          <w:rFonts w:ascii="Times New Roman" w:hAnsi="Times New Roman" w:cs="Times New Roman"/>
          <w:sz w:val="28"/>
          <w:szCs w:val="28"/>
        </w:rPr>
        <w:t>+(1/</w:t>
      </w:r>
      <w:r>
        <w:rPr>
          <w:rFonts w:ascii="Times New Roman" w:hAnsi="Times New Roman" w:cs="Times New Roman"/>
          <w:sz w:val="28"/>
          <w:szCs w:val="28"/>
        </w:rPr>
        <w:t>4</w:t>
      </w:r>
      <w:r w:rsidRPr="005D3044">
        <w:rPr>
          <w:rFonts w:ascii="Times New Roman" w:hAnsi="Times New Roman" w:cs="Times New Roman"/>
          <w:sz w:val="28"/>
          <w:szCs w:val="28"/>
        </w:rPr>
        <w:t>х</w:t>
      </w:r>
      <w:r>
        <w:rPr>
          <w:rFonts w:ascii="Times New Roman" w:hAnsi="Times New Roman" w:cs="Times New Roman"/>
          <w:sz w:val="28"/>
          <w:szCs w:val="28"/>
        </w:rPr>
        <w:t>0,833)</w:t>
      </w:r>
      <w:r w:rsidRPr="005D3044">
        <w:rPr>
          <w:rFonts w:ascii="Times New Roman" w:hAnsi="Times New Roman" w:cs="Times New Roman"/>
          <w:sz w:val="28"/>
          <w:szCs w:val="28"/>
        </w:rPr>
        <w:t>+(1/</w:t>
      </w:r>
      <w:r>
        <w:rPr>
          <w:rFonts w:ascii="Times New Roman" w:hAnsi="Times New Roman" w:cs="Times New Roman"/>
          <w:sz w:val="28"/>
          <w:szCs w:val="28"/>
        </w:rPr>
        <w:t>4</w:t>
      </w:r>
      <w:r w:rsidRPr="005D3044">
        <w:rPr>
          <w:rFonts w:ascii="Times New Roman" w:hAnsi="Times New Roman" w:cs="Times New Roman"/>
          <w:sz w:val="28"/>
          <w:szCs w:val="28"/>
        </w:rPr>
        <w:t>х</w:t>
      </w:r>
      <w:r>
        <w:rPr>
          <w:rFonts w:ascii="Times New Roman" w:hAnsi="Times New Roman" w:cs="Times New Roman"/>
          <w:sz w:val="28"/>
          <w:szCs w:val="28"/>
        </w:rPr>
        <w:t>1</w:t>
      </w:r>
      <w:r w:rsidRPr="005D3044">
        <w:rPr>
          <w:rFonts w:ascii="Times New Roman" w:hAnsi="Times New Roman" w:cs="Times New Roman"/>
          <w:sz w:val="28"/>
          <w:szCs w:val="28"/>
        </w:rPr>
        <w:t>)+(1/</w:t>
      </w:r>
      <w:r>
        <w:rPr>
          <w:rFonts w:ascii="Times New Roman" w:hAnsi="Times New Roman" w:cs="Times New Roman"/>
          <w:sz w:val="28"/>
          <w:szCs w:val="28"/>
        </w:rPr>
        <w:t>4</w:t>
      </w:r>
      <w:r w:rsidRPr="005D3044">
        <w:rPr>
          <w:rFonts w:ascii="Times New Roman" w:hAnsi="Times New Roman" w:cs="Times New Roman"/>
          <w:sz w:val="28"/>
          <w:szCs w:val="28"/>
        </w:rPr>
        <w:t>х</w:t>
      </w:r>
      <w:r>
        <w:rPr>
          <w:rFonts w:ascii="Times New Roman" w:hAnsi="Times New Roman" w:cs="Times New Roman"/>
          <w:sz w:val="28"/>
          <w:szCs w:val="28"/>
        </w:rPr>
        <w:t>0</w:t>
      </w:r>
      <w:r w:rsidRPr="005D3044">
        <w:rPr>
          <w:rFonts w:ascii="Times New Roman" w:hAnsi="Times New Roman" w:cs="Times New Roman"/>
          <w:sz w:val="28"/>
          <w:szCs w:val="28"/>
        </w:rPr>
        <w:t>)</w:t>
      </w:r>
      <w:r>
        <w:rPr>
          <w:rFonts w:ascii="Times New Roman" w:hAnsi="Times New Roman" w:cs="Times New Roman"/>
          <w:sz w:val="28"/>
          <w:szCs w:val="28"/>
        </w:rPr>
        <w:t>)</w:t>
      </w:r>
      <w:r w:rsidRPr="005D3044">
        <w:rPr>
          <w:rFonts w:ascii="Times New Roman" w:hAnsi="Times New Roman" w:cs="Times New Roman"/>
          <w:sz w:val="28"/>
          <w:szCs w:val="28"/>
        </w:rPr>
        <w:t>.</w:t>
      </w:r>
      <w:bookmarkEnd w:id="39"/>
    </w:p>
    <w:p w:rsidR="008022E1" w:rsidRDefault="008022E1" w:rsidP="008022E1">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 xml:space="preserve">Индекс результативности мероприятий муниципальной </w:t>
      </w:r>
      <w:r>
        <w:rPr>
          <w:rFonts w:ascii="Times New Roman" w:hAnsi="Times New Roman" w:cs="Times New Roman"/>
          <w:sz w:val="28"/>
          <w:szCs w:val="28"/>
        </w:rPr>
        <w:t>под</w:t>
      </w:r>
      <w:r w:rsidRPr="005D3044">
        <w:rPr>
          <w:rFonts w:ascii="Times New Roman" w:hAnsi="Times New Roman" w:cs="Times New Roman"/>
          <w:sz w:val="28"/>
          <w:szCs w:val="28"/>
        </w:rPr>
        <w:t>программы</w:t>
      </w:r>
    </w:p>
    <w:p w:rsidR="008022E1" w:rsidRDefault="008022E1" w:rsidP="008022E1">
      <w:pPr>
        <w:pStyle w:val="a4"/>
        <w:jc w:val="both"/>
        <w:rPr>
          <w:rFonts w:ascii="Times New Roman" w:hAnsi="Times New Roman" w:cs="Times New Roman"/>
          <w:sz w:val="28"/>
          <w:szCs w:val="28"/>
        </w:rPr>
      </w:pPr>
      <w:r w:rsidRPr="004C2FB5">
        <w:rPr>
          <w:rFonts w:ascii="Times New Roman" w:hAnsi="Times New Roman" w:cs="Times New Roman"/>
          <w:sz w:val="28"/>
          <w:szCs w:val="28"/>
        </w:rPr>
        <w:t>«</w:t>
      </w:r>
      <w:r w:rsidRPr="003E15E0">
        <w:rPr>
          <w:rFonts w:ascii="Times New Roman" w:hAnsi="Times New Roman" w:cs="Times New Roman"/>
          <w:sz w:val="28"/>
          <w:szCs w:val="28"/>
        </w:rPr>
        <w:t>Защита населения от чрезвычайных ситуаций</w:t>
      </w:r>
      <w:proofErr w:type="gramStart"/>
      <w:r w:rsidRPr="003E15E0">
        <w:rPr>
          <w:rFonts w:ascii="Times New Roman" w:hAnsi="Times New Roman" w:cs="Times New Roman"/>
          <w:sz w:val="28"/>
          <w:szCs w:val="28"/>
        </w:rPr>
        <w:t>»</w:t>
      </w:r>
      <w:r w:rsidRPr="005D3044">
        <w:rPr>
          <w:rFonts w:ascii="Times New Roman" w:hAnsi="Times New Roman" w:cs="Times New Roman"/>
          <w:sz w:val="28"/>
          <w:szCs w:val="28"/>
        </w:rPr>
        <w:t>в</w:t>
      </w:r>
      <w:proofErr w:type="gramEnd"/>
      <w:r w:rsidRPr="005D3044">
        <w:rPr>
          <w:rFonts w:ascii="Times New Roman" w:hAnsi="Times New Roman" w:cs="Times New Roman"/>
          <w:sz w:val="28"/>
          <w:szCs w:val="28"/>
        </w:rPr>
        <w:t xml:space="preserve"> 202</w:t>
      </w:r>
      <w:r>
        <w:rPr>
          <w:rFonts w:ascii="Times New Roman" w:hAnsi="Times New Roman" w:cs="Times New Roman"/>
          <w:sz w:val="28"/>
          <w:szCs w:val="28"/>
        </w:rPr>
        <w:t>4</w:t>
      </w:r>
      <w:r w:rsidRPr="005D3044">
        <w:rPr>
          <w:rFonts w:ascii="Times New Roman" w:hAnsi="Times New Roman" w:cs="Times New Roman"/>
          <w:sz w:val="28"/>
          <w:szCs w:val="28"/>
        </w:rPr>
        <w:t xml:space="preserve"> году составил 1</w:t>
      </w:r>
      <w:r>
        <w:rPr>
          <w:rFonts w:ascii="Times New Roman" w:hAnsi="Times New Roman" w:cs="Times New Roman"/>
          <w:sz w:val="28"/>
          <w:szCs w:val="28"/>
        </w:rPr>
        <w:t>,125</w:t>
      </w:r>
      <w:r w:rsidRPr="005D3044">
        <w:rPr>
          <w:rFonts w:ascii="Times New Roman" w:hAnsi="Times New Roman" w:cs="Times New Roman"/>
          <w:sz w:val="28"/>
          <w:szCs w:val="28"/>
        </w:rPr>
        <w:t>=((1</w:t>
      </w:r>
      <w:r>
        <w:rPr>
          <w:rFonts w:ascii="Times New Roman" w:hAnsi="Times New Roman" w:cs="Times New Roman"/>
          <w:sz w:val="28"/>
          <w:szCs w:val="28"/>
        </w:rPr>
        <w:t>/4</w:t>
      </w:r>
      <w:r w:rsidRPr="005D3044">
        <w:rPr>
          <w:rFonts w:ascii="Times New Roman" w:hAnsi="Times New Roman" w:cs="Times New Roman"/>
          <w:sz w:val="28"/>
          <w:szCs w:val="28"/>
        </w:rPr>
        <w:t>х</w:t>
      </w:r>
      <w:r>
        <w:rPr>
          <w:rFonts w:ascii="Times New Roman" w:hAnsi="Times New Roman" w:cs="Times New Roman"/>
          <w:sz w:val="28"/>
          <w:szCs w:val="28"/>
        </w:rPr>
        <w:t>1,5</w:t>
      </w:r>
      <w:r w:rsidRPr="005D3044">
        <w:rPr>
          <w:rFonts w:ascii="Times New Roman" w:hAnsi="Times New Roman" w:cs="Times New Roman"/>
          <w:sz w:val="28"/>
          <w:szCs w:val="28"/>
        </w:rPr>
        <w:t>)</w:t>
      </w:r>
      <w:r>
        <w:rPr>
          <w:rFonts w:ascii="Times New Roman" w:hAnsi="Times New Roman" w:cs="Times New Roman"/>
          <w:sz w:val="28"/>
          <w:szCs w:val="28"/>
        </w:rPr>
        <w:t>+</w:t>
      </w:r>
      <w:r w:rsidRPr="005D3044">
        <w:rPr>
          <w:rFonts w:ascii="Times New Roman" w:hAnsi="Times New Roman" w:cs="Times New Roman"/>
          <w:sz w:val="28"/>
          <w:szCs w:val="28"/>
        </w:rPr>
        <w:t>(1</w:t>
      </w:r>
      <w:r>
        <w:rPr>
          <w:rFonts w:ascii="Times New Roman" w:hAnsi="Times New Roman" w:cs="Times New Roman"/>
          <w:sz w:val="28"/>
          <w:szCs w:val="28"/>
        </w:rPr>
        <w:t>/4</w:t>
      </w:r>
      <w:r w:rsidRPr="005D3044">
        <w:rPr>
          <w:rFonts w:ascii="Times New Roman" w:hAnsi="Times New Roman" w:cs="Times New Roman"/>
          <w:sz w:val="28"/>
          <w:szCs w:val="28"/>
        </w:rPr>
        <w:t>х</w:t>
      </w:r>
      <w:r>
        <w:rPr>
          <w:rFonts w:ascii="Times New Roman" w:hAnsi="Times New Roman" w:cs="Times New Roman"/>
          <w:sz w:val="28"/>
          <w:szCs w:val="28"/>
        </w:rPr>
        <w:t>1</w:t>
      </w:r>
      <w:r w:rsidRPr="005D3044">
        <w:rPr>
          <w:rFonts w:ascii="Times New Roman" w:hAnsi="Times New Roman" w:cs="Times New Roman"/>
          <w:sz w:val="28"/>
          <w:szCs w:val="28"/>
        </w:rPr>
        <w:t>)</w:t>
      </w:r>
      <w:r>
        <w:rPr>
          <w:rFonts w:ascii="Times New Roman" w:hAnsi="Times New Roman" w:cs="Times New Roman"/>
          <w:sz w:val="28"/>
          <w:szCs w:val="28"/>
        </w:rPr>
        <w:t>+</w:t>
      </w:r>
      <w:r w:rsidRPr="005D3044">
        <w:rPr>
          <w:rFonts w:ascii="Times New Roman" w:hAnsi="Times New Roman" w:cs="Times New Roman"/>
          <w:sz w:val="28"/>
          <w:szCs w:val="28"/>
        </w:rPr>
        <w:t>(1</w:t>
      </w:r>
      <w:r>
        <w:rPr>
          <w:rFonts w:ascii="Times New Roman" w:hAnsi="Times New Roman" w:cs="Times New Roman"/>
          <w:sz w:val="28"/>
          <w:szCs w:val="28"/>
        </w:rPr>
        <w:t>/4</w:t>
      </w:r>
      <w:r w:rsidRPr="005D3044">
        <w:rPr>
          <w:rFonts w:ascii="Times New Roman" w:hAnsi="Times New Roman" w:cs="Times New Roman"/>
          <w:sz w:val="28"/>
          <w:szCs w:val="28"/>
        </w:rPr>
        <w:t>х</w:t>
      </w:r>
      <w:r>
        <w:rPr>
          <w:rFonts w:ascii="Times New Roman" w:hAnsi="Times New Roman" w:cs="Times New Roman"/>
          <w:sz w:val="28"/>
          <w:szCs w:val="28"/>
        </w:rPr>
        <w:t>1</w:t>
      </w:r>
      <w:r w:rsidRPr="005D3044">
        <w:rPr>
          <w:rFonts w:ascii="Times New Roman" w:hAnsi="Times New Roman" w:cs="Times New Roman"/>
          <w:sz w:val="28"/>
          <w:szCs w:val="28"/>
        </w:rPr>
        <w:t>)</w:t>
      </w:r>
      <w:r>
        <w:rPr>
          <w:rFonts w:ascii="Times New Roman" w:hAnsi="Times New Roman" w:cs="Times New Roman"/>
          <w:sz w:val="28"/>
          <w:szCs w:val="28"/>
        </w:rPr>
        <w:t>+</w:t>
      </w:r>
      <w:r w:rsidRPr="005D3044">
        <w:rPr>
          <w:rFonts w:ascii="Times New Roman" w:hAnsi="Times New Roman" w:cs="Times New Roman"/>
          <w:sz w:val="28"/>
          <w:szCs w:val="28"/>
        </w:rPr>
        <w:t>(1</w:t>
      </w:r>
      <w:r>
        <w:rPr>
          <w:rFonts w:ascii="Times New Roman" w:hAnsi="Times New Roman" w:cs="Times New Roman"/>
          <w:sz w:val="28"/>
          <w:szCs w:val="28"/>
        </w:rPr>
        <w:t>/4</w:t>
      </w:r>
      <w:r w:rsidRPr="005D3044">
        <w:rPr>
          <w:rFonts w:ascii="Times New Roman" w:hAnsi="Times New Roman" w:cs="Times New Roman"/>
          <w:sz w:val="28"/>
          <w:szCs w:val="28"/>
        </w:rPr>
        <w:t>х</w:t>
      </w:r>
      <w:r>
        <w:rPr>
          <w:rFonts w:ascii="Times New Roman" w:hAnsi="Times New Roman" w:cs="Times New Roman"/>
          <w:sz w:val="28"/>
          <w:szCs w:val="28"/>
        </w:rPr>
        <w:t>1</w:t>
      </w:r>
      <w:r w:rsidRPr="005D3044">
        <w:rPr>
          <w:rFonts w:ascii="Times New Roman" w:hAnsi="Times New Roman" w:cs="Times New Roman"/>
          <w:sz w:val="28"/>
          <w:szCs w:val="28"/>
        </w:rPr>
        <w:t>)</w:t>
      </w:r>
      <w:r>
        <w:rPr>
          <w:rFonts w:ascii="Times New Roman" w:hAnsi="Times New Roman" w:cs="Times New Roman"/>
          <w:sz w:val="28"/>
          <w:szCs w:val="28"/>
        </w:rPr>
        <w:t>)</w:t>
      </w:r>
    </w:p>
    <w:p w:rsidR="008022E1" w:rsidRPr="005D3044" w:rsidRDefault="008022E1" w:rsidP="008022E1">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Индекс результативности мероприятий муниципальной программы</w:t>
      </w:r>
    </w:p>
    <w:p w:rsidR="008022E1" w:rsidRDefault="008022E1" w:rsidP="008022E1">
      <w:pPr>
        <w:autoSpaceDE w:val="0"/>
        <w:autoSpaceDN w:val="0"/>
        <w:adjustRightInd w:val="0"/>
        <w:spacing w:after="0" w:line="240" w:lineRule="auto"/>
        <w:ind w:firstLine="709"/>
        <w:rPr>
          <w:rFonts w:ascii="Times New Roman" w:hAnsi="Times New Roman" w:cs="Times New Roman"/>
          <w:sz w:val="28"/>
          <w:szCs w:val="28"/>
        </w:rPr>
      </w:pPr>
      <w:r w:rsidRPr="005D3044">
        <w:rPr>
          <w:rFonts w:ascii="Times New Roman" w:hAnsi="Times New Roman" w:cs="Times New Roman"/>
          <w:sz w:val="28"/>
          <w:szCs w:val="28"/>
        </w:rPr>
        <w:t>в 202</w:t>
      </w:r>
      <w:r>
        <w:rPr>
          <w:rFonts w:ascii="Times New Roman" w:hAnsi="Times New Roman" w:cs="Times New Roman"/>
          <w:sz w:val="28"/>
          <w:szCs w:val="28"/>
        </w:rPr>
        <w:t>4</w:t>
      </w:r>
      <w:r w:rsidRPr="005D3044">
        <w:rPr>
          <w:rFonts w:ascii="Times New Roman" w:hAnsi="Times New Roman" w:cs="Times New Roman"/>
          <w:sz w:val="28"/>
          <w:szCs w:val="28"/>
        </w:rPr>
        <w:t xml:space="preserve"> году составил </w:t>
      </w:r>
      <w:r>
        <w:rPr>
          <w:rFonts w:ascii="Times New Roman" w:hAnsi="Times New Roman" w:cs="Times New Roman"/>
          <w:sz w:val="28"/>
          <w:szCs w:val="28"/>
        </w:rPr>
        <w:t>1,793</w:t>
      </w:r>
      <w:r w:rsidRPr="005D3044">
        <w:rPr>
          <w:rFonts w:ascii="Times New Roman" w:hAnsi="Times New Roman" w:cs="Times New Roman"/>
          <w:sz w:val="28"/>
          <w:szCs w:val="28"/>
        </w:rPr>
        <w:t>=</w:t>
      </w:r>
      <w:r>
        <w:rPr>
          <w:rFonts w:ascii="Times New Roman" w:hAnsi="Times New Roman" w:cs="Times New Roman"/>
          <w:sz w:val="28"/>
          <w:szCs w:val="28"/>
        </w:rPr>
        <w:t>0,668+1,125</w:t>
      </w:r>
    </w:p>
    <w:p w:rsidR="008022E1" w:rsidRPr="005D3044" w:rsidRDefault="008022E1" w:rsidP="008022E1">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Индекс эффективности мероприятий муниципальной программы в 202</w:t>
      </w:r>
      <w:r>
        <w:rPr>
          <w:rFonts w:ascii="Times New Roman" w:hAnsi="Times New Roman" w:cs="Times New Roman"/>
          <w:sz w:val="28"/>
          <w:szCs w:val="28"/>
        </w:rPr>
        <w:t>4</w:t>
      </w:r>
      <w:r w:rsidRPr="005D3044">
        <w:rPr>
          <w:rFonts w:ascii="Times New Roman" w:hAnsi="Times New Roman" w:cs="Times New Roman"/>
          <w:sz w:val="28"/>
          <w:szCs w:val="28"/>
        </w:rPr>
        <w:t xml:space="preserve"> годусоставил </w:t>
      </w:r>
      <w:r>
        <w:rPr>
          <w:rFonts w:ascii="Times New Roman" w:hAnsi="Times New Roman" w:cs="Times New Roman"/>
          <w:sz w:val="28"/>
          <w:szCs w:val="28"/>
        </w:rPr>
        <w:t>1,787</w:t>
      </w:r>
      <w:r w:rsidRPr="005D3044">
        <w:rPr>
          <w:rFonts w:ascii="Times New Roman" w:hAnsi="Times New Roman" w:cs="Times New Roman"/>
          <w:sz w:val="28"/>
          <w:szCs w:val="28"/>
        </w:rPr>
        <w:t xml:space="preserve"> = </w:t>
      </w:r>
      <w:r>
        <w:rPr>
          <w:rFonts w:ascii="Times New Roman" w:hAnsi="Times New Roman" w:cs="Times New Roman"/>
          <w:sz w:val="28"/>
          <w:szCs w:val="28"/>
        </w:rPr>
        <w:t>4 349,8</w:t>
      </w:r>
      <w:r w:rsidRPr="005D3044">
        <w:rPr>
          <w:rFonts w:ascii="Times New Roman" w:hAnsi="Times New Roman" w:cs="Times New Roman"/>
          <w:sz w:val="28"/>
          <w:szCs w:val="28"/>
        </w:rPr>
        <w:t xml:space="preserve"> тыс. руб. х </w:t>
      </w:r>
      <w:r>
        <w:rPr>
          <w:rFonts w:ascii="Times New Roman" w:hAnsi="Times New Roman" w:cs="Times New Roman"/>
          <w:sz w:val="28"/>
          <w:szCs w:val="28"/>
        </w:rPr>
        <w:t>1,793</w:t>
      </w:r>
      <w:r w:rsidRPr="005D3044">
        <w:rPr>
          <w:rFonts w:ascii="Times New Roman" w:hAnsi="Times New Roman" w:cs="Times New Roman"/>
          <w:sz w:val="28"/>
          <w:szCs w:val="28"/>
        </w:rPr>
        <w:t xml:space="preserve"> / </w:t>
      </w:r>
      <w:r>
        <w:rPr>
          <w:rFonts w:ascii="Times New Roman" w:hAnsi="Times New Roman" w:cs="Times New Roman"/>
          <w:sz w:val="28"/>
          <w:szCs w:val="28"/>
        </w:rPr>
        <w:t>4 362</w:t>
      </w:r>
      <w:r w:rsidRPr="005D3044">
        <w:rPr>
          <w:rFonts w:ascii="Times New Roman" w:hAnsi="Times New Roman" w:cs="Times New Roman"/>
          <w:sz w:val="28"/>
          <w:szCs w:val="28"/>
        </w:rPr>
        <w:t>,</w:t>
      </w:r>
      <w:r>
        <w:rPr>
          <w:rFonts w:ascii="Times New Roman" w:hAnsi="Times New Roman" w:cs="Times New Roman"/>
          <w:sz w:val="28"/>
          <w:szCs w:val="28"/>
        </w:rPr>
        <w:t>4</w:t>
      </w:r>
      <w:r w:rsidRPr="005D3044">
        <w:rPr>
          <w:rFonts w:ascii="Times New Roman" w:hAnsi="Times New Roman" w:cs="Times New Roman"/>
          <w:sz w:val="28"/>
          <w:szCs w:val="28"/>
        </w:rPr>
        <w:t xml:space="preserve"> тыс. руб.</w:t>
      </w:r>
    </w:p>
    <w:p w:rsidR="008022E1" w:rsidRDefault="008022E1" w:rsidP="008022E1">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По итогам проведенного анализа индекса эффективности мероприятий</w:t>
      </w:r>
    </w:p>
    <w:p w:rsidR="008022E1" w:rsidRDefault="008022E1" w:rsidP="008022E1">
      <w:pPr>
        <w:autoSpaceDE w:val="0"/>
        <w:autoSpaceDN w:val="0"/>
        <w:adjustRightInd w:val="0"/>
        <w:spacing w:after="0" w:line="240" w:lineRule="auto"/>
        <w:ind w:firstLine="709"/>
        <w:rPr>
          <w:rFonts w:ascii="Times New Roman" w:hAnsi="Times New Roman" w:cs="Times New Roman"/>
          <w:sz w:val="28"/>
          <w:szCs w:val="28"/>
        </w:rPr>
      </w:pPr>
      <w:r w:rsidRPr="005D3044">
        <w:rPr>
          <w:rFonts w:ascii="Times New Roman" w:hAnsi="Times New Roman" w:cs="Times New Roman"/>
          <w:sz w:val="28"/>
          <w:szCs w:val="28"/>
        </w:rPr>
        <w:lastRenderedPageBreak/>
        <w:t xml:space="preserve">программе присвоен </w:t>
      </w:r>
      <w:r>
        <w:rPr>
          <w:rFonts w:ascii="Times New Roman" w:hAnsi="Times New Roman" w:cs="Times New Roman"/>
          <w:sz w:val="28"/>
          <w:szCs w:val="28"/>
        </w:rPr>
        <w:t>высокий</w:t>
      </w:r>
      <w:r w:rsidRPr="005D3044">
        <w:rPr>
          <w:rFonts w:ascii="Times New Roman" w:hAnsi="Times New Roman" w:cs="Times New Roman"/>
          <w:sz w:val="28"/>
          <w:szCs w:val="28"/>
        </w:rPr>
        <w:t xml:space="preserve"> уровень эффективности.</w:t>
      </w:r>
    </w:p>
    <w:p w:rsidR="006B76F3" w:rsidRPr="002F4457" w:rsidRDefault="008022E1" w:rsidP="008022E1">
      <w:pPr>
        <w:pStyle w:val="docdata"/>
        <w:spacing w:before="0" w:beforeAutospacing="0" w:after="0" w:afterAutospacing="0"/>
        <w:ind w:firstLine="709"/>
        <w:jc w:val="both"/>
        <w:rPr>
          <w:b/>
        </w:rPr>
      </w:pPr>
      <w:bookmarkStart w:id="40" w:name="_Hlk197331862"/>
      <w:r w:rsidRPr="008022E1">
        <w:rPr>
          <w:b/>
          <w:sz w:val="28"/>
          <w:szCs w:val="28"/>
        </w:rPr>
        <w:t>27.</w:t>
      </w:r>
      <w:r w:rsidR="006B76F3" w:rsidRPr="00876BFF">
        <w:rPr>
          <w:rFonts w:eastAsia="Calibri"/>
          <w:b/>
          <w:sz w:val="28"/>
          <w:szCs w:val="28"/>
        </w:rPr>
        <w:t>Муниципальная программа</w:t>
      </w:r>
      <w:r w:rsidR="006B76F3" w:rsidRPr="00876BFF">
        <w:rPr>
          <w:b/>
          <w:sz w:val="28"/>
          <w:szCs w:val="28"/>
        </w:rPr>
        <w:t xml:space="preserve"> «</w:t>
      </w:r>
      <w:r w:rsidR="003E1767">
        <w:rPr>
          <w:b/>
          <w:color w:val="000000"/>
          <w:sz w:val="28"/>
          <w:szCs w:val="28"/>
        </w:rPr>
        <w:t xml:space="preserve">Управление </w:t>
      </w:r>
      <w:r w:rsidR="00934815">
        <w:rPr>
          <w:b/>
          <w:color w:val="000000"/>
          <w:sz w:val="28"/>
          <w:szCs w:val="28"/>
        </w:rPr>
        <w:t>муниципальными финансами Урванского муниципального района КБР</w:t>
      </w:r>
      <w:r w:rsidR="006B76F3" w:rsidRPr="00876BFF">
        <w:rPr>
          <w:b/>
          <w:sz w:val="28"/>
          <w:szCs w:val="28"/>
        </w:rPr>
        <w:t>»</w:t>
      </w:r>
      <w:r w:rsidR="006B76F3">
        <w:rPr>
          <w:b/>
          <w:sz w:val="28"/>
          <w:szCs w:val="28"/>
        </w:rPr>
        <w:t xml:space="preserve">, </w:t>
      </w:r>
      <w:r w:rsidR="006B76F3">
        <w:rPr>
          <w:sz w:val="28"/>
          <w:szCs w:val="28"/>
        </w:rPr>
        <w:t>о</w:t>
      </w:r>
      <w:r w:rsidR="006B76F3" w:rsidRPr="00FB0644">
        <w:rPr>
          <w:sz w:val="28"/>
          <w:szCs w:val="28"/>
        </w:rPr>
        <w:t>тветственным исполнителем программы является</w:t>
      </w:r>
      <w:r w:rsidR="00934815" w:rsidRPr="00934815">
        <w:rPr>
          <w:sz w:val="28"/>
          <w:szCs w:val="28"/>
        </w:rPr>
        <w:t>Муниципальное казенное учреждение "Управление финансов местной администрации Урванского муниципального района Кабардино-Балкарской Республики"</w:t>
      </w:r>
      <w:r w:rsidR="006B76F3" w:rsidRPr="00FB0644">
        <w:rPr>
          <w:sz w:val="28"/>
          <w:szCs w:val="28"/>
        </w:rPr>
        <w:t>.</w:t>
      </w:r>
    </w:p>
    <w:p w:rsidR="006B76F3" w:rsidRDefault="006B76F3" w:rsidP="006B76F3">
      <w:pPr>
        <w:pStyle w:val="a4"/>
        <w:ind w:firstLine="709"/>
        <w:jc w:val="both"/>
        <w:rPr>
          <w:rFonts w:ascii="Times New Roman" w:hAnsi="Times New Roman" w:cs="Times New Roman"/>
          <w:sz w:val="28"/>
          <w:szCs w:val="28"/>
        </w:rPr>
      </w:pPr>
      <w:r w:rsidRPr="00931445">
        <w:rPr>
          <w:rFonts w:ascii="Times New Roman" w:hAnsi="Times New Roman" w:cs="Times New Roman"/>
          <w:sz w:val="28"/>
          <w:szCs w:val="28"/>
        </w:rPr>
        <w:t>Муниципальная программа</w:t>
      </w:r>
      <w:r w:rsidRPr="00FB4A7E">
        <w:rPr>
          <w:rStyle w:val="1834"/>
          <w:rFonts w:ascii="Times New Roman" w:hAnsi="Times New Roman" w:cs="Times New Roman"/>
          <w:color w:val="000000"/>
          <w:sz w:val="28"/>
          <w:szCs w:val="28"/>
        </w:rPr>
        <w:t>«</w:t>
      </w:r>
      <w:r w:rsidR="00934815" w:rsidRPr="00934815">
        <w:rPr>
          <w:rFonts w:ascii="Times New Roman" w:eastAsia="Times New Roman" w:hAnsi="Times New Roman" w:cs="Times New Roman"/>
          <w:sz w:val="28"/>
          <w:szCs w:val="28"/>
          <w:lang w:eastAsia="ru-RU"/>
        </w:rPr>
        <w:t>Управление муниципальными финансами в Урванском муниципальном районе КБР</w:t>
      </w:r>
      <w:r w:rsidRPr="00FB4A7E">
        <w:rPr>
          <w:rStyle w:val="1834"/>
          <w:rFonts w:ascii="Times New Roman" w:hAnsi="Times New Roman" w:cs="Times New Roman"/>
          <w:color w:val="000000"/>
          <w:sz w:val="28"/>
          <w:szCs w:val="28"/>
        </w:rPr>
        <w:t>»</w:t>
      </w:r>
      <w:r w:rsidRPr="00FB4A7E">
        <w:rPr>
          <w:rFonts w:ascii="Times New Roman" w:hAnsi="Times New Roman" w:cs="Times New Roman"/>
          <w:sz w:val="28"/>
          <w:szCs w:val="28"/>
        </w:rPr>
        <w:t xml:space="preserve"> (далее - Программа) утверждена постановлением местной администрации Урванского муниципального района КБР от 2</w:t>
      </w:r>
      <w:r w:rsidR="00934815">
        <w:rPr>
          <w:rFonts w:ascii="Times New Roman" w:hAnsi="Times New Roman" w:cs="Times New Roman"/>
          <w:sz w:val="28"/>
          <w:szCs w:val="28"/>
        </w:rPr>
        <w:t>8 февраля</w:t>
      </w:r>
      <w:r w:rsidRPr="00FB4A7E">
        <w:rPr>
          <w:rFonts w:ascii="Times New Roman" w:hAnsi="Times New Roman" w:cs="Times New Roman"/>
          <w:sz w:val="28"/>
          <w:szCs w:val="28"/>
        </w:rPr>
        <w:t xml:space="preserve"> 2024 года №</w:t>
      </w:r>
      <w:r w:rsidR="00934815">
        <w:rPr>
          <w:rFonts w:ascii="Times New Roman" w:hAnsi="Times New Roman" w:cs="Times New Roman"/>
          <w:sz w:val="28"/>
          <w:szCs w:val="28"/>
        </w:rPr>
        <w:t>147</w:t>
      </w:r>
      <w:r w:rsidRPr="00FB4A7E">
        <w:rPr>
          <w:rFonts w:ascii="Times New Roman" w:hAnsi="Times New Roman" w:cs="Times New Roman"/>
          <w:sz w:val="28"/>
          <w:szCs w:val="28"/>
        </w:rPr>
        <w:t>.</w:t>
      </w:r>
      <w:bookmarkEnd w:id="40"/>
    </w:p>
    <w:p w:rsidR="00934815" w:rsidRDefault="00934815" w:rsidP="006B76F3">
      <w:pPr>
        <w:pStyle w:val="a4"/>
        <w:ind w:firstLine="709"/>
        <w:jc w:val="both"/>
        <w:rPr>
          <w:rFonts w:ascii="Times New Roman" w:eastAsia="Times New Roman" w:hAnsi="Times New Roman" w:cs="Times New Roman"/>
          <w:sz w:val="28"/>
          <w:szCs w:val="28"/>
          <w:lang w:eastAsia="ru-RU"/>
        </w:rPr>
      </w:pPr>
      <w:r w:rsidRPr="00934815">
        <w:rPr>
          <w:rFonts w:ascii="Times New Roman" w:eastAsia="Times New Roman" w:hAnsi="Times New Roman" w:cs="Times New Roman"/>
          <w:sz w:val="28"/>
          <w:szCs w:val="28"/>
          <w:lang w:eastAsia="ru-RU"/>
        </w:rPr>
        <w:t>Целью муниципальной программы является обеспечение долгосрочной сбалансированности и финансовой устойчивости бюджета Урванского муниципального района, повышение качества управления муниципальными финансами с целью эффективного решения задач социально-экономического развития Урванского муниципального района КБР</w:t>
      </w:r>
      <w:r>
        <w:rPr>
          <w:rFonts w:ascii="Times New Roman" w:eastAsia="Times New Roman" w:hAnsi="Times New Roman" w:cs="Times New Roman"/>
          <w:sz w:val="28"/>
          <w:szCs w:val="28"/>
          <w:lang w:eastAsia="ru-RU"/>
        </w:rPr>
        <w:t>.</w:t>
      </w:r>
    </w:p>
    <w:p w:rsidR="00934815" w:rsidRDefault="00934815" w:rsidP="0093481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34815">
        <w:rPr>
          <w:rFonts w:ascii="Times New Roman" w:eastAsia="Times New Roman" w:hAnsi="Times New Roman" w:cs="Times New Roman"/>
          <w:sz w:val="28"/>
          <w:szCs w:val="28"/>
          <w:lang w:eastAsia="ru-RU"/>
        </w:rPr>
        <w:t xml:space="preserve">Задачи муниципальной программы:  </w:t>
      </w:r>
    </w:p>
    <w:p w:rsidR="00934815" w:rsidRPr="00934815" w:rsidRDefault="00934815" w:rsidP="0093481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34815">
        <w:rPr>
          <w:rFonts w:ascii="Times New Roman" w:eastAsia="Times New Roman" w:hAnsi="Times New Roman" w:cs="Times New Roman"/>
          <w:sz w:val="28"/>
          <w:szCs w:val="28"/>
          <w:lang w:eastAsia="ru-RU"/>
        </w:rPr>
        <w:t>реализация комплекса мероприятий, направленных на совершенствование нормативно-методического обеспечения бюджетного процесса, организации планирования и исполнения бюджета, кассового обслуживания исполнения бюджета, ведения бюджетного учета и формирования бюджетной отчетности;</w:t>
      </w:r>
    </w:p>
    <w:p w:rsidR="00934815" w:rsidRPr="00934815" w:rsidRDefault="00934815" w:rsidP="0093481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34815">
        <w:rPr>
          <w:rFonts w:ascii="Times New Roman" w:eastAsia="Times New Roman" w:hAnsi="Times New Roman" w:cs="Times New Roman"/>
          <w:sz w:val="28"/>
          <w:szCs w:val="28"/>
          <w:lang w:eastAsia="ru-RU"/>
        </w:rPr>
        <w:t>обеспечение прозрачности финансовой системы муниципального района;</w:t>
      </w:r>
    </w:p>
    <w:p w:rsidR="00934815" w:rsidRPr="00934815" w:rsidRDefault="00934815" w:rsidP="0093481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815">
        <w:rPr>
          <w:rFonts w:ascii="Times New Roman" w:eastAsia="Times New Roman" w:hAnsi="Times New Roman" w:cs="Times New Roman"/>
          <w:sz w:val="28"/>
          <w:szCs w:val="28"/>
          <w:lang w:eastAsia="ru-RU"/>
        </w:rPr>
        <w:t>формирование и развитие механизмов, обеспечивающих реализацию муниципальной программы;</w:t>
      </w:r>
    </w:p>
    <w:p w:rsidR="00934815" w:rsidRPr="00934815" w:rsidRDefault="00934815" w:rsidP="0093481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34815">
        <w:rPr>
          <w:rFonts w:ascii="Times New Roman" w:eastAsia="Times New Roman" w:hAnsi="Times New Roman" w:cs="Times New Roman"/>
          <w:sz w:val="28"/>
          <w:szCs w:val="28"/>
          <w:lang w:eastAsia="ru-RU"/>
        </w:rPr>
        <w:t>повышение эффективности использования бюджетных средств и результатов деятельности муниципальных учреждений;</w:t>
      </w:r>
    </w:p>
    <w:p w:rsidR="00934815" w:rsidRPr="00934815" w:rsidRDefault="00934815" w:rsidP="0093481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4815">
        <w:rPr>
          <w:rFonts w:ascii="Times New Roman" w:eastAsia="Times New Roman" w:hAnsi="Times New Roman" w:cs="Times New Roman"/>
          <w:sz w:val="28"/>
          <w:szCs w:val="28"/>
          <w:lang w:eastAsia="ru-RU"/>
        </w:rPr>
        <w:t>формирование резервного фонда местной администрации Урванского муниципального района;</w:t>
      </w:r>
    </w:p>
    <w:p w:rsidR="00934815" w:rsidRPr="00934815" w:rsidRDefault="00934815" w:rsidP="0093481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34815">
        <w:rPr>
          <w:rFonts w:ascii="Times New Roman" w:eastAsia="Times New Roman" w:hAnsi="Times New Roman" w:cs="Times New Roman"/>
          <w:sz w:val="28"/>
          <w:szCs w:val="28"/>
          <w:lang w:eastAsia="ru-RU"/>
        </w:rPr>
        <w:t>выравнивание бюджетной обеспеченности муниципальных образований поселений Урванского муниципального района КБР (далее - поселения)</w:t>
      </w:r>
      <w:r>
        <w:rPr>
          <w:rFonts w:ascii="Times New Roman" w:eastAsia="Times New Roman" w:hAnsi="Times New Roman" w:cs="Times New Roman"/>
          <w:sz w:val="28"/>
          <w:szCs w:val="28"/>
          <w:lang w:eastAsia="ru-RU"/>
        </w:rPr>
        <w:t>.</w:t>
      </w:r>
    </w:p>
    <w:p w:rsidR="00934815" w:rsidRPr="00934815" w:rsidRDefault="00934815" w:rsidP="00934815">
      <w:pPr>
        <w:tabs>
          <w:tab w:val="left" w:pos="709"/>
        </w:tabs>
        <w:spacing w:after="0" w:line="240" w:lineRule="auto"/>
        <w:jc w:val="both"/>
        <w:rPr>
          <w:rFonts w:ascii="Times New Roman" w:eastAsia="Times New Roman" w:hAnsi="Times New Roman" w:cs="Times New Roman"/>
          <w:sz w:val="28"/>
          <w:szCs w:val="28"/>
          <w:lang w:eastAsia="ru-RU"/>
        </w:rPr>
      </w:pPr>
      <w:r w:rsidRPr="00934815">
        <w:rPr>
          <w:rFonts w:ascii="Times New Roman" w:eastAsia="Times New Roman" w:hAnsi="Times New Roman" w:cs="Times New Roman"/>
          <w:sz w:val="28"/>
          <w:szCs w:val="28"/>
          <w:lang w:eastAsia="ru-RU"/>
        </w:rPr>
        <w:t>В рамках основных мероприятий программы:</w:t>
      </w:r>
    </w:p>
    <w:p w:rsidR="00934815" w:rsidRPr="00934815" w:rsidRDefault="00934815" w:rsidP="00AE39AA">
      <w:pPr>
        <w:spacing w:after="0" w:line="240" w:lineRule="auto"/>
        <w:ind w:firstLine="709"/>
        <w:jc w:val="both"/>
        <w:rPr>
          <w:rFonts w:ascii="Times New Roman" w:eastAsia="Times New Roman" w:hAnsi="Times New Roman" w:cs="Times New Roman"/>
          <w:sz w:val="28"/>
          <w:szCs w:val="28"/>
          <w:lang w:eastAsia="ru-RU"/>
        </w:rPr>
      </w:pPr>
      <w:r w:rsidRPr="00934815">
        <w:rPr>
          <w:rFonts w:ascii="Times New Roman" w:eastAsia="Times New Roman" w:hAnsi="Times New Roman" w:cs="Times New Roman"/>
          <w:sz w:val="28"/>
          <w:szCs w:val="28"/>
          <w:lang w:eastAsia="ru-RU"/>
        </w:rPr>
        <w:t>- разработаны проекты и утверждены следующие муниципальные правовые акты:</w:t>
      </w:r>
    </w:p>
    <w:p w:rsidR="00934815" w:rsidRPr="00934815" w:rsidRDefault="00934815" w:rsidP="00AE39AA">
      <w:pPr>
        <w:spacing w:after="0" w:line="240" w:lineRule="auto"/>
        <w:ind w:firstLine="709"/>
        <w:jc w:val="both"/>
        <w:rPr>
          <w:rFonts w:ascii="Times New Roman" w:eastAsia="Times New Roman" w:hAnsi="Times New Roman" w:cs="Times New Roman"/>
          <w:sz w:val="28"/>
          <w:szCs w:val="28"/>
          <w:lang w:eastAsia="ru-RU"/>
        </w:rPr>
      </w:pPr>
      <w:r w:rsidRPr="00934815">
        <w:rPr>
          <w:rFonts w:ascii="Times New Roman" w:eastAsia="Times New Roman" w:hAnsi="Times New Roman" w:cs="Times New Roman"/>
          <w:sz w:val="28"/>
          <w:szCs w:val="28"/>
          <w:lang w:eastAsia="ru-RU"/>
        </w:rPr>
        <w:t>Решение СМС № 2 от 26.04.2024г. О внесении изменений в решение Совета местного самоуправления Урванского муниципального района КБР № 3 от 28.12.2023 г. «О бюджете Урванского муниципального района КБР на 2024 год и плановый период 2025 и 2026 годов»</w:t>
      </w:r>
      <w:r w:rsidR="00AE39AA">
        <w:rPr>
          <w:rFonts w:ascii="Times New Roman" w:eastAsia="Times New Roman" w:hAnsi="Times New Roman" w:cs="Times New Roman"/>
          <w:sz w:val="28"/>
          <w:szCs w:val="28"/>
          <w:lang w:eastAsia="ru-RU"/>
        </w:rPr>
        <w:t>;</w:t>
      </w:r>
    </w:p>
    <w:p w:rsidR="00934815" w:rsidRPr="00934815" w:rsidRDefault="00934815" w:rsidP="00AE39AA">
      <w:pPr>
        <w:spacing w:after="0" w:line="240" w:lineRule="auto"/>
        <w:ind w:firstLine="709"/>
        <w:jc w:val="both"/>
        <w:rPr>
          <w:rFonts w:ascii="Times New Roman" w:eastAsia="Times New Roman" w:hAnsi="Times New Roman" w:cs="Times New Roman"/>
          <w:sz w:val="28"/>
          <w:szCs w:val="28"/>
          <w:lang w:eastAsia="ru-RU"/>
        </w:rPr>
      </w:pPr>
      <w:r w:rsidRPr="00934815">
        <w:rPr>
          <w:rFonts w:ascii="Times New Roman" w:eastAsia="Times New Roman" w:hAnsi="Times New Roman" w:cs="Times New Roman"/>
          <w:sz w:val="28"/>
          <w:szCs w:val="28"/>
          <w:lang w:eastAsia="ru-RU"/>
        </w:rPr>
        <w:t>Решение СМС №2 от 16.08.2024г.О внесении изменений в решение Совета местного самоуправления Урванского муниципального района КБР № 3 от 28.12.2023 г. «О бюджете Урванского муниципального района КБР на 2024 год и плановый период 2025 и 2026 годов»</w:t>
      </w:r>
      <w:r w:rsidR="00AE39AA">
        <w:rPr>
          <w:rFonts w:ascii="Times New Roman" w:eastAsia="Times New Roman" w:hAnsi="Times New Roman" w:cs="Times New Roman"/>
          <w:sz w:val="28"/>
          <w:szCs w:val="28"/>
          <w:lang w:eastAsia="ru-RU"/>
        </w:rPr>
        <w:t>;</w:t>
      </w:r>
    </w:p>
    <w:p w:rsidR="00934815" w:rsidRPr="00934815" w:rsidRDefault="00934815" w:rsidP="00AE39AA">
      <w:pPr>
        <w:spacing w:after="0" w:line="240" w:lineRule="auto"/>
        <w:ind w:firstLine="709"/>
        <w:jc w:val="both"/>
        <w:rPr>
          <w:rFonts w:ascii="Times New Roman" w:eastAsia="Times New Roman" w:hAnsi="Times New Roman" w:cs="Times New Roman"/>
          <w:sz w:val="28"/>
          <w:szCs w:val="28"/>
          <w:lang w:eastAsia="ru-RU"/>
        </w:rPr>
      </w:pPr>
      <w:r w:rsidRPr="00934815">
        <w:rPr>
          <w:rFonts w:ascii="Times New Roman" w:eastAsia="Times New Roman" w:hAnsi="Times New Roman" w:cs="Times New Roman"/>
          <w:sz w:val="28"/>
          <w:szCs w:val="28"/>
          <w:lang w:eastAsia="ru-RU"/>
        </w:rPr>
        <w:t xml:space="preserve">Решение СМС №2 от 15.11.2024г. О внесении изменений в решение Совета местного самоуправления Урванского муниципального района КБР </w:t>
      </w:r>
      <w:r w:rsidRPr="00934815">
        <w:rPr>
          <w:rFonts w:ascii="Times New Roman" w:eastAsia="Times New Roman" w:hAnsi="Times New Roman" w:cs="Times New Roman"/>
          <w:sz w:val="28"/>
          <w:szCs w:val="28"/>
          <w:lang w:eastAsia="ru-RU"/>
        </w:rPr>
        <w:lastRenderedPageBreak/>
        <w:t>№ 3 от 28.12.2023 г. «О бюджете Урванского муниципального района КБР на 2024 год и плановый период 2025 и 2026 годов»</w:t>
      </w:r>
      <w:r w:rsidR="00AE39AA">
        <w:rPr>
          <w:rFonts w:ascii="Times New Roman" w:eastAsia="Times New Roman" w:hAnsi="Times New Roman" w:cs="Times New Roman"/>
          <w:sz w:val="28"/>
          <w:szCs w:val="28"/>
          <w:lang w:eastAsia="ru-RU"/>
        </w:rPr>
        <w:t>;</w:t>
      </w:r>
    </w:p>
    <w:p w:rsidR="00934815" w:rsidRPr="00934815" w:rsidRDefault="00934815" w:rsidP="00AE39AA">
      <w:pPr>
        <w:spacing w:after="0" w:line="240" w:lineRule="auto"/>
        <w:ind w:firstLine="709"/>
        <w:jc w:val="both"/>
        <w:rPr>
          <w:rFonts w:ascii="Times New Roman" w:eastAsia="Times New Roman" w:hAnsi="Times New Roman" w:cs="Times New Roman"/>
          <w:sz w:val="28"/>
          <w:szCs w:val="28"/>
          <w:u w:val="single"/>
          <w:lang w:eastAsia="ru-RU"/>
        </w:rPr>
      </w:pPr>
      <w:r w:rsidRPr="00934815">
        <w:rPr>
          <w:rFonts w:ascii="Times New Roman" w:eastAsia="Times New Roman" w:hAnsi="Times New Roman" w:cs="Times New Roman"/>
          <w:sz w:val="28"/>
          <w:szCs w:val="28"/>
          <w:lang w:eastAsia="ru-RU"/>
        </w:rPr>
        <w:t>Решение СМС №2 от 27.12.2024 г. О внесении изменений в решение Совета местного самоуправления Урванского муниципального района КБР № 3 от 28.12.2023 г. «О бюджете Урванского муниципального района КБР на 2024 год и плановый период 2025 и 2026 годов»</w:t>
      </w:r>
      <w:r w:rsidR="00AE39AA">
        <w:rPr>
          <w:rFonts w:ascii="Times New Roman" w:eastAsia="Times New Roman" w:hAnsi="Times New Roman" w:cs="Times New Roman"/>
          <w:sz w:val="28"/>
          <w:szCs w:val="28"/>
          <w:lang w:eastAsia="ru-RU"/>
        </w:rPr>
        <w:t>;</w:t>
      </w:r>
    </w:p>
    <w:p w:rsidR="00934815" w:rsidRPr="00934815" w:rsidRDefault="00934815" w:rsidP="00AE39AA">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934815">
        <w:rPr>
          <w:rFonts w:ascii="Times New Roman" w:eastAsia="Times New Roman" w:hAnsi="Times New Roman" w:cs="Times New Roman"/>
          <w:bCs/>
          <w:sz w:val="28"/>
          <w:szCs w:val="28"/>
          <w:lang w:eastAsia="ru-RU"/>
        </w:rPr>
        <w:t>Постановление администрации Урванского района от 28 декабря 2024 г.  № 1588 « Об утверждении перечня главных администраторов доходов бюджета Урванского муниципального района Кабардино – Балкарской республики</w:t>
      </w:r>
      <w:r w:rsidRPr="00934815">
        <w:rPr>
          <w:rFonts w:ascii="Times New Roman" w:eastAsia="Times New Roman" w:hAnsi="Times New Roman" w:cs="Times New Roman"/>
          <w:b/>
          <w:bCs/>
          <w:sz w:val="28"/>
          <w:szCs w:val="28"/>
          <w:lang w:eastAsia="ru-RU"/>
        </w:rPr>
        <w:t>»</w:t>
      </w:r>
      <w:r w:rsidR="00AE39AA">
        <w:rPr>
          <w:rFonts w:ascii="Times New Roman" w:eastAsia="Times New Roman" w:hAnsi="Times New Roman" w:cs="Times New Roman"/>
          <w:b/>
          <w:bCs/>
          <w:sz w:val="28"/>
          <w:szCs w:val="28"/>
          <w:lang w:eastAsia="ru-RU"/>
        </w:rPr>
        <w:t>;</w:t>
      </w:r>
    </w:p>
    <w:p w:rsidR="00934815" w:rsidRPr="00934815" w:rsidRDefault="00934815" w:rsidP="00AE39AA">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34815">
        <w:rPr>
          <w:rFonts w:ascii="Times New Roman" w:eastAsia="Times New Roman" w:hAnsi="Times New Roman" w:cs="Times New Roman"/>
          <w:bCs/>
          <w:sz w:val="28"/>
          <w:szCs w:val="28"/>
          <w:lang w:eastAsia="ru-RU"/>
        </w:rPr>
        <w:t>Приказ № 50 от 29.12.2023 "О применения бюджетной классификации Российской Федерации в части, относящейся к местному бюджету Урванского муниципального района на 2024 год и на плановый период 2025 и 2026 годов"</w:t>
      </w:r>
      <w:r w:rsidR="00AE39AA">
        <w:rPr>
          <w:rFonts w:ascii="Times New Roman" w:eastAsia="Times New Roman" w:hAnsi="Times New Roman" w:cs="Times New Roman"/>
          <w:bCs/>
          <w:sz w:val="28"/>
          <w:szCs w:val="28"/>
          <w:lang w:eastAsia="ru-RU"/>
        </w:rPr>
        <w:t>;</w:t>
      </w:r>
    </w:p>
    <w:p w:rsidR="00934815" w:rsidRPr="00934815" w:rsidRDefault="00934815" w:rsidP="00AE39AA">
      <w:pPr>
        <w:spacing w:after="0" w:line="240" w:lineRule="auto"/>
        <w:ind w:firstLine="709"/>
        <w:contextualSpacing/>
        <w:jc w:val="both"/>
        <w:rPr>
          <w:rFonts w:ascii="Times New Roman" w:eastAsia="Times New Roman" w:hAnsi="Times New Roman" w:cs="Times New Roman"/>
          <w:sz w:val="28"/>
          <w:szCs w:val="28"/>
          <w:lang w:eastAsia="ru-RU"/>
        </w:rPr>
      </w:pPr>
      <w:r w:rsidRPr="00934815">
        <w:rPr>
          <w:rFonts w:ascii="Times New Roman" w:eastAsia="Times New Roman" w:hAnsi="Times New Roman" w:cs="Times New Roman"/>
          <w:sz w:val="28"/>
          <w:szCs w:val="28"/>
          <w:lang w:eastAsia="ru-RU"/>
        </w:rPr>
        <w:t xml:space="preserve">Приказ МКУ «Управление финансов местной администрации Урванского района КБР от 15 мая 2017 г.  №28  </w:t>
      </w:r>
      <w:r w:rsidRPr="00934815">
        <w:rPr>
          <w:rFonts w:ascii="Times New Roman" w:eastAsia="Times New Roman" w:hAnsi="Times New Roman" w:cs="Times New Roman"/>
          <w:b/>
          <w:sz w:val="28"/>
          <w:szCs w:val="28"/>
          <w:lang w:eastAsia="ru-RU"/>
        </w:rPr>
        <w:t>«</w:t>
      </w:r>
      <w:r w:rsidRPr="00934815">
        <w:rPr>
          <w:rFonts w:ascii="Times New Roman" w:eastAsia="Times New Roman" w:hAnsi="Times New Roman" w:cs="Times New Roman"/>
          <w:sz w:val="28"/>
          <w:szCs w:val="28"/>
          <w:lang w:eastAsia="ru-RU"/>
        </w:rPr>
        <w:t xml:space="preserve">Об утверждении </w:t>
      </w:r>
      <w:hyperlink r:id="rId6" w:history="1">
        <w:r w:rsidRPr="00934815">
          <w:rPr>
            <w:rFonts w:ascii="Times New Roman" w:eastAsia="Times New Roman" w:hAnsi="Times New Roman" w:cs="Times New Roman"/>
            <w:sz w:val="28"/>
            <w:szCs w:val="28"/>
            <w:lang w:eastAsia="ru-RU"/>
          </w:rPr>
          <w:t>методики</w:t>
        </w:r>
      </w:hyperlink>
      <w:r w:rsidRPr="00934815">
        <w:rPr>
          <w:rFonts w:ascii="Times New Roman" w:eastAsia="Times New Roman" w:hAnsi="Times New Roman" w:cs="Times New Roman"/>
          <w:sz w:val="28"/>
          <w:szCs w:val="28"/>
          <w:lang w:eastAsia="ru-RU"/>
        </w:rPr>
        <w:t xml:space="preserve"> прогнозирования поступлений доходов в бюджет  Урванского муниципального района Кабардино-Балкарской Республики, в отношении которых Управление финансов местной администрации Урванского муниципального района КБР осуществляет бюджетные полномочия главного администратора доходов бюджетов бюджетной системы Российской Федерации».</w:t>
      </w:r>
    </w:p>
    <w:p w:rsidR="00934815" w:rsidRPr="00934815" w:rsidRDefault="00934815" w:rsidP="00934815">
      <w:pPr>
        <w:spacing w:after="0" w:line="240" w:lineRule="auto"/>
        <w:ind w:firstLine="540"/>
        <w:contextualSpacing/>
        <w:jc w:val="both"/>
        <w:rPr>
          <w:rFonts w:ascii="Times New Roman" w:eastAsia="Times New Roman" w:hAnsi="Times New Roman" w:cs="Times New Roman"/>
          <w:sz w:val="28"/>
          <w:szCs w:val="28"/>
          <w:lang w:eastAsia="ru-RU"/>
        </w:rPr>
      </w:pPr>
      <w:r w:rsidRPr="00934815">
        <w:rPr>
          <w:rFonts w:ascii="Times New Roman" w:eastAsia="Times New Roman" w:hAnsi="Times New Roman" w:cs="Times New Roman"/>
          <w:sz w:val="28"/>
          <w:szCs w:val="28"/>
          <w:lang w:eastAsia="ru-RU"/>
        </w:rPr>
        <w:t xml:space="preserve">- осуществление мониторинга и оценки качества финансового менеджмента главных распорядителей бюджетных средств муниципального образования Урванского района за 2024 год. На основе результатов итоговой оценки качества финансового менеджмента, осуществляемого ГРБС, финансовый отдел администрации района формирует ежегодный рейтинг ГРБС. </w:t>
      </w:r>
      <w:r w:rsidRPr="00934815">
        <w:rPr>
          <w:rFonts w:ascii="Times New Roman" w:eastAsia="Times New Roman" w:hAnsi="Times New Roman" w:cs="Times New Roman"/>
          <w:bCs/>
          <w:sz w:val="28"/>
          <w:szCs w:val="28"/>
          <w:lang w:eastAsia="ru-RU"/>
        </w:rPr>
        <w:t>Размещение результатов итоговой оценки качества финансового менеджмента главных распорядителей бюджетных средств, рейтинга главных распорядителей по уровню итоговой оценки и о</w:t>
      </w:r>
      <w:r w:rsidRPr="00934815">
        <w:rPr>
          <w:rFonts w:ascii="Times New Roman" w:eastAsia="Times New Roman" w:hAnsi="Times New Roman" w:cs="Times New Roman"/>
          <w:sz w:val="28"/>
          <w:szCs w:val="28"/>
          <w:lang w:eastAsia="ru-RU"/>
        </w:rPr>
        <w:t>тчетов о результатах мониторинга в разделе «</w:t>
      </w:r>
      <w:hyperlink r:id="rId7" w:history="1">
        <w:r w:rsidRPr="009802DC">
          <w:rPr>
            <w:rFonts w:ascii="Times New Roman" w:eastAsia="Times New Roman" w:hAnsi="Times New Roman" w:cs="Times New Roman"/>
            <w:sz w:val="28"/>
            <w:szCs w:val="28"/>
            <w:lang w:eastAsia="ru-RU"/>
          </w:rPr>
          <w:t>Мониторинг и финансовый менеджмент</w:t>
        </w:r>
      </w:hyperlink>
      <w:r w:rsidRPr="00934815">
        <w:rPr>
          <w:rFonts w:ascii="Times New Roman" w:eastAsia="Times New Roman" w:hAnsi="Times New Roman" w:cs="Times New Roman"/>
          <w:sz w:val="28"/>
          <w:szCs w:val="28"/>
          <w:lang w:eastAsia="ru-RU"/>
        </w:rPr>
        <w:t>» страницы «Управление финансов» официального интернет-сайта Урванского муниципального района.</w:t>
      </w:r>
    </w:p>
    <w:p w:rsidR="00934815" w:rsidRPr="00934815" w:rsidRDefault="00934815" w:rsidP="00AE39AA">
      <w:pPr>
        <w:spacing w:after="0" w:line="240" w:lineRule="auto"/>
        <w:ind w:firstLine="708"/>
        <w:jc w:val="both"/>
        <w:rPr>
          <w:rFonts w:ascii="Times New Roman" w:eastAsia="Times New Roman" w:hAnsi="Times New Roman" w:cs="Times New Roman"/>
          <w:sz w:val="28"/>
          <w:szCs w:val="28"/>
          <w:lang w:eastAsia="ru-RU"/>
        </w:rPr>
      </w:pPr>
      <w:r w:rsidRPr="00934815">
        <w:rPr>
          <w:rFonts w:ascii="Times New Roman" w:eastAsia="Times New Roman" w:hAnsi="Times New Roman" w:cs="Times New Roman"/>
          <w:sz w:val="28"/>
          <w:szCs w:val="28"/>
          <w:lang w:eastAsia="ru-RU"/>
        </w:rPr>
        <w:t>-  организация работы по размещению и утверждению информации на едином портале бюджетной системы Российской Федерации (далее – ЕПБС) по наборам информации в соответствии с приказом Управления финансов № 10 от 17.03.2023 года    «Об организации размещения информации на едином портале бюджетной системы Российской Федерации» (приказ Министерства финансов Российской Федерации от 28.12.2016 № 243н «О составе и порядке размещения и представления информации на едином портале бюджетной системы Российской Федерации»);</w:t>
      </w:r>
    </w:p>
    <w:p w:rsidR="00934815" w:rsidRPr="00934815" w:rsidRDefault="00934815" w:rsidP="00934815">
      <w:pPr>
        <w:spacing w:after="0" w:line="240" w:lineRule="auto"/>
        <w:ind w:firstLine="709"/>
        <w:jc w:val="both"/>
        <w:rPr>
          <w:rFonts w:ascii="Times New Roman" w:eastAsia="Times New Roman" w:hAnsi="Times New Roman" w:cs="Times New Roman"/>
          <w:sz w:val="28"/>
          <w:szCs w:val="28"/>
          <w:lang w:eastAsia="ru-RU"/>
        </w:rPr>
      </w:pPr>
      <w:r w:rsidRPr="00934815">
        <w:rPr>
          <w:rFonts w:ascii="Times New Roman" w:eastAsia="Times New Roman" w:hAnsi="Times New Roman" w:cs="Times New Roman"/>
          <w:sz w:val="28"/>
          <w:szCs w:val="28"/>
          <w:lang w:eastAsia="ru-RU"/>
        </w:rPr>
        <w:t>- рассмотрены предложения главных распорядителей средств местного бюджета по внесению изменений в сводную бюджетную роспись на 2024 год, лимиты бюджетных обязательств на 2024 год;</w:t>
      </w:r>
    </w:p>
    <w:p w:rsidR="00934815" w:rsidRPr="00934815" w:rsidRDefault="00934815" w:rsidP="00934815">
      <w:pPr>
        <w:spacing w:after="0" w:line="240" w:lineRule="auto"/>
        <w:ind w:firstLine="709"/>
        <w:jc w:val="both"/>
        <w:rPr>
          <w:rFonts w:ascii="Times New Roman" w:eastAsia="Times New Roman" w:hAnsi="Times New Roman" w:cs="Times New Roman"/>
          <w:sz w:val="28"/>
          <w:szCs w:val="28"/>
          <w:lang w:eastAsia="ru-RU"/>
        </w:rPr>
      </w:pPr>
      <w:r w:rsidRPr="00934815">
        <w:rPr>
          <w:rFonts w:ascii="Times New Roman" w:eastAsia="Times New Roman" w:hAnsi="Times New Roman" w:cs="Times New Roman"/>
          <w:sz w:val="28"/>
          <w:szCs w:val="28"/>
          <w:lang w:eastAsia="ru-RU"/>
        </w:rPr>
        <w:lastRenderedPageBreak/>
        <w:t xml:space="preserve">  - доведены до главных распорядителей средств местного бюджета изменения показателей сводной бюджетной росписи в форме уведомлений об изменении бюджетных ассигнований (лимитов бюджетных обязательств);  </w:t>
      </w:r>
    </w:p>
    <w:p w:rsidR="00934815" w:rsidRPr="00934815" w:rsidRDefault="00934815" w:rsidP="00934815">
      <w:pPr>
        <w:spacing w:after="0" w:line="240" w:lineRule="auto"/>
        <w:ind w:firstLine="709"/>
        <w:jc w:val="both"/>
        <w:rPr>
          <w:rFonts w:ascii="Times New Roman" w:eastAsia="Times New Roman" w:hAnsi="Times New Roman" w:cs="Times New Roman"/>
          <w:sz w:val="28"/>
          <w:szCs w:val="28"/>
          <w:lang w:eastAsia="ru-RU"/>
        </w:rPr>
      </w:pPr>
      <w:r w:rsidRPr="00934815">
        <w:rPr>
          <w:rFonts w:ascii="Times New Roman" w:eastAsia="Times New Roman" w:hAnsi="Times New Roman" w:cs="Times New Roman"/>
          <w:sz w:val="28"/>
          <w:szCs w:val="28"/>
          <w:lang w:eastAsia="ru-RU"/>
        </w:rPr>
        <w:t xml:space="preserve">  - доведены до главных распорядителей средств уведомления о поступивших в местный бюджет из областного бюджета межбюджетных трансфертах;</w:t>
      </w:r>
    </w:p>
    <w:p w:rsidR="00934815" w:rsidRPr="00934815" w:rsidRDefault="00934815" w:rsidP="00934815">
      <w:pPr>
        <w:spacing w:after="0" w:line="240" w:lineRule="auto"/>
        <w:ind w:firstLine="709"/>
        <w:jc w:val="both"/>
        <w:rPr>
          <w:rFonts w:ascii="Times New Roman" w:eastAsia="Times New Roman" w:hAnsi="Times New Roman" w:cs="Times New Roman"/>
          <w:sz w:val="28"/>
          <w:szCs w:val="28"/>
          <w:lang w:eastAsia="ru-RU"/>
        </w:rPr>
      </w:pPr>
      <w:r w:rsidRPr="00934815">
        <w:rPr>
          <w:rFonts w:ascii="Times New Roman" w:eastAsia="Times New Roman" w:hAnsi="Times New Roman" w:cs="Times New Roman"/>
          <w:sz w:val="28"/>
          <w:szCs w:val="28"/>
          <w:lang w:eastAsia="ru-RU"/>
        </w:rPr>
        <w:t>- В Министерство финансов составлен и предоставлен плановый реестр  расходных обязательств Урванского муниципального района район в части расходов местного бюджета на 2024 и плановый период 2025-2026 годы;</w:t>
      </w:r>
    </w:p>
    <w:p w:rsidR="00934815" w:rsidRPr="00934815" w:rsidRDefault="00934815" w:rsidP="00934815">
      <w:pPr>
        <w:spacing w:after="0" w:line="240" w:lineRule="auto"/>
        <w:ind w:firstLine="708"/>
        <w:jc w:val="both"/>
        <w:rPr>
          <w:rFonts w:ascii="Times New Roman" w:eastAsia="Times New Roman" w:hAnsi="Times New Roman" w:cs="Times New Roman"/>
          <w:sz w:val="28"/>
          <w:szCs w:val="28"/>
          <w:lang w:eastAsia="ru-RU"/>
        </w:rPr>
      </w:pPr>
      <w:r w:rsidRPr="00934815">
        <w:rPr>
          <w:rFonts w:ascii="Times New Roman" w:eastAsia="Times New Roman" w:hAnsi="Times New Roman" w:cs="Times New Roman"/>
          <w:sz w:val="28"/>
          <w:szCs w:val="28"/>
          <w:lang w:eastAsia="ru-RU"/>
        </w:rPr>
        <w:t xml:space="preserve"> - проведен анализ отчётных данных главных распорядителей средств местного бюджета об использовании субвенций, а также о расходовании субсидий на осуществление целевых расходов;</w:t>
      </w:r>
    </w:p>
    <w:p w:rsidR="00AE39AA" w:rsidRPr="00E7792F" w:rsidRDefault="00AE39AA" w:rsidP="00AE39AA">
      <w:pPr>
        <w:spacing w:after="0" w:line="240" w:lineRule="auto"/>
        <w:ind w:firstLine="709"/>
        <w:jc w:val="both"/>
        <w:rPr>
          <w:rFonts w:ascii="Times New Roman" w:eastAsia="Times New Roman" w:hAnsi="Times New Roman" w:cs="Times New Roman"/>
          <w:sz w:val="28"/>
          <w:szCs w:val="28"/>
          <w:lang w:eastAsia="ru-RU"/>
        </w:rPr>
      </w:pPr>
      <w:r w:rsidRPr="00E7792F">
        <w:rPr>
          <w:rFonts w:ascii="Times New Roman" w:eastAsia="Times New Roman" w:hAnsi="Times New Roman" w:cs="Times New Roman"/>
          <w:sz w:val="28"/>
          <w:szCs w:val="28"/>
          <w:lang w:eastAsia="ru-RU"/>
        </w:rPr>
        <w:t xml:space="preserve">Объем финансирования муниципальной программы на 2024 год составляет </w:t>
      </w:r>
      <w:r w:rsidR="00767F44" w:rsidRPr="00767F44">
        <w:rPr>
          <w:rFonts w:ascii="Times New Roman" w:eastAsia="Times New Roman" w:hAnsi="Times New Roman" w:cs="Times New Roman"/>
          <w:bCs/>
          <w:color w:val="000000"/>
          <w:sz w:val="28"/>
          <w:szCs w:val="28"/>
          <w:lang w:eastAsia="ru-RU"/>
        </w:rPr>
        <w:t>84 772,0</w:t>
      </w:r>
      <w:r w:rsidRPr="00E7792F">
        <w:rPr>
          <w:rFonts w:ascii="Times New Roman" w:eastAsia="Times New Roman" w:hAnsi="Times New Roman" w:cs="Times New Roman"/>
          <w:sz w:val="28"/>
          <w:szCs w:val="28"/>
          <w:lang w:eastAsia="ru-RU"/>
        </w:rPr>
        <w:t xml:space="preserve"> тыс. руб.</w:t>
      </w:r>
    </w:p>
    <w:p w:rsidR="00AE39AA" w:rsidRDefault="00AE39AA" w:rsidP="00AE39AA">
      <w:pPr>
        <w:pStyle w:val="a4"/>
        <w:ind w:firstLine="709"/>
        <w:jc w:val="both"/>
        <w:rPr>
          <w:rFonts w:ascii="Times New Roman" w:hAnsi="Times New Roman" w:cs="Times New Roman"/>
          <w:sz w:val="28"/>
          <w:szCs w:val="28"/>
        </w:rPr>
      </w:pPr>
      <w:r w:rsidRPr="00E7792F">
        <w:rPr>
          <w:rFonts w:ascii="Times New Roman" w:eastAsia="Times New Roman" w:hAnsi="Times New Roman" w:cs="Times New Roman"/>
          <w:sz w:val="28"/>
          <w:szCs w:val="28"/>
          <w:lang w:eastAsia="ru-RU"/>
        </w:rPr>
        <w:t xml:space="preserve">Фактически профинансировано </w:t>
      </w:r>
      <w:r w:rsidR="009802DC" w:rsidRPr="009802DC">
        <w:rPr>
          <w:rFonts w:ascii="Times New Roman" w:eastAsia="Times New Roman" w:hAnsi="Times New Roman" w:cs="Times New Roman"/>
          <w:bCs/>
          <w:color w:val="000000"/>
          <w:sz w:val="28"/>
          <w:szCs w:val="28"/>
          <w:lang w:eastAsia="ru-RU"/>
        </w:rPr>
        <w:t>83 563,3</w:t>
      </w:r>
      <w:r w:rsidRPr="00E7792F">
        <w:rPr>
          <w:rFonts w:ascii="Times New Roman" w:eastAsia="Times New Roman" w:hAnsi="Times New Roman" w:cs="Times New Roman"/>
          <w:sz w:val="28"/>
          <w:szCs w:val="28"/>
          <w:lang w:eastAsia="ru-RU"/>
        </w:rPr>
        <w:t>тыс. руб. (</w:t>
      </w:r>
      <w:r w:rsidR="009802DC">
        <w:rPr>
          <w:rFonts w:ascii="Times New Roman" w:eastAsia="Times New Roman" w:hAnsi="Times New Roman" w:cs="Times New Roman"/>
          <w:sz w:val="28"/>
          <w:szCs w:val="28"/>
          <w:lang w:eastAsia="ru-RU"/>
        </w:rPr>
        <w:t>98,6</w:t>
      </w:r>
      <w:r w:rsidRPr="00E7792F">
        <w:rPr>
          <w:rFonts w:ascii="Times New Roman" w:eastAsia="Times New Roman" w:hAnsi="Times New Roman" w:cs="Times New Roman"/>
          <w:sz w:val="28"/>
          <w:szCs w:val="28"/>
          <w:lang w:eastAsia="ru-RU"/>
        </w:rPr>
        <w:t xml:space="preserve"> % МБ).</w:t>
      </w:r>
    </w:p>
    <w:p w:rsidR="00AE39AA" w:rsidRDefault="00AE39AA" w:rsidP="00AE39AA">
      <w:pPr>
        <w:pStyle w:val="a4"/>
        <w:ind w:firstLine="709"/>
        <w:jc w:val="both"/>
        <w:rPr>
          <w:rFonts w:ascii="Times New Roman" w:eastAsia="Times New Roman" w:hAnsi="Times New Roman" w:cs="Times New Roman"/>
          <w:color w:val="000000"/>
          <w:sz w:val="28"/>
          <w:szCs w:val="28"/>
          <w:lang w:eastAsia="ru-RU"/>
        </w:rPr>
      </w:pPr>
      <w:r w:rsidRPr="006F01DB">
        <w:rPr>
          <w:rFonts w:ascii="Times New Roman" w:eastAsia="Times New Roman" w:hAnsi="Times New Roman" w:cs="Times New Roman"/>
          <w:color w:val="000000"/>
          <w:sz w:val="28"/>
          <w:szCs w:val="28"/>
          <w:lang w:eastAsia="ru-RU"/>
        </w:rPr>
        <w:t>По итогам реализации муниципальной программы в 202</w:t>
      </w:r>
      <w:r>
        <w:rPr>
          <w:rFonts w:ascii="Times New Roman" w:eastAsia="Times New Roman" w:hAnsi="Times New Roman" w:cs="Times New Roman"/>
          <w:color w:val="000000"/>
          <w:sz w:val="28"/>
          <w:szCs w:val="28"/>
          <w:lang w:eastAsia="ru-RU"/>
        </w:rPr>
        <w:t>4</w:t>
      </w:r>
      <w:r w:rsidRPr="006F01DB">
        <w:rPr>
          <w:rFonts w:ascii="Times New Roman" w:eastAsia="Times New Roman" w:hAnsi="Times New Roman" w:cs="Times New Roman"/>
          <w:color w:val="000000"/>
          <w:sz w:val="28"/>
          <w:szCs w:val="28"/>
          <w:lang w:eastAsia="ru-RU"/>
        </w:rPr>
        <w:t xml:space="preserve"> году быливыполнены (перевыполнены)</w:t>
      </w:r>
      <w:r>
        <w:rPr>
          <w:rFonts w:ascii="Times New Roman" w:eastAsia="Times New Roman" w:hAnsi="Times New Roman" w:cs="Times New Roman"/>
          <w:color w:val="000000"/>
          <w:sz w:val="28"/>
          <w:szCs w:val="28"/>
          <w:lang w:eastAsia="ru-RU"/>
        </w:rPr>
        <w:t xml:space="preserve"> все</w:t>
      </w:r>
      <w:r w:rsidRPr="006F01DB">
        <w:rPr>
          <w:rFonts w:ascii="Times New Roman" w:eastAsia="Times New Roman" w:hAnsi="Times New Roman" w:cs="Times New Roman"/>
          <w:color w:val="000000"/>
          <w:sz w:val="28"/>
          <w:szCs w:val="28"/>
          <w:lang w:eastAsia="ru-RU"/>
        </w:rPr>
        <w:t xml:space="preserve"> целевые показатели (индикаторы), прогнозируемыена 202</w:t>
      </w:r>
      <w:r>
        <w:rPr>
          <w:rFonts w:ascii="Times New Roman" w:eastAsia="Times New Roman" w:hAnsi="Times New Roman" w:cs="Times New Roman"/>
          <w:color w:val="000000"/>
          <w:sz w:val="28"/>
          <w:szCs w:val="28"/>
          <w:lang w:eastAsia="ru-RU"/>
        </w:rPr>
        <w:t>4</w:t>
      </w:r>
      <w:r w:rsidRPr="006F01DB">
        <w:rPr>
          <w:rFonts w:ascii="Times New Roman" w:eastAsia="Times New Roman" w:hAnsi="Times New Roman" w:cs="Times New Roman"/>
          <w:color w:val="000000"/>
          <w:sz w:val="28"/>
          <w:szCs w:val="28"/>
          <w:lang w:eastAsia="ru-RU"/>
        </w:rPr>
        <w:t xml:space="preserve"> год.</w:t>
      </w:r>
    </w:p>
    <w:p w:rsidR="00AE39AA" w:rsidRDefault="00AE39AA" w:rsidP="00AE39AA">
      <w:pPr>
        <w:pStyle w:val="a4"/>
        <w:ind w:firstLine="709"/>
        <w:jc w:val="both"/>
        <w:rPr>
          <w:rFonts w:ascii="Times New Roman" w:eastAsia="Microsoft Sans Serif" w:hAnsi="Times New Roman" w:cs="Times New Roman"/>
          <w:color w:val="000000"/>
          <w:sz w:val="28"/>
          <w:szCs w:val="28"/>
          <w:lang w:eastAsia="ru-RU"/>
        </w:rPr>
      </w:pPr>
      <w:r w:rsidRPr="006F01DB">
        <w:rPr>
          <w:rFonts w:ascii="Times New Roman" w:eastAsia="Microsoft Sans Serif" w:hAnsi="Times New Roman" w:cs="Times New Roman"/>
          <w:color w:val="000000"/>
          <w:sz w:val="28"/>
          <w:szCs w:val="28"/>
          <w:lang w:eastAsia="ru-RU"/>
        </w:rPr>
        <w:t>Соотношение достигнутых и плановых результатов целевых значений</w:t>
      </w:r>
      <w:r w:rsidRPr="006F01DB">
        <w:rPr>
          <w:rFonts w:ascii="Times New Roman" w:eastAsia="Microsoft Sans Serif" w:hAnsi="Times New Roman" w:cs="Times New Roman"/>
          <w:color w:val="000000"/>
          <w:sz w:val="28"/>
          <w:szCs w:val="28"/>
          <w:lang w:eastAsia="ru-RU"/>
        </w:rPr>
        <w:br/>
        <w:t>показателей (индикаторов) (S) в 202</w:t>
      </w:r>
      <w:r>
        <w:rPr>
          <w:rFonts w:ascii="Times New Roman" w:eastAsia="Microsoft Sans Serif" w:hAnsi="Times New Roman" w:cs="Times New Roman"/>
          <w:color w:val="000000"/>
          <w:sz w:val="28"/>
          <w:szCs w:val="28"/>
          <w:lang w:eastAsia="ru-RU"/>
        </w:rPr>
        <w:t>4</w:t>
      </w:r>
      <w:r w:rsidRPr="006F01DB">
        <w:rPr>
          <w:rFonts w:ascii="Times New Roman" w:eastAsia="Microsoft Sans Serif" w:hAnsi="Times New Roman" w:cs="Times New Roman"/>
          <w:color w:val="000000"/>
          <w:sz w:val="28"/>
          <w:szCs w:val="28"/>
          <w:lang w:eastAsia="ru-RU"/>
        </w:rPr>
        <w:t xml:space="preserve"> году приведено в нижеследующей таблице:</w:t>
      </w:r>
    </w:p>
    <w:p w:rsidR="009802DC" w:rsidRDefault="009802DC" w:rsidP="00762743">
      <w:pPr>
        <w:pStyle w:val="a4"/>
        <w:jc w:val="both"/>
        <w:rPr>
          <w:rFonts w:ascii="Times New Roman" w:eastAsia="Microsoft Sans Serif" w:hAnsi="Times New Roman" w:cs="Times New Roman"/>
          <w:color w:val="000000"/>
          <w:sz w:val="28"/>
          <w:szCs w:val="28"/>
          <w:lang w:eastAsia="ru-RU"/>
        </w:rPr>
      </w:pPr>
    </w:p>
    <w:tbl>
      <w:tblPr>
        <w:tblW w:w="10220" w:type="dxa"/>
        <w:tblInd w:w="-865" w:type="dxa"/>
        <w:tblLayout w:type="fixed"/>
        <w:tblCellMar>
          <w:left w:w="10" w:type="dxa"/>
          <w:right w:w="10" w:type="dxa"/>
        </w:tblCellMar>
        <w:tblLook w:val="04A0"/>
      </w:tblPr>
      <w:tblGrid>
        <w:gridCol w:w="686"/>
        <w:gridCol w:w="5621"/>
        <w:gridCol w:w="994"/>
        <w:gridCol w:w="850"/>
        <w:gridCol w:w="2069"/>
      </w:tblGrid>
      <w:tr w:rsidR="009802DC" w:rsidTr="003044A5">
        <w:trPr>
          <w:trHeight w:hRule="exact" w:val="768"/>
        </w:trPr>
        <w:tc>
          <w:tcPr>
            <w:tcW w:w="686" w:type="dxa"/>
            <w:vMerge w:val="restart"/>
            <w:tcBorders>
              <w:top w:val="single" w:sz="4" w:space="0" w:color="auto"/>
              <w:left w:val="single" w:sz="4" w:space="0" w:color="auto"/>
            </w:tcBorders>
            <w:shd w:val="clear" w:color="auto" w:fill="auto"/>
            <w:vAlign w:val="center"/>
          </w:tcPr>
          <w:p w:rsidR="009802DC" w:rsidRDefault="009802DC" w:rsidP="003044A5">
            <w:pPr>
              <w:pStyle w:val="ad"/>
              <w:ind w:firstLine="0"/>
              <w:jc w:val="center"/>
              <w:rPr>
                <w:sz w:val="24"/>
                <w:szCs w:val="24"/>
              </w:rPr>
            </w:pPr>
            <w:r>
              <w:rPr>
                <w:rStyle w:val="ac"/>
                <w:sz w:val="24"/>
                <w:szCs w:val="24"/>
              </w:rPr>
              <w:t>№</w:t>
            </w:r>
            <w:r>
              <w:rPr>
                <w:rStyle w:val="ac"/>
                <w:sz w:val="24"/>
                <w:szCs w:val="24"/>
              </w:rPr>
              <w:br/>
              <w:t>п/п</w:t>
            </w:r>
          </w:p>
        </w:tc>
        <w:tc>
          <w:tcPr>
            <w:tcW w:w="5621" w:type="dxa"/>
            <w:vMerge w:val="restart"/>
            <w:tcBorders>
              <w:top w:val="single" w:sz="4" w:space="0" w:color="auto"/>
              <w:left w:val="single" w:sz="4" w:space="0" w:color="auto"/>
            </w:tcBorders>
            <w:shd w:val="clear" w:color="auto" w:fill="auto"/>
            <w:vAlign w:val="center"/>
          </w:tcPr>
          <w:p w:rsidR="009802DC" w:rsidRDefault="009802DC" w:rsidP="003044A5">
            <w:pPr>
              <w:pStyle w:val="ad"/>
              <w:ind w:firstLine="0"/>
              <w:jc w:val="center"/>
              <w:rPr>
                <w:sz w:val="24"/>
                <w:szCs w:val="24"/>
              </w:rPr>
            </w:pPr>
            <w:r>
              <w:rPr>
                <w:rStyle w:val="ac"/>
                <w:sz w:val="24"/>
                <w:szCs w:val="24"/>
              </w:rPr>
              <w:t>Наименование целевого показателя</w:t>
            </w:r>
            <w:r>
              <w:rPr>
                <w:rStyle w:val="ac"/>
                <w:sz w:val="24"/>
                <w:szCs w:val="24"/>
              </w:rPr>
              <w:br/>
              <w:t>(индикатора)</w:t>
            </w:r>
          </w:p>
        </w:tc>
        <w:tc>
          <w:tcPr>
            <w:tcW w:w="3913" w:type="dxa"/>
            <w:gridSpan w:val="3"/>
            <w:tcBorders>
              <w:top w:val="single" w:sz="4" w:space="0" w:color="auto"/>
              <w:left w:val="single" w:sz="4" w:space="0" w:color="auto"/>
              <w:right w:val="single" w:sz="4" w:space="0" w:color="auto"/>
            </w:tcBorders>
            <w:shd w:val="clear" w:color="auto" w:fill="auto"/>
            <w:vAlign w:val="center"/>
          </w:tcPr>
          <w:p w:rsidR="009802DC" w:rsidRDefault="009802DC" w:rsidP="003044A5">
            <w:pPr>
              <w:pStyle w:val="ad"/>
              <w:ind w:firstLine="0"/>
              <w:jc w:val="center"/>
              <w:rPr>
                <w:sz w:val="24"/>
                <w:szCs w:val="24"/>
              </w:rPr>
            </w:pPr>
            <w:r>
              <w:rPr>
                <w:rStyle w:val="ac"/>
                <w:sz w:val="24"/>
                <w:szCs w:val="24"/>
              </w:rPr>
              <w:t>Значение целевых показателей</w:t>
            </w:r>
            <w:r>
              <w:rPr>
                <w:rStyle w:val="ac"/>
                <w:sz w:val="24"/>
                <w:szCs w:val="24"/>
              </w:rPr>
              <w:br/>
              <w:t>(индикаторов)</w:t>
            </w:r>
          </w:p>
        </w:tc>
      </w:tr>
      <w:tr w:rsidR="009802DC" w:rsidTr="003044A5">
        <w:trPr>
          <w:trHeight w:hRule="exact" w:val="490"/>
        </w:trPr>
        <w:tc>
          <w:tcPr>
            <w:tcW w:w="686" w:type="dxa"/>
            <w:vMerge/>
            <w:tcBorders>
              <w:left w:val="single" w:sz="4" w:space="0" w:color="auto"/>
            </w:tcBorders>
            <w:shd w:val="clear" w:color="auto" w:fill="auto"/>
            <w:vAlign w:val="center"/>
          </w:tcPr>
          <w:p w:rsidR="009802DC" w:rsidRDefault="009802DC" w:rsidP="003044A5"/>
        </w:tc>
        <w:tc>
          <w:tcPr>
            <w:tcW w:w="5621" w:type="dxa"/>
            <w:vMerge/>
            <w:tcBorders>
              <w:left w:val="single" w:sz="4" w:space="0" w:color="auto"/>
            </w:tcBorders>
            <w:shd w:val="clear" w:color="auto" w:fill="auto"/>
            <w:vAlign w:val="center"/>
          </w:tcPr>
          <w:p w:rsidR="009802DC" w:rsidRDefault="009802DC" w:rsidP="003044A5"/>
        </w:tc>
        <w:tc>
          <w:tcPr>
            <w:tcW w:w="3913" w:type="dxa"/>
            <w:gridSpan w:val="3"/>
            <w:tcBorders>
              <w:top w:val="single" w:sz="4" w:space="0" w:color="auto"/>
              <w:left w:val="single" w:sz="4" w:space="0" w:color="auto"/>
              <w:right w:val="single" w:sz="4" w:space="0" w:color="auto"/>
            </w:tcBorders>
            <w:shd w:val="clear" w:color="auto" w:fill="auto"/>
            <w:vAlign w:val="center"/>
          </w:tcPr>
          <w:p w:rsidR="009802DC" w:rsidRDefault="009802DC" w:rsidP="003044A5">
            <w:pPr>
              <w:pStyle w:val="ad"/>
              <w:ind w:firstLine="0"/>
              <w:jc w:val="center"/>
              <w:rPr>
                <w:sz w:val="24"/>
                <w:szCs w:val="24"/>
              </w:rPr>
            </w:pPr>
            <w:r>
              <w:rPr>
                <w:rStyle w:val="ac"/>
                <w:sz w:val="24"/>
                <w:szCs w:val="24"/>
              </w:rPr>
              <w:t>за 2024 год</w:t>
            </w:r>
          </w:p>
        </w:tc>
      </w:tr>
      <w:tr w:rsidR="009802DC" w:rsidTr="003044A5">
        <w:trPr>
          <w:trHeight w:hRule="exact" w:val="2891"/>
        </w:trPr>
        <w:tc>
          <w:tcPr>
            <w:tcW w:w="686" w:type="dxa"/>
            <w:vMerge/>
            <w:tcBorders>
              <w:left w:val="single" w:sz="4" w:space="0" w:color="auto"/>
            </w:tcBorders>
            <w:shd w:val="clear" w:color="auto" w:fill="auto"/>
            <w:vAlign w:val="center"/>
          </w:tcPr>
          <w:p w:rsidR="009802DC" w:rsidRDefault="009802DC" w:rsidP="003044A5"/>
        </w:tc>
        <w:tc>
          <w:tcPr>
            <w:tcW w:w="5621" w:type="dxa"/>
            <w:vMerge/>
            <w:tcBorders>
              <w:left w:val="single" w:sz="4" w:space="0" w:color="auto"/>
            </w:tcBorders>
            <w:shd w:val="clear" w:color="auto" w:fill="auto"/>
            <w:vAlign w:val="center"/>
          </w:tcPr>
          <w:p w:rsidR="009802DC" w:rsidRDefault="009802DC" w:rsidP="003044A5"/>
        </w:tc>
        <w:tc>
          <w:tcPr>
            <w:tcW w:w="994" w:type="dxa"/>
            <w:tcBorders>
              <w:top w:val="single" w:sz="4" w:space="0" w:color="auto"/>
              <w:left w:val="single" w:sz="4" w:space="0" w:color="auto"/>
            </w:tcBorders>
            <w:shd w:val="clear" w:color="auto" w:fill="auto"/>
            <w:vAlign w:val="center"/>
          </w:tcPr>
          <w:p w:rsidR="009802DC" w:rsidRDefault="009802DC" w:rsidP="003044A5">
            <w:pPr>
              <w:pStyle w:val="ad"/>
              <w:ind w:firstLine="0"/>
              <w:jc w:val="center"/>
              <w:rPr>
                <w:sz w:val="24"/>
                <w:szCs w:val="24"/>
              </w:rPr>
            </w:pPr>
            <w:r>
              <w:rPr>
                <w:rStyle w:val="ac"/>
                <w:sz w:val="24"/>
                <w:szCs w:val="24"/>
              </w:rPr>
              <w:t>прогноз</w:t>
            </w:r>
          </w:p>
        </w:tc>
        <w:tc>
          <w:tcPr>
            <w:tcW w:w="850" w:type="dxa"/>
            <w:tcBorders>
              <w:top w:val="single" w:sz="4" w:space="0" w:color="auto"/>
              <w:left w:val="single" w:sz="4" w:space="0" w:color="auto"/>
            </w:tcBorders>
            <w:shd w:val="clear" w:color="auto" w:fill="auto"/>
            <w:vAlign w:val="center"/>
          </w:tcPr>
          <w:p w:rsidR="009802DC" w:rsidRDefault="009802DC" w:rsidP="003044A5">
            <w:pPr>
              <w:pStyle w:val="ad"/>
              <w:ind w:firstLine="0"/>
              <w:jc w:val="center"/>
              <w:rPr>
                <w:sz w:val="24"/>
                <w:szCs w:val="24"/>
              </w:rPr>
            </w:pPr>
            <w:r>
              <w:rPr>
                <w:rStyle w:val="ac"/>
                <w:sz w:val="24"/>
                <w:szCs w:val="24"/>
              </w:rPr>
              <w:t>отчет</w:t>
            </w:r>
          </w:p>
        </w:tc>
        <w:tc>
          <w:tcPr>
            <w:tcW w:w="2069" w:type="dxa"/>
            <w:tcBorders>
              <w:top w:val="single" w:sz="4" w:space="0" w:color="auto"/>
              <w:left w:val="single" w:sz="4" w:space="0" w:color="auto"/>
              <w:right w:val="single" w:sz="4" w:space="0" w:color="auto"/>
            </w:tcBorders>
            <w:shd w:val="clear" w:color="auto" w:fill="auto"/>
            <w:vAlign w:val="center"/>
          </w:tcPr>
          <w:p w:rsidR="009802DC" w:rsidRDefault="009802DC" w:rsidP="003044A5">
            <w:pPr>
              <w:pStyle w:val="ad"/>
              <w:ind w:firstLine="0"/>
              <w:jc w:val="center"/>
              <w:rPr>
                <w:sz w:val="24"/>
                <w:szCs w:val="24"/>
              </w:rPr>
            </w:pPr>
            <w:r>
              <w:rPr>
                <w:rStyle w:val="ac"/>
                <w:sz w:val="24"/>
                <w:szCs w:val="24"/>
              </w:rPr>
              <w:t>Соотношение</w:t>
            </w:r>
            <w:r>
              <w:rPr>
                <w:rStyle w:val="ac"/>
                <w:sz w:val="24"/>
                <w:szCs w:val="24"/>
              </w:rPr>
              <w:br/>
              <w:t>значений целевых</w:t>
            </w:r>
            <w:r>
              <w:rPr>
                <w:rStyle w:val="ac"/>
                <w:sz w:val="24"/>
                <w:szCs w:val="24"/>
              </w:rPr>
              <w:br/>
              <w:t>показателей (S)</w:t>
            </w:r>
            <w:r>
              <w:rPr>
                <w:rStyle w:val="ac"/>
                <w:sz w:val="24"/>
                <w:szCs w:val="24"/>
              </w:rPr>
              <w:br/>
              <w:t>(гр.4/гр.3- при</w:t>
            </w:r>
            <w:r>
              <w:rPr>
                <w:rStyle w:val="ac"/>
                <w:sz w:val="24"/>
                <w:szCs w:val="24"/>
              </w:rPr>
              <w:br/>
              <w:t>увеличении</w:t>
            </w:r>
            <w:r>
              <w:rPr>
                <w:rStyle w:val="ac"/>
                <w:sz w:val="24"/>
                <w:szCs w:val="24"/>
              </w:rPr>
              <w:br/>
              <w:t>целевых</w:t>
            </w:r>
            <w:r>
              <w:rPr>
                <w:rStyle w:val="ac"/>
                <w:sz w:val="24"/>
                <w:szCs w:val="24"/>
              </w:rPr>
              <w:br/>
              <w:t>показателей);</w:t>
            </w:r>
            <w:r>
              <w:rPr>
                <w:rStyle w:val="ac"/>
                <w:sz w:val="24"/>
                <w:szCs w:val="24"/>
              </w:rPr>
              <w:br/>
              <w:t>(гр.3/гр.4- при</w:t>
            </w:r>
            <w:r>
              <w:rPr>
                <w:rStyle w:val="ac"/>
                <w:sz w:val="24"/>
                <w:szCs w:val="24"/>
              </w:rPr>
              <w:br/>
              <w:t xml:space="preserve">снижении </w:t>
            </w:r>
            <w:proofErr w:type="spellStart"/>
            <w:r>
              <w:rPr>
                <w:rStyle w:val="ac"/>
                <w:sz w:val="24"/>
                <w:szCs w:val="24"/>
              </w:rPr>
              <w:t>целе</w:t>
            </w:r>
            <w:proofErr w:type="spellEnd"/>
            <w:r>
              <w:rPr>
                <w:rStyle w:val="ac"/>
                <w:sz w:val="24"/>
                <w:szCs w:val="24"/>
              </w:rPr>
              <w:t>-</w:t>
            </w:r>
            <w:r>
              <w:rPr>
                <w:rStyle w:val="ac"/>
                <w:sz w:val="24"/>
                <w:szCs w:val="24"/>
              </w:rPr>
              <w:br/>
            </w:r>
            <w:proofErr w:type="spellStart"/>
            <w:r>
              <w:rPr>
                <w:rStyle w:val="ac"/>
                <w:sz w:val="24"/>
                <w:szCs w:val="24"/>
              </w:rPr>
              <w:t>вых</w:t>
            </w:r>
            <w:proofErr w:type="spellEnd"/>
            <w:r>
              <w:rPr>
                <w:rStyle w:val="ac"/>
                <w:sz w:val="24"/>
                <w:szCs w:val="24"/>
              </w:rPr>
              <w:t xml:space="preserve"> показателей)</w:t>
            </w:r>
          </w:p>
        </w:tc>
      </w:tr>
      <w:tr w:rsidR="009802DC" w:rsidTr="00457037">
        <w:trPr>
          <w:trHeight w:hRule="exact" w:val="490"/>
        </w:trPr>
        <w:tc>
          <w:tcPr>
            <w:tcW w:w="686" w:type="dxa"/>
            <w:tcBorders>
              <w:top w:val="single" w:sz="4" w:space="0" w:color="auto"/>
              <w:left w:val="single" w:sz="4" w:space="0" w:color="auto"/>
              <w:bottom w:val="single" w:sz="4" w:space="0" w:color="auto"/>
            </w:tcBorders>
            <w:shd w:val="clear" w:color="auto" w:fill="auto"/>
            <w:vAlign w:val="center"/>
          </w:tcPr>
          <w:p w:rsidR="009802DC" w:rsidRDefault="009802DC" w:rsidP="003044A5">
            <w:pPr>
              <w:pStyle w:val="ad"/>
              <w:ind w:firstLine="280"/>
              <w:rPr>
                <w:sz w:val="24"/>
                <w:szCs w:val="24"/>
              </w:rPr>
            </w:pPr>
            <w:r>
              <w:rPr>
                <w:rStyle w:val="ac"/>
                <w:sz w:val="24"/>
                <w:szCs w:val="24"/>
              </w:rPr>
              <w:t>1</w:t>
            </w:r>
          </w:p>
        </w:tc>
        <w:tc>
          <w:tcPr>
            <w:tcW w:w="5621" w:type="dxa"/>
            <w:tcBorders>
              <w:top w:val="single" w:sz="4" w:space="0" w:color="auto"/>
              <w:left w:val="single" w:sz="4" w:space="0" w:color="auto"/>
              <w:bottom w:val="single" w:sz="4" w:space="0" w:color="auto"/>
            </w:tcBorders>
            <w:shd w:val="clear" w:color="auto" w:fill="auto"/>
            <w:vAlign w:val="center"/>
          </w:tcPr>
          <w:p w:rsidR="009802DC" w:rsidRDefault="009802DC" w:rsidP="003044A5">
            <w:pPr>
              <w:pStyle w:val="ad"/>
              <w:ind w:firstLine="0"/>
              <w:jc w:val="center"/>
              <w:rPr>
                <w:sz w:val="24"/>
                <w:szCs w:val="24"/>
              </w:rPr>
            </w:pPr>
            <w:r>
              <w:rPr>
                <w:rStyle w:val="ac"/>
                <w:sz w:val="24"/>
                <w:szCs w:val="24"/>
              </w:rPr>
              <w:t>2</w:t>
            </w:r>
          </w:p>
        </w:tc>
        <w:tc>
          <w:tcPr>
            <w:tcW w:w="994" w:type="dxa"/>
            <w:tcBorders>
              <w:top w:val="single" w:sz="4" w:space="0" w:color="auto"/>
              <w:left w:val="single" w:sz="4" w:space="0" w:color="auto"/>
              <w:bottom w:val="single" w:sz="4" w:space="0" w:color="auto"/>
            </w:tcBorders>
            <w:shd w:val="clear" w:color="auto" w:fill="auto"/>
            <w:vAlign w:val="center"/>
          </w:tcPr>
          <w:p w:rsidR="009802DC" w:rsidRDefault="009802DC" w:rsidP="003044A5">
            <w:pPr>
              <w:pStyle w:val="ad"/>
              <w:ind w:firstLine="0"/>
              <w:jc w:val="center"/>
              <w:rPr>
                <w:sz w:val="24"/>
                <w:szCs w:val="24"/>
              </w:rPr>
            </w:pPr>
            <w:r>
              <w:rPr>
                <w:rStyle w:val="ac"/>
                <w:sz w:val="24"/>
                <w:szCs w:val="24"/>
              </w:rPr>
              <w:t>3</w:t>
            </w:r>
          </w:p>
        </w:tc>
        <w:tc>
          <w:tcPr>
            <w:tcW w:w="850" w:type="dxa"/>
            <w:tcBorders>
              <w:top w:val="single" w:sz="4" w:space="0" w:color="auto"/>
              <w:left w:val="single" w:sz="4" w:space="0" w:color="auto"/>
              <w:bottom w:val="single" w:sz="4" w:space="0" w:color="auto"/>
            </w:tcBorders>
            <w:shd w:val="clear" w:color="auto" w:fill="auto"/>
            <w:vAlign w:val="center"/>
          </w:tcPr>
          <w:p w:rsidR="009802DC" w:rsidRDefault="009802DC" w:rsidP="003044A5">
            <w:pPr>
              <w:pStyle w:val="ad"/>
              <w:ind w:firstLine="0"/>
              <w:jc w:val="center"/>
              <w:rPr>
                <w:sz w:val="24"/>
                <w:szCs w:val="24"/>
              </w:rPr>
            </w:pPr>
            <w:r>
              <w:rPr>
                <w:rStyle w:val="ac"/>
                <w:sz w:val="24"/>
                <w:szCs w:val="24"/>
              </w:rPr>
              <w:t>4</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rsidR="009802DC" w:rsidRDefault="009802DC" w:rsidP="003044A5">
            <w:pPr>
              <w:pStyle w:val="ad"/>
              <w:ind w:firstLine="0"/>
              <w:jc w:val="center"/>
              <w:rPr>
                <w:sz w:val="24"/>
                <w:szCs w:val="24"/>
              </w:rPr>
            </w:pPr>
            <w:r>
              <w:rPr>
                <w:rStyle w:val="ac"/>
                <w:sz w:val="24"/>
                <w:szCs w:val="24"/>
              </w:rPr>
              <w:t>5</w:t>
            </w:r>
          </w:p>
        </w:tc>
      </w:tr>
      <w:tr w:rsidR="009802DC" w:rsidTr="00457037">
        <w:trPr>
          <w:trHeight w:hRule="exact" w:val="551"/>
        </w:trPr>
        <w:tc>
          <w:tcPr>
            <w:tcW w:w="686" w:type="dxa"/>
            <w:tcBorders>
              <w:top w:val="single" w:sz="4" w:space="0" w:color="auto"/>
              <w:left w:val="single" w:sz="4" w:space="0" w:color="auto"/>
              <w:bottom w:val="single" w:sz="4" w:space="0" w:color="auto"/>
            </w:tcBorders>
            <w:shd w:val="clear" w:color="auto" w:fill="auto"/>
            <w:vAlign w:val="center"/>
          </w:tcPr>
          <w:p w:rsidR="009802DC" w:rsidRDefault="009802DC" w:rsidP="003044A5">
            <w:pPr>
              <w:pStyle w:val="ad"/>
              <w:ind w:firstLine="280"/>
              <w:rPr>
                <w:rStyle w:val="ac"/>
                <w:sz w:val="24"/>
                <w:szCs w:val="24"/>
              </w:rPr>
            </w:pPr>
            <w:r>
              <w:rPr>
                <w:rStyle w:val="ac"/>
                <w:sz w:val="24"/>
                <w:szCs w:val="24"/>
              </w:rPr>
              <w:t>1</w:t>
            </w:r>
          </w:p>
        </w:tc>
        <w:tc>
          <w:tcPr>
            <w:tcW w:w="95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802DC" w:rsidRDefault="009802DC" w:rsidP="003044A5">
            <w:pPr>
              <w:pStyle w:val="ad"/>
              <w:ind w:firstLine="0"/>
              <w:rPr>
                <w:rStyle w:val="ac"/>
                <w:sz w:val="24"/>
                <w:szCs w:val="24"/>
              </w:rPr>
            </w:pPr>
            <w:r>
              <w:rPr>
                <w:rStyle w:val="ac"/>
                <w:sz w:val="24"/>
                <w:szCs w:val="24"/>
              </w:rPr>
              <w:t>Муниципальная программа «Управление муниципальными финансами в Урванском муниципальном районе КБР»</w:t>
            </w:r>
          </w:p>
        </w:tc>
      </w:tr>
      <w:tr w:rsidR="009802DC" w:rsidTr="00457037">
        <w:trPr>
          <w:trHeight w:hRule="exact" w:val="490"/>
        </w:trPr>
        <w:tc>
          <w:tcPr>
            <w:tcW w:w="686" w:type="dxa"/>
            <w:tcBorders>
              <w:top w:val="single" w:sz="4" w:space="0" w:color="auto"/>
              <w:left w:val="single" w:sz="4" w:space="0" w:color="auto"/>
            </w:tcBorders>
            <w:shd w:val="clear" w:color="auto" w:fill="auto"/>
            <w:vAlign w:val="center"/>
          </w:tcPr>
          <w:p w:rsidR="009802DC" w:rsidRDefault="009802DC" w:rsidP="003044A5">
            <w:pPr>
              <w:pStyle w:val="ad"/>
              <w:ind w:firstLine="0"/>
              <w:jc w:val="center"/>
              <w:rPr>
                <w:rStyle w:val="ac"/>
                <w:sz w:val="24"/>
                <w:szCs w:val="24"/>
              </w:rPr>
            </w:pPr>
            <w:r>
              <w:rPr>
                <w:rStyle w:val="ac"/>
                <w:sz w:val="24"/>
                <w:szCs w:val="24"/>
              </w:rPr>
              <w:t xml:space="preserve"> 1.1</w:t>
            </w:r>
          </w:p>
        </w:tc>
        <w:tc>
          <w:tcPr>
            <w:tcW w:w="9534" w:type="dxa"/>
            <w:gridSpan w:val="4"/>
            <w:tcBorders>
              <w:top w:val="single" w:sz="4" w:space="0" w:color="auto"/>
              <w:left w:val="single" w:sz="4" w:space="0" w:color="auto"/>
              <w:right w:val="single" w:sz="4" w:space="0" w:color="auto"/>
            </w:tcBorders>
            <w:shd w:val="clear" w:color="auto" w:fill="auto"/>
            <w:vAlign w:val="center"/>
          </w:tcPr>
          <w:p w:rsidR="009802DC" w:rsidRDefault="009802DC" w:rsidP="003044A5">
            <w:pPr>
              <w:pStyle w:val="ad"/>
              <w:ind w:firstLine="0"/>
              <w:rPr>
                <w:rStyle w:val="ac"/>
                <w:sz w:val="24"/>
                <w:szCs w:val="24"/>
              </w:rPr>
            </w:pPr>
            <w:r>
              <w:rPr>
                <w:rStyle w:val="ac"/>
                <w:sz w:val="24"/>
                <w:szCs w:val="24"/>
              </w:rPr>
              <w:t>Подпрограмма «Повышение качества управления бюджетным процессом»</w:t>
            </w:r>
          </w:p>
        </w:tc>
      </w:tr>
      <w:tr w:rsidR="009802DC" w:rsidTr="003044A5">
        <w:trPr>
          <w:trHeight w:hRule="exact" w:val="926"/>
        </w:trPr>
        <w:tc>
          <w:tcPr>
            <w:tcW w:w="686" w:type="dxa"/>
            <w:tcBorders>
              <w:top w:val="single" w:sz="4" w:space="0" w:color="auto"/>
              <w:left w:val="single" w:sz="4" w:space="0" w:color="auto"/>
              <w:bottom w:val="single" w:sz="4" w:space="0" w:color="auto"/>
            </w:tcBorders>
            <w:shd w:val="clear" w:color="auto" w:fill="auto"/>
          </w:tcPr>
          <w:p w:rsidR="009802DC" w:rsidRDefault="009802DC" w:rsidP="003044A5">
            <w:pPr>
              <w:pStyle w:val="ad"/>
              <w:spacing w:before="140"/>
              <w:ind w:firstLine="0"/>
              <w:rPr>
                <w:sz w:val="24"/>
                <w:szCs w:val="24"/>
              </w:rPr>
            </w:pPr>
            <w:r>
              <w:rPr>
                <w:rStyle w:val="ac"/>
                <w:sz w:val="24"/>
                <w:szCs w:val="24"/>
              </w:rPr>
              <w:t xml:space="preserve"> 1.1.1</w:t>
            </w:r>
          </w:p>
        </w:tc>
        <w:tc>
          <w:tcPr>
            <w:tcW w:w="5621" w:type="dxa"/>
            <w:tcBorders>
              <w:top w:val="single" w:sz="4" w:space="0" w:color="auto"/>
              <w:left w:val="single" w:sz="4" w:space="0" w:color="auto"/>
              <w:bottom w:val="single" w:sz="4" w:space="0" w:color="auto"/>
            </w:tcBorders>
            <w:shd w:val="clear" w:color="auto" w:fill="auto"/>
            <w:vAlign w:val="center"/>
          </w:tcPr>
          <w:p w:rsidR="009802DC" w:rsidRDefault="009802DC" w:rsidP="003044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удельный вес расходов из районного бюджета, формируемых в рамках программных мероприятий, в общем объеме расходов из районного бюджета, в %</w:t>
            </w:r>
          </w:p>
          <w:p w:rsidR="009802DC" w:rsidRPr="001015F3" w:rsidRDefault="009802DC" w:rsidP="003044A5">
            <w:pPr>
              <w:pStyle w:val="ad"/>
              <w:ind w:firstLine="0"/>
              <w:rPr>
                <w:sz w:val="24"/>
                <w:szCs w:val="24"/>
              </w:rPr>
            </w:pPr>
          </w:p>
        </w:tc>
        <w:tc>
          <w:tcPr>
            <w:tcW w:w="994" w:type="dxa"/>
            <w:tcBorders>
              <w:top w:val="single" w:sz="4" w:space="0" w:color="auto"/>
              <w:left w:val="single" w:sz="4" w:space="0" w:color="auto"/>
              <w:bottom w:val="single" w:sz="4" w:space="0" w:color="auto"/>
            </w:tcBorders>
            <w:shd w:val="clear" w:color="auto" w:fill="auto"/>
          </w:tcPr>
          <w:p w:rsidR="009802DC" w:rsidRDefault="009802DC" w:rsidP="003044A5">
            <w:pPr>
              <w:pStyle w:val="ad"/>
              <w:spacing w:before="80"/>
              <w:ind w:firstLine="0"/>
              <w:jc w:val="center"/>
              <w:rPr>
                <w:sz w:val="24"/>
                <w:szCs w:val="24"/>
              </w:rPr>
            </w:pPr>
            <w:r>
              <w:rPr>
                <w:rStyle w:val="ac"/>
              </w:rPr>
              <w:t>92</w:t>
            </w:r>
          </w:p>
        </w:tc>
        <w:tc>
          <w:tcPr>
            <w:tcW w:w="850" w:type="dxa"/>
            <w:tcBorders>
              <w:top w:val="single" w:sz="4" w:space="0" w:color="auto"/>
              <w:left w:val="single" w:sz="4" w:space="0" w:color="auto"/>
              <w:bottom w:val="single" w:sz="4" w:space="0" w:color="auto"/>
            </w:tcBorders>
            <w:shd w:val="clear" w:color="auto" w:fill="auto"/>
          </w:tcPr>
          <w:p w:rsidR="009802DC" w:rsidRDefault="009802DC" w:rsidP="003044A5">
            <w:pPr>
              <w:pStyle w:val="ad"/>
              <w:spacing w:before="80"/>
              <w:ind w:firstLine="0"/>
              <w:jc w:val="center"/>
              <w:rPr>
                <w:sz w:val="24"/>
                <w:szCs w:val="24"/>
              </w:rPr>
            </w:pPr>
            <w:r>
              <w:rPr>
                <w:rStyle w:val="ac"/>
              </w:rPr>
              <w:t>92</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9802DC" w:rsidRDefault="009802DC" w:rsidP="003044A5">
            <w:pPr>
              <w:pStyle w:val="ad"/>
              <w:spacing w:before="80"/>
              <w:ind w:firstLine="0"/>
              <w:jc w:val="center"/>
              <w:rPr>
                <w:sz w:val="24"/>
                <w:szCs w:val="24"/>
              </w:rPr>
            </w:pPr>
            <w:r>
              <w:rPr>
                <w:rStyle w:val="ac"/>
              </w:rPr>
              <w:t>1</w:t>
            </w:r>
          </w:p>
        </w:tc>
      </w:tr>
      <w:tr w:rsidR="009802DC" w:rsidTr="003044A5">
        <w:trPr>
          <w:trHeight w:hRule="exact" w:val="1430"/>
        </w:trPr>
        <w:tc>
          <w:tcPr>
            <w:tcW w:w="686" w:type="dxa"/>
            <w:tcBorders>
              <w:top w:val="single" w:sz="4" w:space="0" w:color="auto"/>
              <w:left w:val="single" w:sz="4" w:space="0" w:color="auto"/>
              <w:bottom w:val="single" w:sz="4" w:space="0" w:color="auto"/>
            </w:tcBorders>
            <w:shd w:val="clear" w:color="auto" w:fill="auto"/>
          </w:tcPr>
          <w:p w:rsidR="009802DC" w:rsidRPr="003B2B71" w:rsidRDefault="009802DC" w:rsidP="003044A5">
            <w:pPr>
              <w:pStyle w:val="ad"/>
              <w:spacing w:before="80"/>
              <w:ind w:firstLine="0"/>
              <w:rPr>
                <w:sz w:val="24"/>
                <w:szCs w:val="24"/>
              </w:rPr>
            </w:pPr>
            <w:r w:rsidRPr="003B2B71">
              <w:rPr>
                <w:rStyle w:val="ac"/>
                <w:sz w:val="24"/>
                <w:szCs w:val="24"/>
              </w:rPr>
              <w:lastRenderedPageBreak/>
              <w:t>1.1.2</w:t>
            </w:r>
          </w:p>
        </w:tc>
        <w:tc>
          <w:tcPr>
            <w:tcW w:w="5621" w:type="dxa"/>
            <w:tcBorders>
              <w:top w:val="single" w:sz="4" w:space="0" w:color="auto"/>
              <w:left w:val="single" w:sz="4" w:space="0" w:color="auto"/>
              <w:bottom w:val="single" w:sz="4" w:space="0" w:color="auto"/>
            </w:tcBorders>
            <w:shd w:val="clear" w:color="auto" w:fill="auto"/>
            <w:vAlign w:val="center"/>
          </w:tcPr>
          <w:p w:rsidR="009802DC" w:rsidRDefault="009802DC" w:rsidP="003044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Отношение объема просроченной кредиторской задолженности муниципальных учреждений к расходам бюджета за исключением субвенций из вышестоящих уровней, не более, в %</w:t>
            </w:r>
          </w:p>
          <w:p w:rsidR="009802DC" w:rsidRPr="001015F3" w:rsidRDefault="009802DC" w:rsidP="003044A5">
            <w:pPr>
              <w:pStyle w:val="ad"/>
              <w:ind w:firstLine="0"/>
              <w:rPr>
                <w:sz w:val="24"/>
                <w:szCs w:val="24"/>
              </w:rPr>
            </w:pPr>
          </w:p>
        </w:tc>
        <w:tc>
          <w:tcPr>
            <w:tcW w:w="994" w:type="dxa"/>
            <w:tcBorders>
              <w:top w:val="single" w:sz="4" w:space="0" w:color="auto"/>
              <w:left w:val="single" w:sz="4" w:space="0" w:color="auto"/>
              <w:bottom w:val="single" w:sz="4" w:space="0" w:color="auto"/>
            </w:tcBorders>
            <w:shd w:val="clear" w:color="auto" w:fill="auto"/>
          </w:tcPr>
          <w:p w:rsidR="009802DC" w:rsidRDefault="009802DC" w:rsidP="003044A5">
            <w:pPr>
              <w:pStyle w:val="ad"/>
              <w:spacing w:before="80"/>
              <w:ind w:firstLine="0"/>
              <w:jc w:val="center"/>
              <w:rPr>
                <w:sz w:val="24"/>
                <w:szCs w:val="24"/>
              </w:rPr>
            </w:pPr>
            <w:r>
              <w:rPr>
                <w:rStyle w:val="ac"/>
              </w:rPr>
              <w:t>0</w:t>
            </w:r>
          </w:p>
        </w:tc>
        <w:tc>
          <w:tcPr>
            <w:tcW w:w="850" w:type="dxa"/>
            <w:tcBorders>
              <w:top w:val="single" w:sz="4" w:space="0" w:color="auto"/>
              <w:left w:val="single" w:sz="4" w:space="0" w:color="auto"/>
              <w:bottom w:val="single" w:sz="4" w:space="0" w:color="auto"/>
            </w:tcBorders>
            <w:shd w:val="clear" w:color="auto" w:fill="auto"/>
          </w:tcPr>
          <w:p w:rsidR="009802DC" w:rsidRDefault="009802DC" w:rsidP="003044A5">
            <w:pPr>
              <w:pStyle w:val="ad"/>
              <w:spacing w:before="80"/>
              <w:ind w:firstLine="0"/>
              <w:jc w:val="center"/>
              <w:rPr>
                <w:sz w:val="24"/>
                <w:szCs w:val="24"/>
              </w:rPr>
            </w:pPr>
            <w:r>
              <w:rPr>
                <w:rStyle w:val="ac"/>
              </w:rPr>
              <w:t>0</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9802DC" w:rsidRPr="001015F3" w:rsidRDefault="009802DC" w:rsidP="003044A5">
            <w:pPr>
              <w:pStyle w:val="ad"/>
              <w:spacing w:before="80"/>
              <w:ind w:firstLine="0"/>
              <w:jc w:val="center"/>
              <w:rPr>
                <w:sz w:val="24"/>
                <w:szCs w:val="24"/>
              </w:rPr>
            </w:pPr>
            <w:r>
              <w:rPr>
                <w:rStyle w:val="ac"/>
              </w:rPr>
              <w:t>1</w:t>
            </w:r>
          </w:p>
        </w:tc>
      </w:tr>
      <w:tr w:rsidR="009802DC" w:rsidTr="003044A5">
        <w:trPr>
          <w:trHeight w:hRule="exact" w:val="416"/>
        </w:trPr>
        <w:tc>
          <w:tcPr>
            <w:tcW w:w="686" w:type="dxa"/>
            <w:tcBorders>
              <w:top w:val="single" w:sz="4" w:space="0" w:color="auto"/>
              <w:left w:val="single" w:sz="4" w:space="0" w:color="auto"/>
            </w:tcBorders>
            <w:shd w:val="clear" w:color="auto" w:fill="auto"/>
          </w:tcPr>
          <w:p w:rsidR="009802DC" w:rsidRPr="00305354" w:rsidRDefault="009802DC" w:rsidP="003044A5">
            <w:pPr>
              <w:pStyle w:val="ad"/>
              <w:spacing w:before="100"/>
              <w:ind w:firstLine="0"/>
              <w:rPr>
                <w:sz w:val="24"/>
                <w:szCs w:val="24"/>
              </w:rPr>
            </w:pPr>
            <w:r w:rsidRPr="00305354">
              <w:rPr>
                <w:rStyle w:val="ac"/>
                <w:sz w:val="24"/>
                <w:szCs w:val="24"/>
              </w:rPr>
              <w:t>1.2</w:t>
            </w:r>
          </w:p>
        </w:tc>
        <w:tc>
          <w:tcPr>
            <w:tcW w:w="9534" w:type="dxa"/>
            <w:gridSpan w:val="4"/>
            <w:tcBorders>
              <w:top w:val="single" w:sz="4" w:space="0" w:color="auto"/>
              <w:left w:val="single" w:sz="4" w:space="0" w:color="auto"/>
              <w:right w:val="single" w:sz="4" w:space="0" w:color="auto"/>
            </w:tcBorders>
            <w:shd w:val="clear" w:color="auto" w:fill="auto"/>
            <w:vAlign w:val="center"/>
          </w:tcPr>
          <w:p w:rsidR="009802DC" w:rsidRPr="001015F3" w:rsidRDefault="009802DC" w:rsidP="003044A5">
            <w:pPr>
              <w:pStyle w:val="ad"/>
              <w:spacing w:before="100"/>
              <w:ind w:firstLine="0"/>
              <w:rPr>
                <w:sz w:val="24"/>
                <w:szCs w:val="24"/>
              </w:rPr>
            </w:pPr>
            <w:r>
              <w:rPr>
                <w:sz w:val="24"/>
                <w:szCs w:val="24"/>
              </w:rPr>
              <w:t>Подпрограмма «Выравнивание финансовых возможностей местных бюджетов»</w:t>
            </w:r>
          </w:p>
        </w:tc>
      </w:tr>
      <w:tr w:rsidR="009802DC" w:rsidTr="003044A5">
        <w:trPr>
          <w:trHeight w:hRule="exact" w:val="1125"/>
        </w:trPr>
        <w:tc>
          <w:tcPr>
            <w:tcW w:w="686" w:type="dxa"/>
            <w:tcBorders>
              <w:top w:val="single" w:sz="4" w:space="0" w:color="auto"/>
              <w:left w:val="single" w:sz="4" w:space="0" w:color="auto"/>
              <w:bottom w:val="single" w:sz="4" w:space="0" w:color="auto"/>
            </w:tcBorders>
            <w:shd w:val="clear" w:color="auto" w:fill="auto"/>
          </w:tcPr>
          <w:p w:rsidR="009802DC" w:rsidRPr="00305354" w:rsidRDefault="009802DC" w:rsidP="003044A5">
            <w:pPr>
              <w:pStyle w:val="ad"/>
              <w:spacing w:before="80"/>
              <w:ind w:firstLine="0"/>
              <w:rPr>
                <w:sz w:val="24"/>
                <w:szCs w:val="24"/>
              </w:rPr>
            </w:pPr>
            <w:r w:rsidRPr="00305354">
              <w:rPr>
                <w:rStyle w:val="ac"/>
                <w:sz w:val="24"/>
                <w:szCs w:val="24"/>
              </w:rPr>
              <w:t>1.2.1</w:t>
            </w:r>
          </w:p>
        </w:tc>
        <w:tc>
          <w:tcPr>
            <w:tcW w:w="5621" w:type="dxa"/>
            <w:tcBorders>
              <w:top w:val="single" w:sz="4" w:space="0" w:color="auto"/>
              <w:left w:val="single" w:sz="4" w:space="0" w:color="auto"/>
              <w:bottom w:val="single" w:sz="4" w:space="0" w:color="auto"/>
            </w:tcBorders>
            <w:shd w:val="clear" w:color="auto" w:fill="auto"/>
            <w:vAlign w:val="center"/>
          </w:tcPr>
          <w:p w:rsidR="009802DC" w:rsidRDefault="009802DC" w:rsidP="003044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уровень обеспеченности прогнозных расходов муниципальных образований Урванского муниципального района расчетными доходами</w:t>
            </w:r>
          </w:p>
          <w:p w:rsidR="009802DC" w:rsidRDefault="009802DC" w:rsidP="003044A5">
            <w:pPr>
              <w:pStyle w:val="ad"/>
              <w:ind w:firstLine="0"/>
              <w:rPr>
                <w:sz w:val="24"/>
                <w:szCs w:val="24"/>
              </w:rPr>
            </w:pPr>
          </w:p>
        </w:tc>
        <w:tc>
          <w:tcPr>
            <w:tcW w:w="994" w:type="dxa"/>
            <w:tcBorders>
              <w:top w:val="single" w:sz="4" w:space="0" w:color="auto"/>
              <w:left w:val="single" w:sz="4" w:space="0" w:color="auto"/>
              <w:bottom w:val="single" w:sz="4" w:space="0" w:color="auto"/>
            </w:tcBorders>
            <w:shd w:val="clear" w:color="auto" w:fill="auto"/>
          </w:tcPr>
          <w:p w:rsidR="009802DC" w:rsidRPr="001015F3" w:rsidRDefault="009802DC" w:rsidP="003044A5">
            <w:pPr>
              <w:pStyle w:val="ad"/>
              <w:spacing w:before="80"/>
              <w:ind w:firstLine="0"/>
              <w:jc w:val="center"/>
              <w:rPr>
                <w:sz w:val="24"/>
                <w:szCs w:val="24"/>
              </w:rPr>
            </w:pPr>
            <w:r>
              <w:rPr>
                <w:rStyle w:val="ac"/>
              </w:rPr>
              <w:t>100</w:t>
            </w:r>
          </w:p>
        </w:tc>
        <w:tc>
          <w:tcPr>
            <w:tcW w:w="850" w:type="dxa"/>
            <w:tcBorders>
              <w:top w:val="single" w:sz="4" w:space="0" w:color="auto"/>
              <w:left w:val="single" w:sz="4" w:space="0" w:color="auto"/>
              <w:bottom w:val="single" w:sz="4" w:space="0" w:color="auto"/>
            </w:tcBorders>
            <w:shd w:val="clear" w:color="auto" w:fill="auto"/>
          </w:tcPr>
          <w:p w:rsidR="009802DC" w:rsidRPr="001015F3" w:rsidRDefault="009802DC" w:rsidP="003044A5">
            <w:pPr>
              <w:pStyle w:val="ad"/>
              <w:spacing w:before="80"/>
              <w:ind w:firstLine="0"/>
              <w:jc w:val="center"/>
              <w:rPr>
                <w:sz w:val="24"/>
                <w:szCs w:val="24"/>
              </w:rPr>
            </w:pPr>
            <w:r>
              <w:rPr>
                <w:rStyle w:val="ac"/>
                <w:sz w:val="24"/>
                <w:szCs w:val="24"/>
              </w:rPr>
              <w:t>100</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9802DC" w:rsidRPr="001015F3" w:rsidRDefault="009802DC" w:rsidP="003044A5">
            <w:pPr>
              <w:pStyle w:val="ad"/>
              <w:spacing w:before="80"/>
              <w:ind w:firstLine="0"/>
              <w:jc w:val="center"/>
              <w:rPr>
                <w:sz w:val="24"/>
                <w:szCs w:val="24"/>
              </w:rPr>
            </w:pPr>
            <w:r w:rsidRPr="001015F3">
              <w:rPr>
                <w:rStyle w:val="ac"/>
                <w:sz w:val="24"/>
                <w:szCs w:val="24"/>
              </w:rPr>
              <w:t>1</w:t>
            </w:r>
          </w:p>
        </w:tc>
      </w:tr>
      <w:tr w:rsidR="009802DC" w:rsidTr="003044A5">
        <w:trPr>
          <w:trHeight w:hRule="exact" w:val="1125"/>
        </w:trPr>
        <w:tc>
          <w:tcPr>
            <w:tcW w:w="686" w:type="dxa"/>
            <w:tcBorders>
              <w:top w:val="single" w:sz="4" w:space="0" w:color="auto"/>
              <w:left w:val="single" w:sz="4" w:space="0" w:color="auto"/>
              <w:bottom w:val="single" w:sz="4" w:space="0" w:color="auto"/>
            </w:tcBorders>
            <w:shd w:val="clear" w:color="auto" w:fill="auto"/>
          </w:tcPr>
          <w:p w:rsidR="009802DC" w:rsidRDefault="009802DC" w:rsidP="003044A5">
            <w:pPr>
              <w:pStyle w:val="ad"/>
              <w:spacing w:before="80"/>
              <w:ind w:firstLine="0"/>
              <w:jc w:val="center"/>
              <w:rPr>
                <w:rStyle w:val="ac"/>
                <w:sz w:val="24"/>
                <w:szCs w:val="24"/>
              </w:rPr>
            </w:pPr>
            <w:r>
              <w:rPr>
                <w:rStyle w:val="ac"/>
                <w:sz w:val="24"/>
                <w:szCs w:val="24"/>
              </w:rPr>
              <w:t>1.2.2</w:t>
            </w:r>
          </w:p>
        </w:tc>
        <w:tc>
          <w:tcPr>
            <w:tcW w:w="5621" w:type="dxa"/>
            <w:tcBorders>
              <w:top w:val="single" w:sz="4" w:space="0" w:color="auto"/>
              <w:left w:val="single" w:sz="4" w:space="0" w:color="auto"/>
              <w:bottom w:val="single" w:sz="4" w:space="0" w:color="auto"/>
            </w:tcBorders>
            <w:shd w:val="clear" w:color="auto" w:fill="auto"/>
            <w:vAlign w:val="center"/>
          </w:tcPr>
          <w:p w:rsidR="009802DC" w:rsidRDefault="009802DC" w:rsidP="003044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утвержденной методики распределения иных межбюджетных трансфертов на обеспечение сбалансированности бюджетов сельских поселений</w:t>
            </w:r>
          </w:p>
        </w:tc>
        <w:tc>
          <w:tcPr>
            <w:tcW w:w="994" w:type="dxa"/>
            <w:tcBorders>
              <w:top w:val="single" w:sz="4" w:space="0" w:color="auto"/>
              <w:left w:val="single" w:sz="4" w:space="0" w:color="auto"/>
              <w:bottom w:val="single" w:sz="4" w:space="0" w:color="auto"/>
            </w:tcBorders>
            <w:shd w:val="clear" w:color="auto" w:fill="auto"/>
          </w:tcPr>
          <w:p w:rsidR="009802DC" w:rsidRDefault="009802DC" w:rsidP="003044A5">
            <w:pPr>
              <w:pStyle w:val="ad"/>
              <w:spacing w:before="80"/>
              <w:ind w:firstLine="0"/>
              <w:jc w:val="center"/>
              <w:rPr>
                <w:rStyle w:val="ac"/>
              </w:rPr>
            </w:pPr>
            <w:r>
              <w:rPr>
                <w:rStyle w:val="ac"/>
              </w:rPr>
              <w:t>1</w:t>
            </w:r>
          </w:p>
        </w:tc>
        <w:tc>
          <w:tcPr>
            <w:tcW w:w="850" w:type="dxa"/>
            <w:tcBorders>
              <w:top w:val="single" w:sz="4" w:space="0" w:color="auto"/>
              <w:left w:val="single" w:sz="4" w:space="0" w:color="auto"/>
              <w:bottom w:val="single" w:sz="4" w:space="0" w:color="auto"/>
            </w:tcBorders>
            <w:shd w:val="clear" w:color="auto" w:fill="auto"/>
          </w:tcPr>
          <w:p w:rsidR="009802DC" w:rsidRDefault="009802DC" w:rsidP="003044A5">
            <w:pPr>
              <w:pStyle w:val="ad"/>
              <w:spacing w:before="80"/>
              <w:ind w:firstLine="0"/>
              <w:jc w:val="center"/>
              <w:rPr>
                <w:rStyle w:val="ac"/>
                <w:sz w:val="24"/>
                <w:szCs w:val="24"/>
              </w:rPr>
            </w:pPr>
            <w:r>
              <w:rPr>
                <w:rStyle w:val="ac"/>
                <w:sz w:val="24"/>
                <w:szCs w:val="24"/>
              </w:rPr>
              <w:t>1</w:t>
            </w:r>
          </w:p>
        </w:tc>
        <w:tc>
          <w:tcPr>
            <w:tcW w:w="2069" w:type="dxa"/>
            <w:tcBorders>
              <w:top w:val="single" w:sz="4" w:space="0" w:color="auto"/>
              <w:left w:val="single" w:sz="4" w:space="0" w:color="auto"/>
              <w:bottom w:val="single" w:sz="4" w:space="0" w:color="auto"/>
              <w:right w:val="single" w:sz="4" w:space="0" w:color="auto"/>
            </w:tcBorders>
            <w:shd w:val="clear" w:color="auto" w:fill="auto"/>
          </w:tcPr>
          <w:p w:rsidR="009802DC" w:rsidRPr="001015F3" w:rsidRDefault="009802DC" w:rsidP="003044A5">
            <w:pPr>
              <w:pStyle w:val="ad"/>
              <w:spacing w:before="80"/>
              <w:ind w:firstLine="0"/>
              <w:jc w:val="center"/>
              <w:rPr>
                <w:rStyle w:val="ac"/>
                <w:sz w:val="24"/>
                <w:szCs w:val="24"/>
              </w:rPr>
            </w:pPr>
            <w:r>
              <w:rPr>
                <w:rStyle w:val="ac"/>
                <w:sz w:val="24"/>
                <w:szCs w:val="24"/>
              </w:rPr>
              <w:t>1</w:t>
            </w:r>
          </w:p>
        </w:tc>
      </w:tr>
    </w:tbl>
    <w:p w:rsidR="009802DC" w:rsidRDefault="009802DC" w:rsidP="009802DC">
      <w:pPr>
        <w:pStyle w:val="a4"/>
        <w:ind w:firstLine="709"/>
        <w:jc w:val="both"/>
        <w:rPr>
          <w:rFonts w:ascii="Times New Roman" w:hAnsi="Times New Roman" w:cs="Times New Roman"/>
          <w:sz w:val="28"/>
          <w:szCs w:val="28"/>
        </w:rPr>
      </w:pPr>
    </w:p>
    <w:p w:rsidR="009802DC" w:rsidRDefault="009802DC" w:rsidP="009802DC">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 xml:space="preserve">Индекс результативности мероприятий муниципальной </w:t>
      </w:r>
      <w:r>
        <w:rPr>
          <w:rFonts w:ascii="Times New Roman" w:hAnsi="Times New Roman" w:cs="Times New Roman"/>
          <w:sz w:val="28"/>
          <w:szCs w:val="28"/>
        </w:rPr>
        <w:t>под</w:t>
      </w:r>
      <w:r w:rsidRPr="005D3044">
        <w:rPr>
          <w:rFonts w:ascii="Times New Roman" w:hAnsi="Times New Roman" w:cs="Times New Roman"/>
          <w:sz w:val="28"/>
          <w:szCs w:val="28"/>
        </w:rPr>
        <w:t>программы</w:t>
      </w:r>
      <w:proofErr w:type="gramStart"/>
      <w:r w:rsidRPr="004C2FB5">
        <w:rPr>
          <w:rStyle w:val="ac"/>
          <w:rFonts w:eastAsiaTheme="minorHAnsi"/>
        </w:rPr>
        <w:t>«П</w:t>
      </w:r>
      <w:proofErr w:type="gramEnd"/>
      <w:r w:rsidRPr="004C2FB5">
        <w:rPr>
          <w:rStyle w:val="ac"/>
          <w:rFonts w:eastAsiaTheme="minorHAnsi"/>
        </w:rPr>
        <w:t>овышение качества управления бюджетным процессом»</w:t>
      </w:r>
      <w:r w:rsidRPr="005D3044">
        <w:rPr>
          <w:rFonts w:ascii="Times New Roman" w:hAnsi="Times New Roman" w:cs="Times New Roman"/>
          <w:sz w:val="28"/>
          <w:szCs w:val="28"/>
        </w:rPr>
        <w:t>в 202</w:t>
      </w:r>
      <w:r>
        <w:rPr>
          <w:rFonts w:ascii="Times New Roman" w:hAnsi="Times New Roman" w:cs="Times New Roman"/>
          <w:sz w:val="28"/>
          <w:szCs w:val="28"/>
        </w:rPr>
        <w:t>4</w:t>
      </w:r>
      <w:r w:rsidRPr="005D3044">
        <w:rPr>
          <w:rFonts w:ascii="Times New Roman" w:hAnsi="Times New Roman" w:cs="Times New Roman"/>
          <w:sz w:val="28"/>
          <w:szCs w:val="28"/>
        </w:rPr>
        <w:t xml:space="preserve"> году составил 1=((1/</w:t>
      </w:r>
      <w:r>
        <w:rPr>
          <w:rFonts w:ascii="Times New Roman" w:hAnsi="Times New Roman" w:cs="Times New Roman"/>
          <w:sz w:val="28"/>
          <w:szCs w:val="28"/>
        </w:rPr>
        <w:t>2</w:t>
      </w:r>
      <w:r w:rsidRPr="005D3044">
        <w:rPr>
          <w:rFonts w:ascii="Times New Roman" w:hAnsi="Times New Roman" w:cs="Times New Roman"/>
          <w:sz w:val="28"/>
          <w:szCs w:val="28"/>
        </w:rPr>
        <w:t>х</w:t>
      </w:r>
      <w:r>
        <w:rPr>
          <w:rFonts w:ascii="Times New Roman" w:hAnsi="Times New Roman" w:cs="Times New Roman"/>
          <w:sz w:val="28"/>
          <w:szCs w:val="28"/>
        </w:rPr>
        <w:t>1</w:t>
      </w:r>
      <w:r w:rsidRPr="005D3044">
        <w:rPr>
          <w:rFonts w:ascii="Times New Roman" w:hAnsi="Times New Roman" w:cs="Times New Roman"/>
          <w:sz w:val="28"/>
          <w:szCs w:val="28"/>
        </w:rPr>
        <w:t>)+(1/</w:t>
      </w:r>
      <w:r>
        <w:rPr>
          <w:rFonts w:ascii="Times New Roman" w:hAnsi="Times New Roman" w:cs="Times New Roman"/>
          <w:sz w:val="28"/>
          <w:szCs w:val="28"/>
        </w:rPr>
        <w:t>2</w:t>
      </w:r>
      <w:r w:rsidRPr="005D3044">
        <w:rPr>
          <w:rFonts w:ascii="Times New Roman" w:hAnsi="Times New Roman" w:cs="Times New Roman"/>
          <w:sz w:val="28"/>
          <w:szCs w:val="28"/>
        </w:rPr>
        <w:t>х</w:t>
      </w:r>
      <w:r>
        <w:rPr>
          <w:rFonts w:ascii="Times New Roman" w:hAnsi="Times New Roman" w:cs="Times New Roman"/>
          <w:sz w:val="28"/>
          <w:szCs w:val="28"/>
        </w:rPr>
        <w:t>1</w:t>
      </w:r>
      <w:r w:rsidRPr="005D3044">
        <w:rPr>
          <w:rFonts w:ascii="Times New Roman" w:hAnsi="Times New Roman" w:cs="Times New Roman"/>
          <w:sz w:val="28"/>
          <w:szCs w:val="28"/>
        </w:rPr>
        <w:t>)</w:t>
      </w:r>
      <w:r>
        <w:rPr>
          <w:rFonts w:ascii="Times New Roman" w:hAnsi="Times New Roman" w:cs="Times New Roman"/>
          <w:sz w:val="28"/>
          <w:szCs w:val="28"/>
        </w:rPr>
        <w:t>)</w:t>
      </w:r>
      <w:r w:rsidRPr="005D3044">
        <w:rPr>
          <w:rFonts w:ascii="Times New Roman" w:hAnsi="Times New Roman" w:cs="Times New Roman"/>
          <w:sz w:val="28"/>
          <w:szCs w:val="28"/>
        </w:rPr>
        <w:t>.</w:t>
      </w:r>
    </w:p>
    <w:p w:rsidR="009802DC" w:rsidRDefault="009802DC" w:rsidP="009802DC">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 xml:space="preserve">Индекс эффективности мероприятий муниципальной </w:t>
      </w:r>
      <w:r>
        <w:rPr>
          <w:rFonts w:ascii="Times New Roman" w:hAnsi="Times New Roman" w:cs="Times New Roman"/>
          <w:sz w:val="28"/>
          <w:szCs w:val="28"/>
        </w:rPr>
        <w:t>под</w:t>
      </w:r>
      <w:r w:rsidRPr="005D3044">
        <w:rPr>
          <w:rFonts w:ascii="Times New Roman" w:hAnsi="Times New Roman" w:cs="Times New Roman"/>
          <w:sz w:val="28"/>
          <w:szCs w:val="28"/>
        </w:rPr>
        <w:t>программы</w:t>
      </w:r>
      <w:r w:rsidRPr="004C2FB5">
        <w:rPr>
          <w:rStyle w:val="ac"/>
          <w:rFonts w:eastAsiaTheme="minorHAnsi"/>
        </w:rPr>
        <w:t>«Повышение качества управления бюджетным процессом»</w:t>
      </w:r>
      <w:r w:rsidRPr="005D3044">
        <w:rPr>
          <w:rFonts w:ascii="Times New Roman" w:hAnsi="Times New Roman" w:cs="Times New Roman"/>
          <w:sz w:val="28"/>
          <w:szCs w:val="28"/>
        </w:rPr>
        <w:t xml:space="preserve"> в 202</w:t>
      </w:r>
      <w:r>
        <w:rPr>
          <w:rFonts w:ascii="Times New Roman" w:hAnsi="Times New Roman" w:cs="Times New Roman"/>
          <w:sz w:val="28"/>
          <w:szCs w:val="28"/>
        </w:rPr>
        <w:t>4</w:t>
      </w:r>
      <w:r w:rsidRPr="005D3044">
        <w:rPr>
          <w:rFonts w:ascii="Times New Roman" w:hAnsi="Times New Roman" w:cs="Times New Roman"/>
          <w:sz w:val="28"/>
          <w:szCs w:val="28"/>
        </w:rPr>
        <w:t xml:space="preserve"> годусоставил </w:t>
      </w:r>
      <w:r>
        <w:rPr>
          <w:rFonts w:ascii="Times New Roman" w:hAnsi="Times New Roman" w:cs="Times New Roman"/>
          <w:sz w:val="28"/>
          <w:szCs w:val="28"/>
        </w:rPr>
        <w:t>0,923</w:t>
      </w:r>
      <w:r w:rsidRPr="005D3044">
        <w:rPr>
          <w:rFonts w:ascii="Times New Roman" w:hAnsi="Times New Roman" w:cs="Times New Roman"/>
          <w:sz w:val="28"/>
          <w:szCs w:val="28"/>
        </w:rPr>
        <w:t xml:space="preserve"> = </w:t>
      </w:r>
      <w:r>
        <w:rPr>
          <w:rFonts w:ascii="Times New Roman" w:hAnsi="Times New Roman" w:cs="Times New Roman"/>
          <w:sz w:val="28"/>
          <w:szCs w:val="28"/>
        </w:rPr>
        <w:t>14 607,1</w:t>
      </w:r>
      <w:r w:rsidRPr="005D3044">
        <w:rPr>
          <w:rFonts w:ascii="Times New Roman" w:hAnsi="Times New Roman" w:cs="Times New Roman"/>
          <w:sz w:val="28"/>
          <w:szCs w:val="28"/>
        </w:rPr>
        <w:t xml:space="preserve"> тыс. руб. х </w:t>
      </w:r>
      <w:r>
        <w:rPr>
          <w:rFonts w:ascii="Times New Roman" w:hAnsi="Times New Roman" w:cs="Times New Roman"/>
          <w:sz w:val="28"/>
          <w:szCs w:val="28"/>
        </w:rPr>
        <w:t>1</w:t>
      </w:r>
      <w:r w:rsidRPr="005D3044">
        <w:rPr>
          <w:rFonts w:ascii="Times New Roman" w:hAnsi="Times New Roman" w:cs="Times New Roman"/>
          <w:sz w:val="28"/>
          <w:szCs w:val="28"/>
        </w:rPr>
        <w:t xml:space="preserve"> / </w:t>
      </w:r>
      <w:r>
        <w:rPr>
          <w:rFonts w:ascii="Times New Roman" w:hAnsi="Times New Roman" w:cs="Times New Roman"/>
          <w:sz w:val="28"/>
          <w:szCs w:val="28"/>
        </w:rPr>
        <w:t>15 815</w:t>
      </w:r>
      <w:r w:rsidRPr="005D3044">
        <w:rPr>
          <w:rFonts w:ascii="Times New Roman" w:hAnsi="Times New Roman" w:cs="Times New Roman"/>
          <w:sz w:val="28"/>
          <w:szCs w:val="28"/>
        </w:rPr>
        <w:t>,</w:t>
      </w:r>
      <w:r>
        <w:rPr>
          <w:rFonts w:ascii="Times New Roman" w:hAnsi="Times New Roman" w:cs="Times New Roman"/>
          <w:sz w:val="28"/>
          <w:szCs w:val="28"/>
        </w:rPr>
        <w:t>8</w:t>
      </w:r>
      <w:r w:rsidRPr="005D3044">
        <w:rPr>
          <w:rFonts w:ascii="Times New Roman" w:hAnsi="Times New Roman" w:cs="Times New Roman"/>
          <w:sz w:val="28"/>
          <w:szCs w:val="28"/>
        </w:rPr>
        <w:t xml:space="preserve"> тыс. руб</w:t>
      </w:r>
      <w:r>
        <w:rPr>
          <w:rFonts w:ascii="Times New Roman" w:hAnsi="Times New Roman" w:cs="Times New Roman"/>
          <w:sz w:val="28"/>
          <w:szCs w:val="28"/>
        </w:rPr>
        <w:t xml:space="preserve">. </w:t>
      </w:r>
    </w:p>
    <w:p w:rsidR="009802DC" w:rsidRDefault="009802DC" w:rsidP="009802DC">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 xml:space="preserve">Индекс результативности мероприятий муниципальной </w:t>
      </w:r>
      <w:r>
        <w:rPr>
          <w:rFonts w:ascii="Times New Roman" w:hAnsi="Times New Roman" w:cs="Times New Roman"/>
          <w:sz w:val="28"/>
          <w:szCs w:val="28"/>
        </w:rPr>
        <w:t>под</w:t>
      </w:r>
      <w:r w:rsidRPr="005D3044">
        <w:rPr>
          <w:rFonts w:ascii="Times New Roman" w:hAnsi="Times New Roman" w:cs="Times New Roman"/>
          <w:sz w:val="28"/>
          <w:szCs w:val="28"/>
        </w:rPr>
        <w:t>программы</w:t>
      </w:r>
    </w:p>
    <w:p w:rsidR="009802DC" w:rsidRDefault="009802DC" w:rsidP="009802DC">
      <w:pPr>
        <w:pStyle w:val="a4"/>
        <w:jc w:val="both"/>
        <w:rPr>
          <w:rFonts w:ascii="Times New Roman" w:hAnsi="Times New Roman" w:cs="Times New Roman"/>
          <w:sz w:val="28"/>
          <w:szCs w:val="28"/>
        </w:rPr>
      </w:pPr>
      <w:r w:rsidRPr="004C2FB5">
        <w:rPr>
          <w:rFonts w:ascii="Times New Roman" w:hAnsi="Times New Roman" w:cs="Times New Roman"/>
          <w:sz w:val="28"/>
          <w:szCs w:val="28"/>
        </w:rPr>
        <w:t>«Выравнивание финансовых возможностей местных бюджетов</w:t>
      </w:r>
      <w:proofErr w:type="gramStart"/>
      <w:r w:rsidRPr="004C2FB5">
        <w:rPr>
          <w:rFonts w:ascii="Times New Roman" w:hAnsi="Times New Roman" w:cs="Times New Roman"/>
          <w:sz w:val="28"/>
          <w:szCs w:val="28"/>
        </w:rPr>
        <w:t>»</w:t>
      </w:r>
      <w:r w:rsidRPr="005D3044">
        <w:rPr>
          <w:rFonts w:ascii="Times New Roman" w:hAnsi="Times New Roman" w:cs="Times New Roman"/>
          <w:sz w:val="28"/>
          <w:szCs w:val="28"/>
        </w:rPr>
        <w:t>в</w:t>
      </w:r>
      <w:proofErr w:type="gramEnd"/>
      <w:r w:rsidRPr="005D3044">
        <w:rPr>
          <w:rFonts w:ascii="Times New Roman" w:hAnsi="Times New Roman" w:cs="Times New Roman"/>
          <w:sz w:val="28"/>
          <w:szCs w:val="28"/>
        </w:rPr>
        <w:t xml:space="preserve"> 202</w:t>
      </w:r>
      <w:r>
        <w:rPr>
          <w:rFonts w:ascii="Times New Roman" w:hAnsi="Times New Roman" w:cs="Times New Roman"/>
          <w:sz w:val="28"/>
          <w:szCs w:val="28"/>
        </w:rPr>
        <w:t>4</w:t>
      </w:r>
      <w:r w:rsidRPr="005D3044">
        <w:rPr>
          <w:rFonts w:ascii="Times New Roman" w:hAnsi="Times New Roman" w:cs="Times New Roman"/>
          <w:sz w:val="28"/>
          <w:szCs w:val="28"/>
        </w:rPr>
        <w:t xml:space="preserve"> году составил 1=((1/</w:t>
      </w:r>
      <w:r>
        <w:rPr>
          <w:rFonts w:ascii="Times New Roman" w:hAnsi="Times New Roman" w:cs="Times New Roman"/>
          <w:sz w:val="28"/>
          <w:szCs w:val="28"/>
        </w:rPr>
        <w:t>2</w:t>
      </w:r>
      <w:r w:rsidRPr="005D3044">
        <w:rPr>
          <w:rFonts w:ascii="Times New Roman" w:hAnsi="Times New Roman" w:cs="Times New Roman"/>
          <w:sz w:val="28"/>
          <w:szCs w:val="28"/>
        </w:rPr>
        <w:t>х</w:t>
      </w:r>
      <w:r>
        <w:rPr>
          <w:rFonts w:ascii="Times New Roman" w:hAnsi="Times New Roman" w:cs="Times New Roman"/>
          <w:sz w:val="28"/>
          <w:szCs w:val="28"/>
        </w:rPr>
        <w:t>1</w:t>
      </w:r>
      <w:r w:rsidRPr="005D3044">
        <w:rPr>
          <w:rFonts w:ascii="Times New Roman" w:hAnsi="Times New Roman" w:cs="Times New Roman"/>
          <w:sz w:val="28"/>
          <w:szCs w:val="28"/>
        </w:rPr>
        <w:t>)+(1/</w:t>
      </w:r>
      <w:r>
        <w:rPr>
          <w:rFonts w:ascii="Times New Roman" w:hAnsi="Times New Roman" w:cs="Times New Roman"/>
          <w:sz w:val="28"/>
          <w:szCs w:val="28"/>
        </w:rPr>
        <w:t>2</w:t>
      </w:r>
      <w:r w:rsidRPr="005D3044">
        <w:rPr>
          <w:rFonts w:ascii="Times New Roman" w:hAnsi="Times New Roman" w:cs="Times New Roman"/>
          <w:sz w:val="28"/>
          <w:szCs w:val="28"/>
        </w:rPr>
        <w:t>х</w:t>
      </w:r>
      <w:r>
        <w:rPr>
          <w:rFonts w:ascii="Times New Roman" w:hAnsi="Times New Roman" w:cs="Times New Roman"/>
          <w:sz w:val="28"/>
          <w:szCs w:val="28"/>
        </w:rPr>
        <w:t>1</w:t>
      </w:r>
      <w:r w:rsidRPr="005D3044">
        <w:rPr>
          <w:rFonts w:ascii="Times New Roman" w:hAnsi="Times New Roman" w:cs="Times New Roman"/>
          <w:sz w:val="28"/>
          <w:szCs w:val="28"/>
        </w:rPr>
        <w:t>)</w:t>
      </w:r>
      <w:r>
        <w:rPr>
          <w:rFonts w:ascii="Times New Roman" w:hAnsi="Times New Roman" w:cs="Times New Roman"/>
          <w:sz w:val="28"/>
          <w:szCs w:val="28"/>
        </w:rPr>
        <w:t>)</w:t>
      </w:r>
    </w:p>
    <w:p w:rsidR="009802DC" w:rsidRDefault="009802DC" w:rsidP="009802DC">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 xml:space="preserve">Индекс эффективности мероприятий муниципальной </w:t>
      </w:r>
      <w:r>
        <w:rPr>
          <w:rFonts w:ascii="Times New Roman" w:hAnsi="Times New Roman" w:cs="Times New Roman"/>
          <w:sz w:val="28"/>
          <w:szCs w:val="28"/>
        </w:rPr>
        <w:t>под</w:t>
      </w:r>
      <w:r w:rsidRPr="005D3044">
        <w:rPr>
          <w:rFonts w:ascii="Times New Roman" w:hAnsi="Times New Roman" w:cs="Times New Roman"/>
          <w:sz w:val="28"/>
          <w:szCs w:val="28"/>
        </w:rPr>
        <w:t>программы</w:t>
      </w:r>
      <w:r w:rsidRPr="004C2FB5">
        <w:rPr>
          <w:rStyle w:val="ac"/>
          <w:rFonts w:eastAsiaTheme="minorHAnsi"/>
        </w:rPr>
        <w:t>«</w:t>
      </w:r>
      <w:r w:rsidRPr="004C2FB5">
        <w:rPr>
          <w:rFonts w:ascii="Times New Roman" w:hAnsi="Times New Roman" w:cs="Times New Roman"/>
          <w:sz w:val="28"/>
          <w:szCs w:val="28"/>
        </w:rPr>
        <w:t>Выравнивание финансовых возможностей местных бюджетов</w:t>
      </w:r>
      <w:r w:rsidRPr="004C2FB5">
        <w:rPr>
          <w:rStyle w:val="ac"/>
          <w:rFonts w:eastAsiaTheme="minorHAnsi"/>
        </w:rPr>
        <w:t>»</w:t>
      </w:r>
      <w:r w:rsidRPr="005D3044">
        <w:rPr>
          <w:rFonts w:ascii="Times New Roman" w:hAnsi="Times New Roman" w:cs="Times New Roman"/>
          <w:sz w:val="28"/>
          <w:szCs w:val="28"/>
        </w:rPr>
        <w:t xml:space="preserve"> в 202</w:t>
      </w:r>
      <w:r>
        <w:rPr>
          <w:rFonts w:ascii="Times New Roman" w:hAnsi="Times New Roman" w:cs="Times New Roman"/>
          <w:sz w:val="28"/>
          <w:szCs w:val="28"/>
        </w:rPr>
        <w:t>4</w:t>
      </w:r>
      <w:r w:rsidRPr="005D3044">
        <w:rPr>
          <w:rFonts w:ascii="Times New Roman" w:hAnsi="Times New Roman" w:cs="Times New Roman"/>
          <w:sz w:val="28"/>
          <w:szCs w:val="28"/>
        </w:rPr>
        <w:t xml:space="preserve"> годусоставил </w:t>
      </w:r>
      <w:r>
        <w:rPr>
          <w:rFonts w:ascii="Times New Roman" w:hAnsi="Times New Roman" w:cs="Times New Roman"/>
          <w:sz w:val="28"/>
          <w:szCs w:val="28"/>
        </w:rPr>
        <w:t>1</w:t>
      </w:r>
      <w:r w:rsidRPr="005D3044">
        <w:rPr>
          <w:rFonts w:ascii="Times New Roman" w:hAnsi="Times New Roman" w:cs="Times New Roman"/>
          <w:sz w:val="28"/>
          <w:szCs w:val="28"/>
        </w:rPr>
        <w:t xml:space="preserve"> = </w:t>
      </w:r>
      <w:r>
        <w:rPr>
          <w:rFonts w:ascii="Times New Roman" w:hAnsi="Times New Roman" w:cs="Times New Roman"/>
          <w:sz w:val="28"/>
          <w:szCs w:val="28"/>
        </w:rPr>
        <w:t>68 956,2</w:t>
      </w:r>
      <w:r w:rsidRPr="005D3044">
        <w:rPr>
          <w:rFonts w:ascii="Times New Roman" w:hAnsi="Times New Roman" w:cs="Times New Roman"/>
          <w:sz w:val="28"/>
          <w:szCs w:val="28"/>
        </w:rPr>
        <w:t xml:space="preserve"> тыс. руб. х </w:t>
      </w:r>
      <w:r>
        <w:rPr>
          <w:rFonts w:ascii="Times New Roman" w:hAnsi="Times New Roman" w:cs="Times New Roman"/>
          <w:sz w:val="28"/>
          <w:szCs w:val="28"/>
        </w:rPr>
        <w:t>1</w:t>
      </w:r>
      <w:r w:rsidRPr="005D3044">
        <w:rPr>
          <w:rFonts w:ascii="Times New Roman" w:hAnsi="Times New Roman" w:cs="Times New Roman"/>
          <w:sz w:val="28"/>
          <w:szCs w:val="28"/>
        </w:rPr>
        <w:t xml:space="preserve"> / </w:t>
      </w:r>
      <w:r>
        <w:rPr>
          <w:rFonts w:ascii="Times New Roman" w:hAnsi="Times New Roman" w:cs="Times New Roman"/>
          <w:sz w:val="28"/>
          <w:szCs w:val="28"/>
        </w:rPr>
        <w:t>68 956</w:t>
      </w:r>
      <w:r w:rsidRPr="005D3044">
        <w:rPr>
          <w:rFonts w:ascii="Times New Roman" w:hAnsi="Times New Roman" w:cs="Times New Roman"/>
          <w:sz w:val="28"/>
          <w:szCs w:val="28"/>
        </w:rPr>
        <w:t>,</w:t>
      </w:r>
      <w:r>
        <w:rPr>
          <w:rFonts w:ascii="Times New Roman" w:hAnsi="Times New Roman" w:cs="Times New Roman"/>
          <w:sz w:val="28"/>
          <w:szCs w:val="28"/>
        </w:rPr>
        <w:t>2</w:t>
      </w:r>
      <w:r w:rsidRPr="005D3044">
        <w:rPr>
          <w:rFonts w:ascii="Times New Roman" w:hAnsi="Times New Roman" w:cs="Times New Roman"/>
          <w:sz w:val="28"/>
          <w:szCs w:val="28"/>
        </w:rPr>
        <w:t xml:space="preserve"> тыс. руб</w:t>
      </w:r>
      <w:r>
        <w:rPr>
          <w:rFonts w:ascii="Times New Roman" w:hAnsi="Times New Roman" w:cs="Times New Roman"/>
          <w:sz w:val="28"/>
          <w:szCs w:val="28"/>
        </w:rPr>
        <w:t>.</w:t>
      </w:r>
    </w:p>
    <w:p w:rsidR="009802DC" w:rsidRPr="005D3044" w:rsidRDefault="009802DC" w:rsidP="009802DC">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Индекс результативности мероприятий муниципальной программы</w:t>
      </w:r>
    </w:p>
    <w:p w:rsidR="009802DC" w:rsidRPr="005D3044" w:rsidRDefault="009802DC" w:rsidP="009802DC">
      <w:pPr>
        <w:pStyle w:val="a4"/>
        <w:jc w:val="both"/>
        <w:rPr>
          <w:rFonts w:ascii="Times New Roman" w:hAnsi="Times New Roman" w:cs="Times New Roman"/>
          <w:sz w:val="28"/>
          <w:szCs w:val="28"/>
        </w:rPr>
      </w:pPr>
      <w:r w:rsidRPr="005D3044">
        <w:rPr>
          <w:rFonts w:ascii="Times New Roman" w:hAnsi="Times New Roman" w:cs="Times New Roman"/>
          <w:sz w:val="28"/>
          <w:szCs w:val="28"/>
        </w:rPr>
        <w:t>в 202</w:t>
      </w:r>
      <w:r>
        <w:rPr>
          <w:rFonts w:ascii="Times New Roman" w:hAnsi="Times New Roman" w:cs="Times New Roman"/>
          <w:sz w:val="28"/>
          <w:szCs w:val="28"/>
        </w:rPr>
        <w:t>4</w:t>
      </w:r>
      <w:r w:rsidRPr="005D3044">
        <w:rPr>
          <w:rFonts w:ascii="Times New Roman" w:hAnsi="Times New Roman" w:cs="Times New Roman"/>
          <w:sz w:val="28"/>
          <w:szCs w:val="28"/>
        </w:rPr>
        <w:t xml:space="preserve"> году составил </w:t>
      </w:r>
      <w:r>
        <w:rPr>
          <w:rFonts w:ascii="Times New Roman" w:hAnsi="Times New Roman" w:cs="Times New Roman"/>
          <w:sz w:val="28"/>
          <w:szCs w:val="28"/>
        </w:rPr>
        <w:t>2</w:t>
      </w:r>
      <w:r w:rsidRPr="005D3044">
        <w:rPr>
          <w:rFonts w:ascii="Times New Roman" w:hAnsi="Times New Roman" w:cs="Times New Roman"/>
          <w:sz w:val="28"/>
          <w:szCs w:val="28"/>
        </w:rPr>
        <w:t>=</w:t>
      </w:r>
      <w:r>
        <w:rPr>
          <w:rFonts w:ascii="Times New Roman" w:hAnsi="Times New Roman" w:cs="Times New Roman"/>
          <w:sz w:val="28"/>
          <w:szCs w:val="28"/>
        </w:rPr>
        <w:t xml:space="preserve">1+1 </w:t>
      </w:r>
    </w:p>
    <w:p w:rsidR="009802DC" w:rsidRPr="005D3044" w:rsidRDefault="009802DC" w:rsidP="009802DC">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Индекс эффективности мероприятий муниципальной программы в 202</w:t>
      </w:r>
      <w:r>
        <w:rPr>
          <w:rFonts w:ascii="Times New Roman" w:hAnsi="Times New Roman" w:cs="Times New Roman"/>
          <w:sz w:val="28"/>
          <w:szCs w:val="28"/>
        </w:rPr>
        <w:t>4</w:t>
      </w:r>
      <w:r w:rsidRPr="005D3044">
        <w:rPr>
          <w:rFonts w:ascii="Times New Roman" w:hAnsi="Times New Roman" w:cs="Times New Roman"/>
          <w:sz w:val="28"/>
          <w:szCs w:val="28"/>
        </w:rPr>
        <w:t xml:space="preserve"> годусоставил </w:t>
      </w:r>
      <w:r>
        <w:rPr>
          <w:rFonts w:ascii="Times New Roman" w:hAnsi="Times New Roman" w:cs="Times New Roman"/>
          <w:sz w:val="28"/>
          <w:szCs w:val="28"/>
        </w:rPr>
        <w:t>1,971</w:t>
      </w:r>
      <w:r w:rsidRPr="005D3044">
        <w:rPr>
          <w:rFonts w:ascii="Times New Roman" w:hAnsi="Times New Roman" w:cs="Times New Roman"/>
          <w:sz w:val="28"/>
          <w:szCs w:val="28"/>
        </w:rPr>
        <w:t xml:space="preserve"> = </w:t>
      </w:r>
      <w:r>
        <w:rPr>
          <w:rFonts w:ascii="Times New Roman" w:hAnsi="Times New Roman" w:cs="Times New Roman"/>
          <w:sz w:val="28"/>
          <w:szCs w:val="28"/>
        </w:rPr>
        <w:t>83 563,3</w:t>
      </w:r>
      <w:r w:rsidRPr="005D3044">
        <w:rPr>
          <w:rFonts w:ascii="Times New Roman" w:hAnsi="Times New Roman" w:cs="Times New Roman"/>
          <w:sz w:val="28"/>
          <w:szCs w:val="28"/>
        </w:rPr>
        <w:t xml:space="preserve"> тыс. руб. х </w:t>
      </w:r>
      <w:r>
        <w:rPr>
          <w:rFonts w:ascii="Times New Roman" w:hAnsi="Times New Roman" w:cs="Times New Roman"/>
          <w:sz w:val="28"/>
          <w:szCs w:val="28"/>
        </w:rPr>
        <w:t>2</w:t>
      </w:r>
      <w:r w:rsidRPr="005D3044">
        <w:rPr>
          <w:rFonts w:ascii="Times New Roman" w:hAnsi="Times New Roman" w:cs="Times New Roman"/>
          <w:sz w:val="28"/>
          <w:szCs w:val="28"/>
        </w:rPr>
        <w:t xml:space="preserve"> / </w:t>
      </w:r>
      <w:r>
        <w:rPr>
          <w:rFonts w:ascii="Times New Roman" w:hAnsi="Times New Roman" w:cs="Times New Roman"/>
          <w:sz w:val="28"/>
          <w:szCs w:val="28"/>
        </w:rPr>
        <w:t>84 772</w:t>
      </w:r>
      <w:r w:rsidRPr="005D3044">
        <w:rPr>
          <w:rFonts w:ascii="Times New Roman" w:hAnsi="Times New Roman" w:cs="Times New Roman"/>
          <w:sz w:val="28"/>
          <w:szCs w:val="28"/>
        </w:rPr>
        <w:t>,</w:t>
      </w:r>
      <w:r>
        <w:rPr>
          <w:rFonts w:ascii="Times New Roman" w:hAnsi="Times New Roman" w:cs="Times New Roman"/>
          <w:sz w:val="28"/>
          <w:szCs w:val="28"/>
        </w:rPr>
        <w:t>0</w:t>
      </w:r>
      <w:r w:rsidRPr="005D3044">
        <w:rPr>
          <w:rFonts w:ascii="Times New Roman" w:hAnsi="Times New Roman" w:cs="Times New Roman"/>
          <w:sz w:val="28"/>
          <w:szCs w:val="28"/>
        </w:rPr>
        <w:t xml:space="preserve"> тыс. руб.</w:t>
      </w:r>
    </w:p>
    <w:p w:rsidR="009802DC" w:rsidRDefault="009802DC" w:rsidP="009802DC">
      <w:pPr>
        <w:pStyle w:val="a4"/>
        <w:ind w:firstLine="709"/>
        <w:jc w:val="both"/>
        <w:rPr>
          <w:rFonts w:ascii="Times New Roman" w:hAnsi="Times New Roman" w:cs="Times New Roman"/>
          <w:sz w:val="28"/>
          <w:szCs w:val="28"/>
        </w:rPr>
      </w:pPr>
      <w:r w:rsidRPr="005D3044">
        <w:rPr>
          <w:rFonts w:ascii="Times New Roman" w:hAnsi="Times New Roman" w:cs="Times New Roman"/>
          <w:sz w:val="28"/>
          <w:szCs w:val="28"/>
        </w:rPr>
        <w:t>По итогам проведенного анализа индекса эффективности мероприятий</w:t>
      </w:r>
    </w:p>
    <w:p w:rsidR="009802DC" w:rsidRDefault="009802DC" w:rsidP="009802DC">
      <w:pPr>
        <w:pStyle w:val="a4"/>
        <w:jc w:val="both"/>
        <w:rPr>
          <w:rFonts w:ascii="Times New Roman" w:hAnsi="Times New Roman" w:cs="Times New Roman"/>
          <w:sz w:val="28"/>
          <w:szCs w:val="28"/>
        </w:rPr>
      </w:pPr>
      <w:r w:rsidRPr="005D3044">
        <w:rPr>
          <w:rFonts w:ascii="Times New Roman" w:hAnsi="Times New Roman" w:cs="Times New Roman"/>
          <w:sz w:val="28"/>
          <w:szCs w:val="28"/>
        </w:rPr>
        <w:t xml:space="preserve">программе присвоен </w:t>
      </w:r>
      <w:r>
        <w:rPr>
          <w:rFonts w:ascii="Times New Roman" w:hAnsi="Times New Roman" w:cs="Times New Roman"/>
          <w:sz w:val="28"/>
          <w:szCs w:val="28"/>
        </w:rPr>
        <w:t>высокий</w:t>
      </w:r>
      <w:r w:rsidRPr="005D3044">
        <w:rPr>
          <w:rFonts w:ascii="Times New Roman" w:hAnsi="Times New Roman" w:cs="Times New Roman"/>
          <w:sz w:val="28"/>
          <w:szCs w:val="28"/>
        </w:rPr>
        <w:t xml:space="preserve"> уровень эффективности.</w:t>
      </w:r>
    </w:p>
    <w:p w:rsidR="004D3A21" w:rsidRDefault="004D3A21" w:rsidP="004D3A21">
      <w:pPr>
        <w:pStyle w:val="docdata"/>
        <w:spacing w:before="0" w:beforeAutospacing="0" w:after="0" w:afterAutospacing="0"/>
        <w:jc w:val="both"/>
        <w:rPr>
          <w:sz w:val="28"/>
          <w:szCs w:val="28"/>
        </w:rPr>
      </w:pPr>
    </w:p>
    <w:p w:rsidR="004D3A21" w:rsidRDefault="004D3A21" w:rsidP="004D3A21">
      <w:pPr>
        <w:autoSpaceDE w:val="0"/>
        <w:autoSpaceDN w:val="0"/>
        <w:adjustRightInd w:val="0"/>
        <w:spacing w:after="0" w:line="240" w:lineRule="auto"/>
        <w:jc w:val="both"/>
        <w:rPr>
          <w:rFonts w:ascii="Times New Roman" w:eastAsia="Microsoft Sans Serif" w:hAnsi="Times New Roman" w:cs="Times New Roman"/>
          <w:color w:val="000000"/>
          <w:sz w:val="28"/>
          <w:szCs w:val="28"/>
          <w:lang w:eastAsia="ru-RU"/>
        </w:rPr>
      </w:pPr>
    </w:p>
    <w:p w:rsidR="009D6949" w:rsidRDefault="009D6949" w:rsidP="009D6949">
      <w:pPr>
        <w:pStyle w:val="a4"/>
        <w:ind w:firstLine="709"/>
        <w:jc w:val="both"/>
        <w:rPr>
          <w:rFonts w:ascii="Times New Roman" w:eastAsia="Microsoft Sans Serif" w:hAnsi="Times New Roman" w:cs="Times New Roman"/>
          <w:color w:val="000000"/>
          <w:sz w:val="28"/>
          <w:szCs w:val="28"/>
          <w:lang w:eastAsia="ru-RU"/>
        </w:rPr>
      </w:pPr>
    </w:p>
    <w:p w:rsidR="003555E0" w:rsidRDefault="003555E0" w:rsidP="00457037">
      <w:pPr>
        <w:pStyle w:val="a4"/>
        <w:jc w:val="both"/>
        <w:rPr>
          <w:rFonts w:ascii="Times New Roman" w:hAnsi="Times New Roman" w:cs="Times New Roman"/>
          <w:sz w:val="28"/>
          <w:szCs w:val="28"/>
        </w:rPr>
      </w:pPr>
    </w:p>
    <w:p w:rsidR="00F0039D" w:rsidRDefault="00F0039D" w:rsidP="0004035E">
      <w:pPr>
        <w:pStyle w:val="a4"/>
        <w:jc w:val="both"/>
        <w:rPr>
          <w:rFonts w:ascii="Times New Roman" w:hAnsi="Times New Roman" w:cs="Times New Roman"/>
          <w:sz w:val="28"/>
          <w:szCs w:val="28"/>
        </w:rPr>
      </w:pPr>
    </w:p>
    <w:p w:rsidR="00993B44" w:rsidRDefault="00993B44" w:rsidP="0004035E">
      <w:pPr>
        <w:pStyle w:val="a4"/>
        <w:jc w:val="both"/>
        <w:rPr>
          <w:rFonts w:ascii="Times New Roman" w:hAnsi="Times New Roman" w:cs="Times New Roman"/>
          <w:sz w:val="28"/>
          <w:szCs w:val="28"/>
        </w:rPr>
      </w:pPr>
    </w:p>
    <w:p w:rsidR="00CD1DDB" w:rsidRDefault="00CD1DDB" w:rsidP="0004035E">
      <w:pPr>
        <w:pStyle w:val="a4"/>
        <w:jc w:val="both"/>
        <w:rPr>
          <w:rFonts w:ascii="Times New Roman" w:hAnsi="Times New Roman" w:cs="Times New Roman"/>
          <w:sz w:val="28"/>
          <w:szCs w:val="28"/>
        </w:rPr>
      </w:pPr>
    </w:p>
    <w:p w:rsidR="00CD1DDB" w:rsidRDefault="00CD1DDB" w:rsidP="0004035E">
      <w:pPr>
        <w:pStyle w:val="a4"/>
        <w:jc w:val="both"/>
        <w:rPr>
          <w:rFonts w:ascii="Times New Roman" w:hAnsi="Times New Roman" w:cs="Times New Roman"/>
          <w:sz w:val="28"/>
          <w:szCs w:val="28"/>
        </w:rPr>
      </w:pPr>
    </w:p>
    <w:p w:rsidR="00CD1DDB" w:rsidRDefault="00CD1DDB" w:rsidP="0004035E">
      <w:pPr>
        <w:pStyle w:val="a4"/>
        <w:jc w:val="both"/>
        <w:rPr>
          <w:rFonts w:ascii="Times New Roman" w:hAnsi="Times New Roman" w:cs="Times New Roman"/>
          <w:sz w:val="28"/>
          <w:szCs w:val="28"/>
        </w:rPr>
      </w:pPr>
    </w:p>
    <w:p w:rsidR="00CD1DDB" w:rsidRDefault="00CD1DDB" w:rsidP="0004035E">
      <w:pPr>
        <w:pStyle w:val="a4"/>
        <w:jc w:val="both"/>
        <w:rPr>
          <w:rFonts w:ascii="Times New Roman" w:hAnsi="Times New Roman" w:cs="Times New Roman"/>
          <w:sz w:val="28"/>
          <w:szCs w:val="28"/>
        </w:rPr>
      </w:pPr>
    </w:p>
    <w:p w:rsidR="00CD1DDB" w:rsidRDefault="00CD1DDB" w:rsidP="0004035E">
      <w:pPr>
        <w:pStyle w:val="a4"/>
        <w:jc w:val="both"/>
        <w:rPr>
          <w:rFonts w:ascii="Times New Roman" w:hAnsi="Times New Roman" w:cs="Times New Roman"/>
          <w:sz w:val="28"/>
          <w:szCs w:val="28"/>
        </w:rPr>
      </w:pPr>
    </w:p>
    <w:p w:rsidR="00CD1DDB" w:rsidRDefault="00CD1DDB" w:rsidP="0004035E">
      <w:pPr>
        <w:pStyle w:val="a4"/>
        <w:jc w:val="both"/>
        <w:rPr>
          <w:rFonts w:ascii="Times New Roman" w:hAnsi="Times New Roman" w:cs="Times New Roman"/>
          <w:sz w:val="28"/>
          <w:szCs w:val="28"/>
        </w:rPr>
      </w:pPr>
    </w:p>
    <w:p w:rsidR="00CD1DDB" w:rsidRDefault="00CD1DDB" w:rsidP="0004035E">
      <w:pPr>
        <w:pStyle w:val="a4"/>
        <w:jc w:val="both"/>
        <w:rPr>
          <w:rFonts w:ascii="Times New Roman" w:hAnsi="Times New Roman" w:cs="Times New Roman"/>
          <w:sz w:val="28"/>
          <w:szCs w:val="28"/>
        </w:rPr>
      </w:pPr>
    </w:p>
    <w:tbl>
      <w:tblPr>
        <w:tblW w:w="9214" w:type="dxa"/>
        <w:tblInd w:w="108" w:type="dxa"/>
        <w:tblLayout w:type="fixed"/>
        <w:tblLook w:val="04A0"/>
      </w:tblPr>
      <w:tblGrid>
        <w:gridCol w:w="486"/>
        <w:gridCol w:w="1924"/>
        <w:gridCol w:w="1701"/>
        <w:gridCol w:w="1701"/>
        <w:gridCol w:w="1418"/>
        <w:gridCol w:w="992"/>
        <w:gridCol w:w="992"/>
      </w:tblGrid>
      <w:tr w:rsidR="00CD1DDB" w:rsidRPr="00CD1DDB" w:rsidTr="002E7B7C">
        <w:trPr>
          <w:trHeight w:val="330"/>
        </w:trPr>
        <w:tc>
          <w:tcPr>
            <w:tcW w:w="9214" w:type="dxa"/>
            <w:gridSpan w:val="7"/>
            <w:tcBorders>
              <w:top w:val="nil"/>
              <w:left w:val="nil"/>
              <w:bottom w:val="nil"/>
              <w:right w:val="nil"/>
            </w:tcBorders>
            <w:shd w:val="clear" w:color="auto" w:fill="auto"/>
            <w:vAlign w:val="center"/>
            <w:hideMark/>
          </w:tcPr>
          <w:p w:rsidR="00CD1DDB" w:rsidRPr="00CD1DDB" w:rsidRDefault="00CD1DDB" w:rsidP="00CD1DDB">
            <w:pPr>
              <w:spacing w:line="240" w:lineRule="auto"/>
              <w:jc w:val="center"/>
              <w:rPr>
                <w:rFonts w:ascii="Times New Roman" w:hAnsi="Times New Roman" w:cs="Times New Roman"/>
                <w:b/>
                <w:bCs/>
                <w:color w:val="000000"/>
                <w:sz w:val="24"/>
                <w:szCs w:val="24"/>
              </w:rPr>
            </w:pPr>
            <w:r w:rsidRPr="00CD1DDB">
              <w:rPr>
                <w:rFonts w:ascii="Times New Roman" w:hAnsi="Times New Roman" w:cs="Times New Roman"/>
                <w:b/>
                <w:bCs/>
                <w:color w:val="000000"/>
                <w:sz w:val="24"/>
                <w:szCs w:val="24"/>
              </w:rPr>
              <w:lastRenderedPageBreak/>
              <w:t>Анализ исполнения</w:t>
            </w:r>
          </w:p>
        </w:tc>
      </w:tr>
      <w:tr w:rsidR="00CD1DDB" w:rsidRPr="00CD1DDB" w:rsidTr="002E7B7C">
        <w:trPr>
          <w:trHeight w:val="330"/>
        </w:trPr>
        <w:tc>
          <w:tcPr>
            <w:tcW w:w="9214" w:type="dxa"/>
            <w:gridSpan w:val="7"/>
            <w:tcBorders>
              <w:top w:val="nil"/>
              <w:left w:val="nil"/>
              <w:bottom w:val="nil"/>
              <w:right w:val="nil"/>
            </w:tcBorders>
            <w:shd w:val="clear" w:color="auto" w:fill="auto"/>
            <w:vAlign w:val="center"/>
            <w:hideMark/>
          </w:tcPr>
          <w:p w:rsidR="00CD1DDB" w:rsidRPr="00CD1DDB" w:rsidRDefault="00CD1DDB" w:rsidP="00CD1DDB">
            <w:pPr>
              <w:spacing w:line="240" w:lineRule="auto"/>
              <w:jc w:val="center"/>
              <w:rPr>
                <w:rFonts w:ascii="Times New Roman" w:hAnsi="Times New Roman" w:cs="Times New Roman"/>
                <w:b/>
                <w:bCs/>
                <w:color w:val="000000"/>
                <w:sz w:val="24"/>
                <w:szCs w:val="24"/>
              </w:rPr>
            </w:pPr>
            <w:r w:rsidRPr="00CD1DDB">
              <w:rPr>
                <w:rFonts w:ascii="Times New Roman" w:hAnsi="Times New Roman" w:cs="Times New Roman"/>
                <w:b/>
                <w:bCs/>
                <w:color w:val="000000"/>
                <w:sz w:val="24"/>
                <w:szCs w:val="24"/>
              </w:rPr>
              <w:t>бюджетных ассигнований на реализацию муниципальных программ</w:t>
            </w:r>
          </w:p>
        </w:tc>
      </w:tr>
      <w:tr w:rsidR="00CD1DDB" w:rsidRPr="00CD1DDB" w:rsidTr="002E7B7C">
        <w:trPr>
          <w:trHeight w:val="330"/>
        </w:trPr>
        <w:tc>
          <w:tcPr>
            <w:tcW w:w="9214" w:type="dxa"/>
            <w:gridSpan w:val="7"/>
            <w:tcBorders>
              <w:top w:val="nil"/>
              <w:left w:val="nil"/>
              <w:bottom w:val="nil"/>
              <w:right w:val="nil"/>
            </w:tcBorders>
            <w:shd w:val="clear" w:color="auto" w:fill="auto"/>
            <w:vAlign w:val="center"/>
            <w:hideMark/>
          </w:tcPr>
          <w:p w:rsidR="00CD1DDB" w:rsidRPr="00CD1DDB" w:rsidRDefault="00CD1DDB" w:rsidP="00CD1DDB">
            <w:pPr>
              <w:spacing w:line="240" w:lineRule="auto"/>
              <w:jc w:val="center"/>
              <w:rPr>
                <w:rFonts w:ascii="Times New Roman" w:hAnsi="Times New Roman" w:cs="Times New Roman"/>
                <w:b/>
                <w:bCs/>
                <w:color w:val="000000"/>
                <w:sz w:val="24"/>
                <w:szCs w:val="24"/>
              </w:rPr>
            </w:pPr>
            <w:r w:rsidRPr="00CD1DDB">
              <w:rPr>
                <w:rFonts w:ascii="Times New Roman" w:hAnsi="Times New Roman" w:cs="Times New Roman"/>
                <w:b/>
                <w:bCs/>
                <w:color w:val="000000"/>
                <w:sz w:val="24"/>
                <w:szCs w:val="24"/>
              </w:rPr>
              <w:t>Урванского муниципального района</w:t>
            </w:r>
          </w:p>
        </w:tc>
      </w:tr>
      <w:tr w:rsidR="00CD1DDB" w:rsidRPr="00CD1DDB" w:rsidTr="002E7B7C">
        <w:trPr>
          <w:trHeight w:val="315"/>
        </w:trPr>
        <w:tc>
          <w:tcPr>
            <w:tcW w:w="486" w:type="dxa"/>
            <w:tcBorders>
              <w:top w:val="nil"/>
              <w:left w:val="nil"/>
              <w:bottom w:val="nil"/>
              <w:right w:val="nil"/>
            </w:tcBorders>
            <w:shd w:val="clear" w:color="auto" w:fill="auto"/>
            <w:vAlign w:val="center"/>
            <w:hideMark/>
          </w:tcPr>
          <w:p w:rsidR="00CD1DDB" w:rsidRPr="00CD1DDB" w:rsidRDefault="00CD1DDB" w:rsidP="002E7B7C">
            <w:pPr>
              <w:jc w:val="center"/>
              <w:rPr>
                <w:rFonts w:ascii="Times New Roman" w:hAnsi="Times New Roman" w:cs="Times New Roman"/>
                <w:sz w:val="24"/>
                <w:szCs w:val="24"/>
              </w:rPr>
            </w:pPr>
          </w:p>
        </w:tc>
        <w:tc>
          <w:tcPr>
            <w:tcW w:w="1924" w:type="dxa"/>
            <w:tcBorders>
              <w:top w:val="nil"/>
              <w:left w:val="nil"/>
              <w:bottom w:val="nil"/>
              <w:right w:val="nil"/>
            </w:tcBorders>
            <w:shd w:val="clear" w:color="auto" w:fill="auto"/>
            <w:vAlign w:val="center"/>
            <w:hideMark/>
          </w:tcPr>
          <w:p w:rsidR="00CD1DDB" w:rsidRPr="00CD1DDB" w:rsidRDefault="00CD1DDB" w:rsidP="002E7B7C">
            <w:pPr>
              <w:jc w:val="center"/>
              <w:rPr>
                <w:rFonts w:ascii="Times New Roman" w:hAnsi="Times New Roman" w:cs="Times New Roman"/>
                <w:sz w:val="24"/>
                <w:szCs w:val="24"/>
              </w:rPr>
            </w:pPr>
          </w:p>
        </w:tc>
        <w:tc>
          <w:tcPr>
            <w:tcW w:w="1701" w:type="dxa"/>
            <w:tcBorders>
              <w:top w:val="nil"/>
              <w:left w:val="nil"/>
              <w:bottom w:val="nil"/>
              <w:right w:val="nil"/>
            </w:tcBorders>
            <w:shd w:val="clear" w:color="auto" w:fill="auto"/>
            <w:vAlign w:val="center"/>
            <w:hideMark/>
          </w:tcPr>
          <w:p w:rsidR="00CD1DDB" w:rsidRPr="00CD1DDB" w:rsidRDefault="00CD1DDB" w:rsidP="002E7B7C">
            <w:pPr>
              <w:jc w:val="center"/>
              <w:rPr>
                <w:rFonts w:ascii="Times New Roman" w:hAnsi="Times New Roman" w:cs="Times New Roman"/>
                <w:sz w:val="24"/>
                <w:szCs w:val="24"/>
              </w:rPr>
            </w:pPr>
          </w:p>
        </w:tc>
        <w:tc>
          <w:tcPr>
            <w:tcW w:w="1701" w:type="dxa"/>
            <w:tcBorders>
              <w:top w:val="nil"/>
              <w:left w:val="nil"/>
              <w:bottom w:val="nil"/>
              <w:right w:val="nil"/>
            </w:tcBorders>
            <w:shd w:val="clear" w:color="auto" w:fill="auto"/>
            <w:vAlign w:val="center"/>
            <w:hideMark/>
          </w:tcPr>
          <w:p w:rsidR="00CD1DDB" w:rsidRPr="00CD1DDB" w:rsidRDefault="00CD1DDB" w:rsidP="002E7B7C">
            <w:pPr>
              <w:jc w:val="center"/>
              <w:rPr>
                <w:rFonts w:ascii="Times New Roman" w:hAnsi="Times New Roman" w:cs="Times New Roman"/>
                <w:sz w:val="24"/>
                <w:szCs w:val="24"/>
              </w:rPr>
            </w:pPr>
          </w:p>
        </w:tc>
        <w:tc>
          <w:tcPr>
            <w:tcW w:w="1418" w:type="dxa"/>
            <w:tcBorders>
              <w:top w:val="nil"/>
              <w:left w:val="nil"/>
              <w:bottom w:val="nil"/>
              <w:right w:val="nil"/>
            </w:tcBorders>
            <w:shd w:val="clear" w:color="auto" w:fill="auto"/>
            <w:vAlign w:val="center"/>
            <w:hideMark/>
          </w:tcPr>
          <w:p w:rsidR="00CD1DDB" w:rsidRPr="00CD1DDB" w:rsidRDefault="00CD1DDB" w:rsidP="002E7B7C">
            <w:pPr>
              <w:jc w:val="center"/>
              <w:rPr>
                <w:rFonts w:ascii="Times New Roman" w:hAnsi="Times New Roman" w:cs="Times New Roman"/>
                <w:sz w:val="24"/>
                <w:szCs w:val="24"/>
              </w:rPr>
            </w:pPr>
          </w:p>
        </w:tc>
        <w:tc>
          <w:tcPr>
            <w:tcW w:w="992" w:type="dxa"/>
            <w:tcBorders>
              <w:top w:val="nil"/>
              <w:left w:val="nil"/>
              <w:bottom w:val="nil"/>
              <w:right w:val="nil"/>
            </w:tcBorders>
            <w:shd w:val="clear" w:color="auto" w:fill="auto"/>
            <w:vAlign w:val="center"/>
            <w:hideMark/>
          </w:tcPr>
          <w:p w:rsidR="00CD1DDB" w:rsidRPr="00CD1DDB" w:rsidRDefault="00CD1DDB" w:rsidP="002E7B7C">
            <w:pPr>
              <w:jc w:val="center"/>
              <w:rPr>
                <w:rFonts w:ascii="Times New Roman" w:hAnsi="Times New Roman" w:cs="Times New Roman"/>
                <w:sz w:val="24"/>
                <w:szCs w:val="24"/>
              </w:rPr>
            </w:pPr>
          </w:p>
        </w:tc>
        <w:tc>
          <w:tcPr>
            <w:tcW w:w="992" w:type="dxa"/>
            <w:tcBorders>
              <w:top w:val="nil"/>
              <w:left w:val="nil"/>
              <w:bottom w:val="nil"/>
              <w:right w:val="nil"/>
            </w:tcBorders>
            <w:shd w:val="clear" w:color="auto" w:fill="auto"/>
            <w:vAlign w:val="center"/>
            <w:hideMark/>
          </w:tcPr>
          <w:p w:rsidR="00CD1DDB" w:rsidRPr="00CD1DDB" w:rsidRDefault="00CD1DDB" w:rsidP="002E7B7C">
            <w:pPr>
              <w:jc w:val="center"/>
              <w:rPr>
                <w:rFonts w:ascii="Times New Roman" w:hAnsi="Times New Roman" w:cs="Times New Roman"/>
                <w:sz w:val="24"/>
                <w:szCs w:val="24"/>
              </w:rPr>
            </w:pPr>
          </w:p>
        </w:tc>
      </w:tr>
      <w:tr w:rsidR="00CD1DDB" w:rsidRPr="00CD1DDB" w:rsidTr="002E7B7C">
        <w:trPr>
          <w:trHeight w:val="315"/>
        </w:trPr>
        <w:tc>
          <w:tcPr>
            <w:tcW w:w="486" w:type="dxa"/>
            <w:tcBorders>
              <w:top w:val="nil"/>
              <w:left w:val="nil"/>
              <w:bottom w:val="nil"/>
              <w:right w:val="nil"/>
            </w:tcBorders>
            <w:shd w:val="clear" w:color="auto" w:fill="auto"/>
            <w:vAlign w:val="center"/>
            <w:hideMark/>
          </w:tcPr>
          <w:p w:rsidR="00CD1DDB" w:rsidRPr="00CD1DDB" w:rsidRDefault="00CD1DDB" w:rsidP="002E7B7C">
            <w:pPr>
              <w:jc w:val="center"/>
              <w:rPr>
                <w:rFonts w:ascii="Times New Roman" w:hAnsi="Times New Roman" w:cs="Times New Roman"/>
                <w:sz w:val="20"/>
                <w:szCs w:val="20"/>
              </w:rPr>
            </w:pPr>
          </w:p>
        </w:tc>
        <w:tc>
          <w:tcPr>
            <w:tcW w:w="1924" w:type="dxa"/>
            <w:tcBorders>
              <w:top w:val="nil"/>
              <w:left w:val="nil"/>
              <w:bottom w:val="nil"/>
              <w:right w:val="nil"/>
            </w:tcBorders>
            <w:shd w:val="clear" w:color="auto" w:fill="auto"/>
            <w:vAlign w:val="center"/>
            <w:hideMark/>
          </w:tcPr>
          <w:p w:rsidR="00CD1DDB" w:rsidRPr="00CD1DDB" w:rsidRDefault="00CD1DDB" w:rsidP="002E7B7C">
            <w:pPr>
              <w:jc w:val="center"/>
              <w:rPr>
                <w:rFonts w:ascii="Times New Roman" w:hAnsi="Times New Roman" w:cs="Times New Roman"/>
                <w:sz w:val="20"/>
                <w:szCs w:val="20"/>
              </w:rPr>
            </w:pPr>
          </w:p>
        </w:tc>
        <w:tc>
          <w:tcPr>
            <w:tcW w:w="6804" w:type="dxa"/>
            <w:gridSpan w:val="5"/>
            <w:tcBorders>
              <w:top w:val="nil"/>
              <w:left w:val="nil"/>
              <w:bottom w:val="single" w:sz="4" w:space="0" w:color="auto"/>
              <w:right w:val="nil"/>
            </w:tcBorders>
            <w:shd w:val="clear" w:color="auto" w:fill="auto"/>
            <w:vAlign w:val="center"/>
            <w:hideMark/>
          </w:tcPr>
          <w:p w:rsidR="00CD1DDB" w:rsidRPr="00CD1DDB" w:rsidRDefault="00CD1DDB" w:rsidP="002E7B7C">
            <w:pPr>
              <w:jc w:val="right"/>
              <w:rPr>
                <w:rFonts w:ascii="Times New Roman" w:hAnsi="Times New Roman" w:cs="Times New Roman"/>
                <w:color w:val="000000"/>
                <w:sz w:val="20"/>
                <w:szCs w:val="20"/>
              </w:rPr>
            </w:pPr>
            <w:r w:rsidRPr="00CD1DDB">
              <w:rPr>
                <w:rFonts w:ascii="Times New Roman" w:hAnsi="Times New Roman" w:cs="Times New Roman"/>
                <w:color w:val="000000"/>
                <w:sz w:val="20"/>
                <w:szCs w:val="20"/>
              </w:rPr>
              <w:t>( рублей)</w:t>
            </w:r>
          </w:p>
        </w:tc>
      </w:tr>
      <w:tr w:rsidR="00CD1DDB" w:rsidRPr="00CD1DDB" w:rsidTr="002E7B7C">
        <w:trPr>
          <w:trHeight w:val="1260"/>
        </w:trPr>
        <w:tc>
          <w:tcPr>
            <w:tcW w:w="4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 xml:space="preserve">№ </w:t>
            </w:r>
            <w:proofErr w:type="spellStart"/>
            <w:proofErr w:type="gramStart"/>
            <w:r w:rsidRPr="00CD1DDB">
              <w:rPr>
                <w:rFonts w:ascii="Times New Roman" w:hAnsi="Times New Roman" w:cs="Times New Roman"/>
                <w:color w:val="000000"/>
                <w:sz w:val="20"/>
                <w:szCs w:val="20"/>
              </w:rPr>
              <w:t>п</w:t>
            </w:r>
            <w:proofErr w:type="spellEnd"/>
            <w:proofErr w:type="gramEnd"/>
            <w:r w:rsidRPr="00CD1DDB">
              <w:rPr>
                <w:rFonts w:ascii="Times New Roman" w:hAnsi="Times New Roman" w:cs="Times New Roman"/>
                <w:color w:val="000000"/>
                <w:sz w:val="20"/>
                <w:szCs w:val="20"/>
              </w:rPr>
              <w:t>/</w:t>
            </w:r>
            <w:proofErr w:type="spellStart"/>
            <w:r w:rsidRPr="00CD1DDB">
              <w:rPr>
                <w:rFonts w:ascii="Times New Roman" w:hAnsi="Times New Roman" w:cs="Times New Roman"/>
                <w:color w:val="000000"/>
                <w:sz w:val="20"/>
                <w:szCs w:val="20"/>
              </w:rPr>
              <w:t>п</w:t>
            </w:r>
            <w:proofErr w:type="spellEnd"/>
          </w:p>
        </w:tc>
        <w:tc>
          <w:tcPr>
            <w:tcW w:w="1924" w:type="dxa"/>
            <w:tcBorders>
              <w:top w:val="single" w:sz="4" w:space="0" w:color="auto"/>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Наименование</w:t>
            </w:r>
          </w:p>
        </w:tc>
        <w:tc>
          <w:tcPr>
            <w:tcW w:w="1701"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Бюджетная роспись на 2024 г.</w:t>
            </w:r>
          </w:p>
        </w:tc>
        <w:tc>
          <w:tcPr>
            <w:tcW w:w="1701"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Кассовые расходы за 2024 г.</w:t>
            </w:r>
          </w:p>
        </w:tc>
        <w:tc>
          <w:tcPr>
            <w:tcW w:w="1418"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Не освоено бюджетных средств за 2024 г.</w:t>
            </w:r>
          </w:p>
        </w:tc>
        <w:tc>
          <w:tcPr>
            <w:tcW w:w="992"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 xml:space="preserve">Исполнение за 2024г. </w:t>
            </w:r>
            <w:proofErr w:type="gramStart"/>
            <w:r w:rsidRPr="00CD1DDB">
              <w:rPr>
                <w:rFonts w:ascii="Times New Roman" w:hAnsi="Times New Roman" w:cs="Times New Roman"/>
                <w:color w:val="000000"/>
                <w:sz w:val="20"/>
                <w:szCs w:val="20"/>
              </w:rPr>
              <w:t>в</w:t>
            </w:r>
            <w:proofErr w:type="gramEnd"/>
            <w:r w:rsidRPr="00CD1DDB">
              <w:rPr>
                <w:rFonts w:ascii="Times New Roman" w:hAnsi="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Темп роста в % к 2023 г.</w:t>
            </w:r>
          </w:p>
        </w:tc>
      </w:tr>
      <w:tr w:rsidR="00CD1DDB" w:rsidRPr="00CD1DDB" w:rsidTr="002E7B7C">
        <w:trPr>
          <w:trHeight w:val="63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p>
        </w:tc>
        <w:tc>
          <w:tcPr>
            <w:tcW w:w="1924"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Всего по бюджету Урванского муниципального района</w:t>
            </w:r>
          </w:p>
        </w:tc>
        <w:tc>
          <w:tcPr>
            <w:tcW w:w="1701"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1 728 586 757,76</w:t>
            </w:r>
          </w:p>
        </w:tc>
        <w:tc>
          <w:tcPr>
            <w:tcW w:w="1701"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1 670 006 449,48</w:t>
            </w:r>
          </w:p>
        </w:tc>
        <w:tc>
          <w:tcPr>
            <w:tcW w:w="1418"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49 933 648,41</w:t>
            </w:r>
          </w:p>
        </w:tc>
        <w:tc>
          <w:tcPr>
            <w:tcW w:w="992"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96,61</w:t>
            </w:r>
          </w:p>
        </w:tc>
        <w:tc>
          <w:tcPr>
            <w:tcW w:w="992" w:type="dxa"/>
            <w:tcBorders>
              <w:top w:val="nil"/>
              <w:left w:val="nil"/>
              <w:bottom w:val="single" w:sz="4" w:space="0" w:color="auto"/>
              <w:right w:val="single" w:sz="4" w:space="0" w:color="auto"/>
            </w:tcBorders>
            <w:shd w:val="clear" w:color="000000" w:fill="FFFFFF"/>
            <w:noWrap/>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84,02</w:t>
            </w:r>
          </w:p>
        </w:tc>
      </w:tr>
      <w:tr w:rsidR="00CD1DDB" w:rsidRPr="00CD1DDB" w:rsidTr="002E7B7C">
        <w:trPr>
          <w:trHeight w:val="315"/>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p>
        </w:tc>
        <w:tc>
          <w:tcPr>
            <w:tcW w:w="1924"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Непрограммные расходы</w:t>
            </w:r>
          </w:p>
        </w:tc>
        <w:tc>
          <w:tcPr>
            <w:tcW w:w="1701"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144 892 012,21</w:t>
            </w:r>
          </w:p>
        </w:tc>
        <w:tc>
          <w:tcPr>
            <w:tcW w:w="1701"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136 143 092,54</w:t>
            </w:r>
          </w:p>
        </w:tc>
        <w:tc>
          <w:tcPr>
            <w:tcW w:w="1418"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102 259,80</w:t>
            </w:r>
          </w:p>
        </w:tc>
        <w:tc>
          <w:tcPr>
            <w:tcW w:w="992"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93,96</w:t>
            </w:r>
          </w:p>
        </w:tc>
        <w:tc>
          <w:tcPr>
            <w:tcW w:w="992" w:type="dxa"/>
            <w:tcBorders>
              <w:top w:val="nil"/>
              <w:left w:val="nil"/>
              <w:bottom w:val="single" w:sz="4" w:space="0" w:color="auto"/>
              <w:right w:val="single" w:sz="4" w:space="0" w:color="auto"/>
            </w:tcBorders>
            <w:shd w:val="clear" w:color="000000" w:fill="FFFFFF"/>
            <w:noWrap/>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133,13</w:t>
            </w:r>
          </w:p>
        </w:tc>
      </w:tr>
      <w:tr w:rsidR="00CD1DDB" w:rsidRPr="00CD1DDB" w:rsidTr="002E7B7C">
        <w:trPr>
          <w:trHeight w:val="315"/>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p>
        </w:tc>
        <w:tc>
          <w:tcPr>
            <w:tcW w:w="1924"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Всего по муниципальным программам</w:t>
            </w:r>
          </w:p>
        </w:tc>
        <w:tc>
          <w:tcPr>
            <w:tcW w:w="1701"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1 583 694 745,55</w:t>
            </w:r>
          </w:p>
        </w:tc>
        <w:tc>
          <w:tcPr>
            <w:tcW w:w="1701"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1 533 863 356,94</w:t>
            </w:r>
          </w:p>
        </w:tc>
        <w:tc>
          <w:tcPr>
            <w:tcW w:w="1418"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49 831 388,61</w:t>
            </w:r>
          </w:p>
        </w:tc>
        <w:tc>
          <w:tcPr>
            <w:tcW w:w="992"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96,85</w:t>
            </w:r>
          </w:p>
        </w:tc>
        <w:tc>
          <w:tcPr>
            <w:tcW w:w="992" w:type="dxa"/>
            <w:tcBorders>
              <w:top w:val="nil"/>
              <w:left w:val="nil"/>
              <w:bottom w:val="single" w:sz="4" w:space="0" w:color="auto"/>
              <w:right w:val="single" w:sz="4" w:space="0" w:color="auto"/>
            </w:tcBorders>
            <w:shd w:val="clear" w:color="000000" w:fill="FFFFFF"/>
            <w:noWrap/>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81,35</w:t>
            </w:r>
          </w:p>
        </w:tc>
      </w:tr>
      <w:tr w:rsidR="00CD1DDB" w:rsidRPr="00CD1DDB" w:rsidTr="002E7B7C">
        <w:trPr>
          <w:trHeight w:val="63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1</w:t>
            </w:r>
          </w:p>
        </w:tc>
        <w:tc>
          <w:tcPr>
            <w:tcW w:w="1924"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Развитие образования Урванского муниципального района КБР</w:t>
            </w:r>
          </w:p>
        </w:tc>
        <w:tc>
          <w:tcPr>
            <w:tcW w:w="1701"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1 306 246 467,72</w:t>
            </w:r>
          </w:p>
        </w:tc>
        <w:tc>
          <w:tcPr>
            <w:tcW w:w="1701"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1 276 165 784,79</w:t>
            </w:r>
          </w:p>
        </w:tc>
        <w:tc>
          <w:tcPr>
            <w:tcW w:w="1418" w:type="dxa"/>
            <w:tcBorders>
              <w:top w:val="nil"/>
              <w:left w:val="nil"/>
              <w:bottom w:val="single" w:sz="4" w:space="0" w:color="auto"/>
              <w:right w:val="single" w:sz="4" w:space="0" w:color="auto"/>
            </w:tcBorders>
            <w:shd w:val="clear" w:color="000000" w:fill="FFFFFF"/>
            <w:noWrap/>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30 080 682,93</w:t>
            </w:r>
          </w:p>
        </w:tc>
        <w:tc>
          <w:tcPr>
            <w:tcW w:w="992"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97,70</w:t>
            </w:r>
          </w:p>
        </w:tc>
        <w:tc>
          <w:tcPr>
            <w:tcW w:w="992" w:type="dxa"/>
            <w:tcBorders>
              <w:top w:val="nil"/>
              <w:left w:val="nil"/>
              <w:bottom w:val="single" w:sz="4" w:space="0" w:color="auto"/>
              <w:right w:val="single" w:sz="4" w:space="0" w:color="auto"/>
            </w:tcBorders>
            <w:shd w:val="clear" w:color="000000" w:fill="FFFFFF"/>
            <w:noWrap/>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76,75</w:t>
            </w:r>
          </w:p>
        </w:tc>
      </w:tr>
      <w:tr w:rsidR="00CD1DDB" w:rsidRPr="00CD1DDB" w:rsidTr="002E7B7C">
        <w:trPr>
          <w:trHeight w:val="675"/>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2</w:t>
            </w:r>
          </w:p>
        </w:tc>
        <w:tc>
          <w:tcPr>
            <w:tcW w:w="1924"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Профилактика терроризма и экстремизма в Урванском муниципальном районе КБР</w:t>
            </w:r>
          </w:p>
        </w:tc>
        <w:tc>
          <w:tcPr>
            <w:tcW w:w="1701"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14 709 285,66</w:t>
            </w:r>
          </w:p>
        </w:tc>
        <w:tc>
          <w:tcPr>
            <w:tcW w:w="1701"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14 461 785,66</w:t>
            </w:r>
          </w:p>
        </w:tc>
        <w:tc>
          <w:tcPr>
            <w:tcW w:w="1418" w:type="dxa"/>
            <w:tcBorders>
              <w:top w:val="nil"/>
              <w:left w:val="nil"/>
              <w:bottom w:val="single" w:sz="4" w:space="0" w:color="auto"/>
              <w:right w:val="single" w:sz="4" w:space="0" w:color="auto"/>
            </w:tcBorders>
            <w:shd w:val="clear" w:color="000000" w:fill="FFFFFF"/>
            <w:noWrap/>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247 500,00</w:t>
            </w:r>
          </w:p>
        </w:tc>
        <w:tc>
          <w:tcPr>
            <w:tcW w:w="992"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98,32</w:t>
            </w:r>
          </w:p>
        </w:tc>
        <w:tc>
          <w:tcPr>
            <w:tcW w:w="992" w:type="dxa"/>
            <w:tcBorders>
              <w:top w:val="nil"/>
              <w:left w:val="nil"/>
              <w:bottom w:val="single" w:sz="4" w:space="0" w:color="auto"/>
              <w:right w:val="single" w:sz="4" w:space="0" w:color="auto"/>
            </w:tcBorders>
            <w:shd w:val="clear" w:color="000000" w:fill="FFFFFF"/>
            <w:noWrap/>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124,28</w:t>
            </w:r>
          </w:p>
        </w:tc>
      </w:tr>
      <w:tr w:rsidR="00CD1DDB" w:rsidRPr="00CD1DDB" w:rsidTr="002E7B7C">
        <w:trPr>
          <w:trHeight w:val="63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3</w:t>
            </w:r>
          </w:p>
        </w:tc>
        <w:tc>
          <w:tcPr>
            <w:tcW w:w="1924"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Развитие культуры в Урванском муниципальном районе КБР</w:t>
            </w:r>
          </w:p>
        </w:tc>
        <w:tc>
          <w:tcPr>
            <w:tcW w:w="1701"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84 739 709,87</w:t>
            </w:r>
          </w:p>
        </w:tc>
        <w:tc>
          <w:tcPr>
            <w:tcW w:w="1701"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78 878 946,69</w:t>
            </w:r>
          </w:p>
        </w:tc>
        <w:tc>
          <w:tcPr>
            <w:tcW w:w="1418" w:type="dxa"/>
            <w:tcBorders>
              <w:top w:val="nil"/>
              <w:left w:val="nil"/>
              <w:bottom w:val="single" w:sz="4" w:space="0" w:color="auto"/>
              <w:right w:val="single" w:sz="4" w:space="0" w:color="auto"/>
            </w:tcBorders>
            <w:shd w:val="clear" w:color="000000" w:fill="FFFFFF"/>
            <w:noWrap/>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5 860 763,18</w:t>
            </w:r>
          </w:p>
        </w:tc>
        <w:tc>
          <w:tcPr>
            <w:tcW w:w="992"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93,08</w:t>
            </w:r>
          </w:p>
        </w:tc>
        <w:tc>
          <w:tcPr>
            <w:tcW w:w="992" w:type="dxa"/>
            <w:tcBorders>
              <w:top w:val="nil"/>
              <w:left w:val="nil"/>
              <w:bottom w:val="single" w:sz="4" w:space="0" w:color="auto"/>
              <w:right w:val="single" w:sz="4" w:space="0" w:color="auto"/>
            </w:tcBorders>
            <w:shd w:val="clear" w:color="000000" w:fill="FFFFFF"/>
            <w:noWrap/>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122,38</w:t>
            </w:r>
          </w:p>
        </w:tc>
      </w:tr>
      <w:tr w:rsidR="00CD1DDB" w:rsidRPr="00CD1DDB" w:rsidTr="002E7B7C">
        <w:trPr>
          <w:trHeight w:val="63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4</w:t>
            </w:r>
          </w:p>
        </w:tc>
        <w:tc>
          <w:tcPr>
            <w:tcW w:w="1924"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Профилактика коррупции в Урванском муниципальном районе КБР</w:t>
            </w:r>
          </w:p>
        </w:tc>
        <w:tc>
          <w:tcPr>
            <w:tcW w:w="1701"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30 000,00</w:t>
            </w:r>
          </w:p>
        </w:tc>
        <w:tc>
          <w:tcPr>
            <w:tcW w:w="1701"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30 000,00</w:t>
            </w:r>
          </w:p>
        </w:tc>
        <w:tc>
          <w:tcPr>
            <w:tcW w:w="992"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CD1DDB" w:rsidRPr="00CD1DDB" w:rsidRDefault="00CD1DDB" w:rsidP="002E7B7C">
            <w:pPr>
              <w:jc w:val="center"/>
              <w:rPr>
                <w:rFonts w:ascii="Times New Roman" w:hAnsi="Times New Roman" w:cs="Times New Roman"/>
                <w:color w:val="000000"/>
                <w:sz w:val="20"/>
                <w:szCs w:val="20"/>
              </w:rPr>
            </w:pPr>
          </w:p>
        </w:tc>
      </w:tr>
      <w:tr w:rsidR="00CD1DDB" w:rsidRPr="00CD1DDB" w:rsidTr="002E7B7C">
        <w:trPr>
          <w:trHeight w:val="705"/>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5</w:t>
            </w:r>
          </w:p>
        </w:tc>
        <w:tc>
          <w:tcPr>
            <w:tcW w:w="1924"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Развитие физической культуры и спорта в Урванском муниципальном районе КБР</w:t>
            </w:r>
          </w:p>
        </w:tc>
        <w:tc>
          <w:tcPr>
            <w:tcW w:w="1701"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51 671 317,72</w:t>
            </w:r>
          </w:p>
        </w:tc>
        <w:tc>
          <w:tcPr>
            <w:tcW w:w="1701"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49 273 325,21</w:t>
            </w:r>
          </w:p>
        </w:tc>
        <w:tc>
          <w:tcPr>
            <w:tcW w:w="1418" w:type="dxa"/>
            <w:tcBorders>
              <w:top w:val="nil"/>
              <w:left w:val="nil"/>
              <w:bottom w:val="single" w:sz="4" w:space="0" w:color="auto"/>
              <w:right w:val="single" w:sz="4" w:space="0" w:color="auto"/>
            </w:tcBorders>
            <w:shd w:val="clear" w:color="000000" w:fill="FFFFFF"/>
            <w:noWrap/>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2 397 992,51</w:t>
            </w:r>
          </w:p>
        </w:tc>
        <w:tc>
          <w:tcPr>
            <w:tcW w:w="992"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95,36</w:t>
            </w:r>
          </w:p>
        </w:tc>
        <w:tc>
          <w:tcPr>
            <w:tcW w:w="992" w:type="dxa"/>
            <w:tcBorders>
              <w:top w:val="nil"/>
              <w:left w:val="nil"/>
              <w:bottom w:val="single" w:sz="4" w:space="0" w:color="auto"/>
              <w:right w:val="single" w:sz="4" w:space="0" w:color="auto"/>
            </w:tcBorders>
            <w:shd w:val="clear" w:color="000000" w:fill="FFFFFF"/>
            <w:noWrap/>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114,99</w:t>
            </w:r>
          </w:p>
        </w:tc>
      </w:tr>
      <w:tr w:rsidR="00CD1DDB" w:rsidRPr="00CD1DDB" w:rsidTr="002E7B7C">
        <w:trPr>
          <w:trHeight w:val="63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6</w:t>
            </w:r>
          </w:p>
        </w:tc>
        <w:tc>
          <w:tcPr>
            <w:tcW w:w="1924"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 xml:space="preserve">Развитие молодежной политики в Урванском </w:t>
            </w:r>
            <w:r w:rsidRPr="00CD1DDB">
              <w:rPr>
                <w:rFonts w:ascii="Times New Roman" w:hAnsi="Times New Roman" w:cs="Times New Roman"/>
                <w:color w:val="000000"/>
                <w:sz w:val="20"/>
                <w:szCs w:val="20"/>
              </w:rPr>
              <w:lastRenderedPageBreak/>
              <w:t>муниципальном районе</w:t>
            </w:r>
          </w:p>
        </w:tc>
        <w:tc>
          <w:tcPr>
            <w:tcW w:w="1701"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lastRenderedPageBreak/>
              <w:t>2 190 816,33</w:t>
            </w:r>
          </w:p>
        </w:tc>
        <w:tc>
          <w:tcPr>
            <w:tcW w:w="1701"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2 190 816,33</w:t>
            </w:r>
          </w:p>
        </w:tc>
        <w:tc>
          <w:tcPr>
            <w:tcW w:w="1418" w:type="dxa"/>
            <w:tcBorders>
              <w:top w:val="nil"/>
              <w:left w:val="nil"/>
              <w:bottom w:val="single" w:sz="4" w:space="0" w:color="auto"/>
              <w:right w:val="single" w:sz="4" w:space="0" w:color="auto"/>
            </w:tcBorders>
            <w:shd w:val="clear" w:color="000000" w:fill="FFFFFF"/>
            <w:noWrap/>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100,00</w:t>
            </w:r>
          </w:p>
        </w:tc>
        <w:tc>
          <w:tcPr>
            <w:tcW w:w="992" w:type="dxa"/>
            <w:tcBorders>
              <w:top w:val="nil"/>
              <w:left w:val="nil"/>
              <w:bottom w:val="single" w:sz="4" w:space="0" w:color="auto"/>
              <w:right w:val="single" w:sz="4" w:space="0" w:color="auto"/>
            </w:tcBorders>
            <w:shd w:val="clear" w:color="000000" w:fill="FFFFFF"/>
            <w:noWrap/>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39,50</w:t>
            </w:r>
          </w:p>
        </w:tc>
      </w:tr>
      <w:tr w:rsidR="00CD1DDB" w:rsidRPr="00CD1DDB" w:rsidTr="002E7B7C">
        <w:trPr>
          <w:trHeight w:val="12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lastRenderedPageBreak/>
              <w:t>7</w:t>
            </w:r>
          </w:p>
        </w:tc>
        <w:tc>
          <w:tcPr>
            <w:tcW w:w="1924"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Гармонизация межэтнических и межконфессиональных отношений на территории Урванского муниципального района КБР</w:t>
            </w:r>
          </w:p>
        </w:tc>
        <w:tc>
          <w:tcPr>
            <w:tcW w:w="1701"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100 000,00</w:t>
            </w:r>
          </w:p>
        </w:tc>
        <w:tc>
          <w:tcPr>
            <w:tcW w:w="1701"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100 000,00</w:t>
            </w:r>
          </w:p>
        </w:tc>
        <w:tc>
          <w:tcPr>
            <w:tcW w:w="1418" w:type="dxa"/>
            <w:tcBorders>
              <w:top w:val="nil"/>
              <w:left w:val="nil"/>
              <w:bottom w:val="single" w:sz="4" w:space="0" w:color="auto"/>
              <w:right w:val="single" w:sz="4" w:space="0" w:color="auto"/>
            </w:tcBorders>
            <w:shd w:val="clear" w:color="000000" w:fill="FFFFFF"/>
            <w:noWrap/>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100,00</w:t>
            </w:r>
          </w:p>
        </w:tc>
        <w:tc>
          <w:tcPr>
            <w:tcW w:w="992" w:type="dxa"/>
            <w:tcBorders>
              <w:top w:val="nil"/>
              <w:left w:val="nil"/>
              <w:bottom w:val="single" w:sz="4" w:space="0" w:color="auto"/>
              <w:right w:val="single" w:sz="4" w:space="0" w:color="auto"/>
            </w:tcBorders>
            <w:shd w:val="clear" w:color="000000" w:fill="FFFFFF"/>
            <w:noWrap/>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125,00</w:t>
            </w:r>
          </w:p>
        </w:tc>
      </w:tr>
      <w:tr w:rsidR="00CD1DDB" w:rsidRPr="00CD1DDB" w:rsidTr="002E7B7C">
        <w:trPr>
          <w:trHeight w:val="615"/>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8</w:t>
            </w:r>
          </w:p>
        </w:tc>
        <w:tc>
          <w:tcPr>
            <w:tcW w:w="1924"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Профилактика правонарушений в Урванском муниципальном районе</w:t>
            </w:r>
          </w:p>
        </w:tc>
        <w:tc>
          <w:tcPr>
            <w:tcW w:w="1701"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100 000,00</w:t>
            </w:r>
          </w:p>
        </w:tc>
        <w:tc>
          <w:tcPr>
            <w:tcW w:w="1701"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100 000,00</w:t>
            </w:r>
          </w:p>
        </w:tc>
        <w:tc>
          <w:tcPr>
            <w:tcW w:w="1418" w:type="dxa"/>
            <w:tcBorders>
              <w:top w:val="nil"/>
              <w:left w:val="nil"/>
              <w:bottom w:val="single" w:sz="4" w:space="0" w:color="auto"/>
              <w:right w:val="single" w:sz="4" w:space="0" w:color="auto"/>
            </w:tcBorders>
            <w:shd w:val="clear" w:color="000000" w:fill="FFFFFF"/>
            <w:noWrap/>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100,00</w:t>
            </w:r>
          </w:p>
        </w:tc>
        <w:tc>
          <w:tcPr>
            <w:tcW w:w="992" w:type="dxa"/>
            <w:tcBorders>
              <w:top w:val="nil"/>
              <w:left w:val="nil"/>
              <w:bottom w:val="single" w:sz="4" w:space="0" w:color="auto"/>
              <w:right w:val="single" w:sz="4" w:space="0" w:color="auto"/>
            </w:tcBorders>
            <w:shd w:val="clear" w:color="000000" w:fill="FFFFFF"/>
            <w:noWrap/>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100,00</w:t>
            </w:r>
          </w:p>
        </w:tc>
      </w:tr>
      <w:tr w:rsidR="00CD1DDB" w:rsidRPr="00CD1DDB" w:rsidTr="002E7B7C">
        <w:trPr>
          <w:trHeight w:val="12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9</w:t>
            </w:r>
          </w:p>
        </w:tc>
        <w:tc>
          <w:tcPr>
            <w:tcW w:w="1924"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Комплексные меры противодействия злоупотреблению наркотиками и их незаконному обороту в Урванском муниципальном районе</w:t>
            </w:r>
          </w:p>
        </w:tc>
        <w:tc>
          <w:tcPr>
            <w:tcW w:w="1701"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300 000,00</w:t>
            </w:r>
          </w:p>
        </w:tc>
        <w:tc>
          <w:tcPr>
            <w:tcW w:w="1701"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300 000,00</w:t>
            </w:r>
          </w:p>
        </w:tc>
        <w:tc>
          <w:tcPr>
            <w:tcW w:w="1418" w:type="dxa"/>
            <w:tcBorders>
              <w:top w:val="nil"/>
              <w:left w:val="nil"/>
              <w:bottom w:val="single" w:sz="4" w:space="0" w:color="auto"/>
              <w:right w:val="single" w:sz="4" w:space="0" w:color="auto"/>
            </w:tcBorders>
            <w:shd w:val="clear" w:color="000000" w:fill="FFFFFF"/>
            <w:noWrap/>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100,00</w:t>
            </w:r>
          </w:p>
        </w:tc>
        <w:tc>
          <w:tcPr>
            <w:tcW w:w="992" w:type="dxa"/>
            <w:tcBorders>
              <w:top w:val="nil"/>
              <w:left w:val="nil"/>
              <w:bottom w:val="single" w:sz="4" w:space="0" w:color="auto"/>
              <w:right w:val="single" w:sz="4" w:space="0" w:color="auto"/>
            </w:tcBorders>
            <w:shd w:val="clear" w:color="000000" w:fill="FFFFFF"/>
            <w:noWrap/>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120,00</w:t>
            </w:r>
          </w:p>
        </w:tc>
      </w:tr>
      <w:tr w:rsidR="00CD1DDB" w:rsidRPr="00CD1DDB" w:rsidTr="002E7B7C">
        <w:trPr>
          <w:trHeight w:val="63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10</w:t>
            </w:r>
          </w:p>
        </w:tc>
        <w:tc>
          <w:tcPr>
            <w:tcW w:w="1924"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Информационная среда в Урванском муниципальном районе КБР</w:t>
            </w:r>
          </w:p>
        </w:tc>
        <w:tc>
          <w:tcPr>
            <w:tcW w:w="1701"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6 890 818,04</w:t>
            </w:r>
          </w:p>
        </w:tc>
        <w:tc>
          <w:tcPr>
            <w:tcW w:w="1701"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6 817 607,80</w:t>
            </w:r>
          </w:p>
        </w:tc>
        <w:tc>
          <w:tcPr>
            <w:tcW w:w="1418" w:type="dxa"/>
            <w:tcBorders>
              <w:top w:val="nil"/>
              <w:left w:val="nil"/>
              <w:bottom w:val="single" w:sz="4" w:space="0" w:color="auto"/>
              <w:right w:val="single" w:sz="4" w:space="0" w:color="auto"/>
            </w:tcBorders>
            <w:shd w:val="clear" w:color="000000" w:fill="FFFFFF"/>
            <w:noWrap/>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73 210,24</w:t>
            </w:r>
          </w:p>
        </w:tc>
        <w:tc>
          <w:tcPr>
            <w:tcW w:w="992"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98,94</w:t>
            </w:r>
          </w:p>
        </w:tc>
        <w:tc>
          <w:tcPr>
            <w:tcW w:w="992" w:type="dxa"/>
            <w:tcBorders>
              <w:top w:val="nil"/>
              <w:left w:val="nil"/>
              <w:bottom w:val="single" w:sz="4" w:space="0" w:color="auto"/>
              <w:right w:val="single" w:sz="4" w:space="0" w:color="auto"/>
            </w:tcBorders>
            <w:shd w:val="clear" w:color="000000" w:fill="FFFFFF"/>
            <w:noWrap/>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135,97</w:t>
            </w:r>
          </w:p>
        </w:tc>
      </w:tr>
      <w:tr w:rsidR="00CD1DDB" w:rsidRPr="00CD1DDB" w:rsidTr="002E7B7C">
        <w:trPr>
          <w:trHeight w:val="945"/>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11</w:t>
            </w:r>
          </w:p>
        </w:tc>
        <w:tc>
          <w:tcPr>
            <w:tcW w:w="1924"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Управление муниципальным имуществом в Урванском муниципальном районе КБР</w:t>
            </w:r>
          </w:p>
        </w:tc>
        <w:tc>
          <w:tcPr>
            <w:tcW w:w="1701"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17 905 850,98</w:t>
            </w:r>
          </w:p>
        </w:tc>
        <w:tc>
          <w:tcPr>
            <w:tcW w:w="1701"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8 418 755,86</w:t>
            </w:r>
          </w:p>
        </w:tc>
        <w:tc>
          <w:tcPr>
            <w:tcW w:w="1418" w:type="dxa"/>
            <w:tcBorders>
              <w:top w:val="nil"/>
              <w:left w:val="nil"/>
              <w:bottom w:val="single" w:sz="4" w:space="0" w:color="auto"/>
              <w:right w:val="single" w:sz="4" w:space="0" w:color="auto"/>
            </w:tcBorders>
            <w:shd w:val="clear" w:color="000000" w:fill="FFFFFF"/>
            <w:noWrap/>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9 487 095,12</w:t>
            </w:r>
          </w:p>
        </w:tc>
        <w:tc>
          <w:tcPr>
            <w:tcW w:w="992"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47,02</w:t>
            </w:r>
          </w:p>
        </w:tc>
        <w:tc>
          <w:tcPr>
            <w:tcW w:w="992" w:type="dxa"/>
            <w:tcBorders>
              <w:top w:val="nil"/>
              <w:left w:val="nil"/>
              <w:bottom w:val="single" w:sz="4" w:space="0" w:color="auto"/>
              <w:right w:val="single" w:sz="4" w:space="0" w:color="auto"/>
            </w:tcBorders>
            <w:shd w:val="clear" w:color="000000" w:fill="FFFFFF"/>
            <w:noWrap/>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156,19</w:t>
            </w:r>
          </w:p>
        </w:tc>
      </w:tr>
      <w:tr w:rsidR="00CD1DDB" w:rsidRPr="00CD1DDB" w:rsidTr="002E7B7C">
        <w:trPr>
          <w:trHeight w:val="1575"/>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12</w:t>
            </w:r>
          </w:p>
        </w:tc>
        <w:tc>
          <w:tcPr>
            <w:tcW w:w="1924"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Защита населения и территорий от чрезвычайных ситуаций, обеспечение пожарной безопасности и безопасности на водных объектах Урванского муниципального района КБР</w:t>
            </w:r>
          </w:p>
        </w:tc>
        <w:tc>
          <w:tcPr>
            <w:tcW w:w="1701"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4 362 368,93</w:t>
            </w:r>
          </w:p>
        </w:tc>
        <w:tc>
          <w:tcPr>
            <w:tcW w:w="1701"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4 349 761,57</w:t>
            </w:r>
          </w:p>
        </w:tc>
        <w:tc>
          <w:tcPr>
            <w:tcW w:w="1418" w:type="dxa"/>
            <w:tcBorders>
              <w:top w:val="nil"/>
              <w:left w:val="nil"/>
              <w:bottom w:val="single" w:sz="4" w:space="0" w:color="auto"/>
              <w:right w:val="single" w:sz="4" w:space="0" w:color="auto"/>
            </w:tcBorders>
            <w:shd w:val="clear" w:color="000000" w:fill="FFFFFF"/>
            <w:noWrap/>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12 607,36</w:t>
            </w:r>
          </w:p>
        </w:tc>
        <w:tc>
          <w:tcPr>
            <w:tcW w:w="992"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99,71</w:t>
            </w:r>
          </w:p>
        </w:tc>
        <w:tc>
          <w:tcPr>
            <w:tcW w:w="992" w:type="dxa"/>
            <w:tcBorders>
              <w:top w:val="nil"/>
              <w:left w:val="nil"/>
              <w:bottom w:val="single" w:sz="4" w:space="0" w:color="auto"/>
              <w:right w:val="single" w:sz="4" w:space="0" w:color="auto"/>
            </w:tcBorders>
            <w:shd w:val="clear" w:color="000000" w:fill="FFFFFF"/>
            <w:noWrap/>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120,43</w:t>
            </w:r>
          </w:p>
        </w:tc>
      </w:tr>
      <w:tr w:rsidR="00CD1DDB" w:rsidRPr="00CD1DDB" w:rsidTr="002E7B7C">
        <w:trPr>
          <w:trHeight w:val="945"/>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13</w:t>
            </w:r>
          </w:p>
        </w:tc>
        <w:tc>
          <w:tcPr>
            <w:tcW w:w="1924"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Управление муниципальными финансами Урванского муниципального района КБР</w:t>
            </w:r>
          </w:p>
        </w:tc>
        <w:tc>
          <w:tcPr>
            <w:tcW w:w="1701"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87 448 897,07</w:t>
            </w:r>
          </w:p>
        </w:tc>
        <w:tc>
          <w:tcPr>
            <w:tcW w:w="1701"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86 189 309,80</w:t>
            </w:r>
          </w:p>
        </w:tc>
        <w:tc>
          <w:tcPr>
            <w:tcW w:w="1418" w:type="dxa"/>
            <w:tcBorders>
              <w:top w:val="nil"/>
              <w:left w:val="nil"/>
              <w:bottom w:val="single" w:sz="4" w:space="0" w:color="auto"/>
              <w:right w:val="single" w:sz="4" w:space="0" w:color="auto"/>
            </w:tcBorders>
            <w:shd w:val="clear" w:color="000000" w:fill="FFFFFF"/>
            <w:noWrap/>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1 259 587,27</w:t>
            </w:r>
          </w:p>
        </w:tc>
        <w:tc>
          <w:tcPr>
            <w:tcW w:w="992"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98,56</w:t>
            </w:r>
          </w:p>
        </w:tc>
        <w:tc>
          <w:tcPr>
            <w:tcW w:w="992" w:type="dxa"/>
            <w:tcBorders>
              <w:top w:val="nil"/>
              <w:left w:val="nil"/>
              <w:bottom w:val="single" w:sz="4" w:space="0" w:color="auto"/>
              <w:right w:val="single" w:sz="4" w:space="0" w:color="auto"/>
            </w:tcBorders>
            <w:shd w:val="clear" w:color="000000" w:fill="FFFFFF"/>
            <w:noWrap/>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102,79</w:t>
            </w:r>
          </w:p>
        </w:tc>
      </w:tr>
      <w:tr w:rsidR="00CD1DDB" w:rsidRPr="00CD1DDB" w:rsidTr="002E7B7C">
        <w:trPr>
          <w:trHeight w:val="63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lastRenderedPageBreak/>
              <w:t>14</w:t>
            </w:r>
          </w:p>
        </w:tc>
        <w:tc>
          <w:tcPr>
            <w:tcW w:w="1924"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Градостроительная деятельность в Урванском муниципальном районе</w:t>
            </w:r>
          </w:p>
        </w:tc>
        <w:tc>
          <w:tcPr>
            <w:tcW w:w="1701"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4 607 000,00</w:t>
            </w:r>
          </w:p>
        </w:tc>
        <w:tc>
          <w:tcPr>
            <w:tcW w:w="1701"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4 442 000,00</w:t>
            </w:r>
          </w:p>
        </w:tc>
        <w:tc>
          <w:tcPr>
            <w:tcW w:w="1418" w:type="dxa"/>
            <w:tcBorders>
              <w:top w:val="nil"/>
              <w:left w:val="nil"/>
              <w:bottom w:val="single" w:sz="4" w:space="0" w:color="auto"/>
              <w:right w:val="single" w:sz="4" w:space="0" w:color="auto"/>
            </w:tcBorders>
            <w:shd w:val="clear" w:color="000000" w:fill="FFFFFF"/>
            <w:noWrap/>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165 000,00</w:t>
            </w:r>
          </w:p>
        </w:tc>
        <w:tc>
          <w:tcPr>
            <w:tcW w:w="992" w:type="dxa"/>
            <w:tcBorders>
              <w:top w:val="nil"/>
              <w:left w:val="nil"/>
              <w:bottom w:val="single" w:sz="4" w:space="0" w:color="auto"/>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96,42</w:t>
            </w:r>
          </w:p>
        </w:tc>
        <w:tc>
          <w:tcPr>
            <w:tcW w:w="992" w:type="dxa"/>
            <w:tcBorders>
              <w:top w:val="nil"/>
              <w:left w:val="nil"/>
              <w:bottom w:val="single" w:sz="4" w:space="0" w:color="auto"/>
              <w:right w:val="single" w:sz="4" w:space="0" w:color="auto"/>
            </w:tcBorders>
            <w:shd w:val="clear" w:color="000000" w:fill="FFFFFF"/>
            <w:noWrap/>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316,38</w:t>
            </w:r>
          </w:p>
        </w:tc>
      </w:tr>
      <w:tr w:rsidR="00CD1DDB" w:rsidRPr="00CD1DDB" w:rsidTr="002E7B7C">
        <w:trPr>
          <w:trHeight w:val="945"/>
        </w:trPr>
        <w:tc>
          <w:tcPr>
            <w:tcW w:w="486" w:type="dxa"/>
            <w:tcBorders>
              <w:top w:val="nil"/>
              <w:left w:val="single" w:sz="4" w:space="0" w:color="auto"/>
              <w:bottom w:val="nil"/>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15</w:t>
            </w:r>
          </w:p>
        </w:tc>
        <w:tc>
          <w:tcPr>
            <w:tcW w:w="1924" w:type="dxa"/>
            <w:tcBorders>
              <w:top w:val="nil"/>
              <w:left w:val="nil"/>
              <w:bottom w:val="nil"/>
              <w:right w:val="single" w:sz="4" w:space="0" w:color="auto"/>
            </w:tcBorders>
            <w:shd w:val="clear" w:color="000000" w:fill="FFFFFF"/>
            <w:vAlign w:val="center"/>
            <w:hideMark/>
          </w:tcPr>
          <w:p w:rsidR="00CD1DDB" w:rsidRPr="00CD1DDB" w:rsidRDefault="00CD1DDB" w:rsidP="00CD1DDB">
            <w:pPr>
              <w:jc w:val="center"/>
              <w:rPr>
                <w:rFonts w:ascii="Times New Roman" w:hAnsi="Times New Roman" w:cs="Times New Roman"/>
                <w:color w:val="000000"/>
                <w:sz w:val="20"/>
                <w:szCs w:val="20"/>
              </w:rPr>
            </w:pPr>
            <w:r>
              <w:rPr>
                <w:rFonts w:ascii="Times New Roman" w:hAnsi="Times New Roman" w:cs="Times New Roman"/>
                <w:color w:val="000000"/>
                <w:sz w:val="20"/>
                <w:szCs w:val="20"/>
              </w:rPr>
              <w:t>Развитие и поддерж</w:t>
            </w:r>
            <w:r w:rsidRPr="00CD1DDB">
              <w:rPr>
                <w:rFonts w:ascii="Times New Roman" w:hAnsi="Times New Roman" w:cs="Times New Roman"/>
                <w:color w:val="000000"/>
                <w:sz w:val="20"/>
                <w:szCs w:val="20"/>
              </w:rPr>
              <w:t>ка малого и среднего предпринимательства в Урванском районе</w:t>
            </w:r>
          </w:p>
        </w:tc>
        <w:tc>
          <w:tcPr>
            <w:tcW w:w="1701" w:type="dxa"/>
            <w:tcBorders>
              <w:top w:val="nil"/>
              <w:left w:val="nil"/>
              <w:bottom w:val="nil"/>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200 000,00</w:t>
            </w:r>
          </w:p>
        </w:tc>
        <w:tc>
          <w:tcPr>
            <w:tcW w:w="1701" w:type="dxa"/>
            <w:tcBorders>
              <w:top w:val="nil"/>
              <w:left w:val="nil"/>
              <w:bottom w:val="nil"/>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0,00</w:t>
            </w:r>
          </w:p>
        </w:tc>
        <w:tc>
          <w:tcPr>
            <w:tcW w:w="1418" w:type="dxa"/>
            <w:tcBorders>
              <w:top w:val="nil"/>
              <w:left w:val="nil"/>
              <w:bottom w:val="nil"/>
              <w:right w:val="single" w:sz="4" w:space="0" w:color="auto"/>
            </w:tcBorders>
            <w:shd w:val="clear" w:color="000000" w:fill="FFFFFF"/>
            <w:noWrap/>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200 000,00</w:t>
            </w:r>
          </w:p>
        </w:tc>
        <w:tc>
          <w:tcPr>
            <w:tcW w:w="992" w:type="dxa"/>
            <w:tcBorders>
              <w:top w:val="nil"/>
              <w:left w:val="nil"/>
              <w:bottom w:val="nil"/>
              <w:right w:val="single" w:sz="4" w:space="0" w:color="auto"/>
            </w:tcBorders>
            <w:shd w:val="clear" w:color="000000" w:fill="FFFFFF"/>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0,00</w:t>
            </w:r>
          </w:p>
        </w:tc>
        <w:tc>
          <w:tcPr>
            <w:tcW w:w="992" w:type="dxa"/>
            <w:tcBorders>
              <w:top w:val="nil"/>
              <w:left w:val="nil"/>
              <w:bottom w:val="nil"/>
              <w:right w:val="single" w:sz="4" w:space="0" w:color="auto"/>
            </w:tcBorders>
            <w:shd w:val="clear" w:color="000000" w:fill="FFFFFF"/>
            <w:noWrap/>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0,00</w:t>
            </w:r>
          </w:p>
        </w:tc>
      </w:tr>
      <w:tr w:rsidR="00CD1DDB" w:rsidRPr="00CD1DDB" w:rsidTr="002E7B7C">
        <w:trPr>
          <w:trHeight w:val="1575"/>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16</w:t>
            </w:r>
          </w:p>
        </w:tc>
        <w:tc>
          <w:tcPr>
            <w:tcW w:w="1924" w:type="dxa"/>
            <w:tcBorders>
              <w:top w:val="single" w:sz="4" w:space="0" w:color="auto"/>
              <w:left w:val="nil"/>
              <w:bottom w:val="single" w:sz="4" w:space="0" w:color="auto"/>
              <w:right w:val="single" w:sz="4" w:space="0" w:color="auto"/>
            </w:tcBorders>
            <w:shd w:val="clear" w:color="auto" w:fill="auto"/>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Подпрограмма "Обеспечение реализации муниципальной программы "Обеспечение доступным и комфортным жильем и коммунальными услугами"</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2 192 213,2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2 175 263,2</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16 950,0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99,2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D1DDB" w:rsidRPr="00CD1DDB" w:rsidRDefault="00CD1DDB" w:rsidP="002E7B7C">
            <w:pPr>
              <w:jc w:val="center"/>
              <w:rPr>
                <w:rFonts w:ascii="Times New Roman" w:hAnsi="Times New Roman" w:cs="Times New Roman"/>
                <w:color w:val="000000"/>
                <w:sz w:val="20"/>
                <w:szCs w:val="20"/>
              </w:rPr>
            </w:pPr>
            <w:r w:rsidRPr="00CD1DDB">
              <w:rPr>
                <w:rFonts w:ascii="Times New Roman" w:hAnsi="Times New Roman" w:cs="Times New Roman"/>
                <w:color w:val="000000"/>
                <w:sz w:val="20"/>
                <w:szCs w:val="20"/>
              </w:rPr>
              <w:t>101,3</w:t>
            </w:r>
          </w:p>
        </w:tc>
      </w:tr>
    </w:tbl>
    <w:p w:rsidR="00F728E3" w:rsidRPr="00CD1DDB" w:rsidRDefault="00F728E3" w:rsidP="00F40964">
      <w:pPr>
        <w:pStyle w:val="a4"/>
        <w:jc w:val="both"/>
        <w:rPr>
          <w:rFonts w:ascii="Times New Roman" w:hAnsi="Times New Roman" w:cs="Times New Roman"/>
          <w:sz w:val="20"/>
          <w:szCs w:val="20"/>
        </w:rPr>
      </w:pPr>
    </w:p>
    <w:sectPr w:rsidR="00F728E3" w:rsidRPr="00CD1DDB" w:rsidSect="000E08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036D"/>
    <w:multiLevelType w:val="multilevel"/>
    <w:tmpl w:val="2C2272D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AB51C6"/>
    <w:multiLevelType w:val="hybridMultilevel"/>
    <w:tmpl w:val="A87E8F22"/>
    <w:lvl w:ilvl="0" w:tplc="5100EF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27D6E3C"/>
    <w:multiLevelType w:val="hybridMultilevel"/>
    <w:tmpl w:val="748CA180"/>
    <w:lvl w:ilvl="0" w:tplc="04190011">
      <w:start w:val="1"/>
      <w:numFmt w:val="decimal"/>
      <w:lvlText w:val="%1)"/>
      <w:lvlJc w:val="left"/>
      <w:pPr>
        <w:ind w:left="792" w:hanging="360"/>
      </w:p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3">
    <w:nsid w:val="47BE7E11"/>
    <w:multiLevelType w:val="hybridMultilevel"/>
    <w:tmpl w:val="F4A29B40"/>
    <w:lvl w:ilvl="0" w:tplc="10CCC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A60DCB"/>
    <w:multiLevelType w:val="multilevel"/>
    <w:tmpl w:val="C80E341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85B3905"/>
    <w:multiLevelType w:val="multilevel"/>
    <w:tmpl w:val="8D1A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7C0390"/>
    <w:multiLevelType w:val="multilevel"/>
    <w:tmpl w:val="B51454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85E0ACF"/>
    <w:multiLevelType w:val="hybridMultilevel"/>
    <w:tmpl w:val="C20CFE68"/>
    <w:lvl w:ilvl="0" w:tplc="D6481E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88263B9"/>
    <w:multiLevelType w:val="hybridMultilevel"/>
    <w:tmpl w:val="1CF2EB6E"/>
    <w:lvl w:ilvl="0" w:tplc="185CE4EE">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B373586"/>
    <w:multiLevelType w:val="multilevel"/>
    <w:tmpl w:val="3BDE244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0"/>
  </w:num>
  <w:num w:numId="3">
    <w:abstractNumId w:val="7"/>
  </w:num>
  <w:num w:numId="4">
    <w:abstractNumId w:val="4"/>
  </w:num>
  <w:num w:numId="5">
    <w:abstractNumId w:val="3"/>
  </w:num>
  <w:num w:numId="6">
    <w:abstractNumId w:val="2"/>
  </w:num>
  <w:num w:numId="7">
    <w:abstractNumId w:val="6"/>
  </w:num>
  <w:num w:numId="8">
    <w:abstractNumId w:val="5"/>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D3137"/>
    <w:rsid w:val="00002481"/>
    <w:rsid w:val="00015794"/>
    <w:rsid w:val="000325ED"/>
    <w:rsid w:val="0004035E"/>
    <w:rsid w:val="0005364E"/>
    <w:rsid w:val="00075013"/>
    <w:rsid w:val="0007529F"/>
    <w:rsid w:val="00076657"/>
    <w:rsid w:val="000819C1"/>
    <w:rsid w:val="000A4F0F"/>
    <w:rsid w:val="000B2435"/>
    <w:rsid w:val="000C1A53"/>
    <w:rsid w:val="000C6233"/>
    <w:rsid w:val="000C64F8"/>
    <w:rsid w:val="000D3137"/>
    <w:rsid w:val="000E08C8"/>
    <w:rsid w:val="000F7A1D"/>
    <w:rsid w:val="001015F3"/>
    <w:rsid w:val="00124CC2"/>
    <w:rsid w:val="00144EB1"/>
    <w:rsid w:val="001453C4"/>
    <w:rsid w:val="00145739"/>
    <w:rsid w:val="00175915"/>
    <w:rsid w:val="00182608"/>
    <w:rsid w:val="00192177"/>
    <w:rsid w:val="001A0E88"/>
    <w:rsid w:val="001A341B"/>
    <w:rsid w:val="001B1ED0"/>
    <w:rsid w:val="001C32F2"/>
    <w:rsid w:val="00201641"/>
    <w:rsid w:val="002326B6"/>
    <w:rsid w:val="002358FA"/>
    <w:rsid w:val="0023591B"/>
    <w:rsid w:val="0024049E"/>
    <w:rsid w:val="00243270"/>
    <w:rsid w:val="002A3D99"/>
    <w:rsid w:val="002A4C0F"/>
    <w:rsid w:val="002B1735"/>
    <w:rsid w:val="002C7DAB"/>
    <w:rsid w:val="002E19C5"/>
    <w:rsid w:val="002F4457"/>
    <w:rsid w:val="003044A5"/>
    <w:rsid w:val="00305354"/>
    <w:rsid w:val="00307D90"/>
    <w:rsid w:val="00317AC3"/>
    <w:rsid w:val="00332F35"/>
    <w:rsid w:val="003555E0"/>
    <w:rsid w:val="0036178D"/>
    <w:rsid w:val="00362CAF"/>
    <w:rsid w:val="0037136A"/>
    <w:rsid w:val="00372179"/>
    <w:rsid w:val="00374D37"/>
    <w:rsid w:val="00374DF9"/>
    <w:rsid w:val="003A570D"/>
    <w:rsid w:val="003B2B71"/>
    <w:rsid w:val="003B56A5"/>
    <w:rsid w:val="003C5096"/>
    <w:rsid w:val="003E0A08"/>
    <w:rsid w:val="003E15E0"/>
    <w:rsid w:val="003E1767"/>
    <w:rsid w:val="00410617"/>
    <w:rsid w:val="00431BE4"/>
    <w:rsid w:val="004356E9"/>
    <w:rsid w:val="004425F6"/>
    <w:rsid w:val="00457037"/>
    <w:rsid w:val="004605B7"/>
    <w:rsid w:val="0047284B"/>
    <w:rsid w:val="00485B9E"/>
    <w:rsid w:val="004A77D5"/>
    <w:rsid w:val="004C197B"/>
    <w:rsid w:val="004C2FB5"/>
    <w:rsid w:val="004D3A21"/>
    <w:rsid w:val="004D49A4"/>
    <w:rsid w:val="00500B8F"/>
    <w:rsid w:val="005473AF"/>
    <w:rsid w:val="00551DB7"/>
    <w:rsid w:val="005573EC"/>
    <w:rsid w:val="00584CA0"/>
    <w:rsid w:val="00592E12"/>
    <w:rsid w:val="005B7D1E"/>
    <w:rsid w:val="005C61A3"/>
    <w:rsid w:val="005D3044"/>
    <w:rsid w:val="005E117B"/>
    <w:rsid w:val="00602B65"/>
    <w:rsid w:val="0060659F"/>
    <w:rsid w:val="00607EA1"/>
    <w:rsid w:val="006155C9"/>
    <w:rsid w:val="00632BC0"/>
    <w:rsid w:val="0065019D"/>
    <w:rsid w:val="0065476F"/>
    <w:rsid w:val="00662DDE"/>
    <w:rsid w:val="006636F0"/>
    <w:rsid w:val="006977F4"/>
    <w:rsid w:val="006A2827"/>
    <w:rsid w:val="006A4FCB"/>
    <w:rsid w:val="006A6EA0"/>
    <w:rsid w:val="006B281E"/>
    <w:rsid w:val="006B76F3"/>
    <w:rsid w:val="006B78A7"/>
    <w:rsid w:val="006D0886"/>
    <w:rsid w:val="006D2E72"/>
    <w:rsid w:val="006D677B"/>
    <w:rsid w:val="006E2E2B"/>
    <w:rsid w:val="006F01DB"/>
    <w:rsid w:val="00706EB9"/>
    <w:rsid w:val="00717654"/>
    <w:rsid w:val="00754B78"/>
    <w:rsid w:val="00762743"/>
    <w:rsid w:val="00767F44"/>
    <w:rsid w:val="0077205A"/>
    <w:rsid w:val="00792D9E"/>
    <w:rsid w:val="00793E0D"/>
    <w:rsid w:val="007A1527"/>
    <w:rsid w:val="007A6B9C"/>
    <w:rsid w:val="007B7C69"/>
    <w:rsid w:val="007C1A0B"/>
    <w:rsid w:val="007D3128"/>
    <w:rsid w:val="007F5661"/>
    <w:rsid w:val="008022E1"/>
    <w:rsid w:val="00803294"/>
    <w:rsid w:val="0080513D"/>
    <w:rsid w:val="00807229"/>
    <w:rsid w:val="00817714"/>
    <w:rsid w:val="0083224A"/>
    <w:rsid w:val="00840D89"/>
    <w:rsid w:val="00871975"/>
    <w:rsid w:val="00876BFF"/>
    <w:rsid w:val="0087781D"/>
    <w:rsid w:val="008825E7"/>
    <w:rsid w:val="008A6367"/>
    <w:rsid w:val="008A7DDF"/>
    <w:rsid w:val="008B3DB4"/>
    <w:rsid w:val="008C3743"/>
    <w:rsid w:val="008E0CF2"/>
    <w:rsid w:val="008F586A"/>
    <w:rsid w:val="00931445"/>
    <w:rsid w:val="00934470"/>
    <w:rsid w:val="00934815"/>
    <w:rsid w:val="00952C98"/>
    <w:rsid w:val="0095458F"/>
    <w:rsid w:val="009566A7"/>
    <w:rsid w:val="00963BCC"/>
    <w:rsid w:val="0097357D"/>
    <w:rsid w:val="009802DC"/>
    <w:rsid w:val="00993B44"/>
    <w:rsid w:val="009D11F2"/>
    <w:rsid w:val="009D2CD5"/>
    <w:rsid w:val="009D6949"/>
    <w:rsid w:val="00A16598"/>
    <w:rsid w:val="00A3718E"/>
    <w:rsid w:val="00A374C8"/>
    <w:rsid w:val="00A43B0C"/>
    <w:rsid w:val="00A47EF0"/>
    <w:rsid w:val="00A61EA8"/>
    <w:rsid w:val="00A637A5"/>
    <w:rsid w:val="00A640EC"/>
    <w:rsid w:val="00A71C73"/>
    <w:rsid w:val="00A828CD"/>
    <w:rsid w:val="00A8467F"/>
    <w:rsid w:val="00AA0014"/>
    <w:rsid w:val="00AA3EE7"/>
    <w:rsid w:val="00AA5499"/>
    <w:rsid w:val="00AB2F41"/>
    <w:rsid w:val="00AB3B2A"/>
    <w:rsid w:val="00AC3AE3"/>
    <w:rsid w:val="00AC75B9"/>
    <w:rsid w:val="00AE39AA"/>
    <w:rsid w:val="00AF04C3"/>
    <w:rsid w:val="00B06C76"/>
    <w:rsid w:val="00B07E13"/>
    <w:rsid w:val="00B10CDB"/>
    <w:rsid w:val="00B238A9"/>
    <w:rsid w:val="00B26C20"/>
    <w:rsid w:val="00B27F99"/>
    <w:rsid w:val="00B32D5C"/>
    <w:rsid w:val="00B6387E"/>
    <w:rsid w:val="00B86216"/>
    <w:rsid w:val="00BA40F6"/>
    <w:rsid w:val="00BB0C19"/>
    <w:rsid w:val="00BC4A6B"/>
    <w:rsid w:val="00C113B5"/>
    <w:rsid w:val="00C83E98"/>
    <w:rsid w:val="00C90D30"/>
    <w:rsid w:val="00C943BF"/>
    <w:rsid w:val="00CB629C"/>
    <w:rsid w:val="00CC26A0"/>
    <w:rsid w:val="00CD1DDB"/>
    <w:rsid w:val="00CE0BD7"/>
    <w:rsid w:val="00CE0CC2"/>
    <w:rsid w:val="00CE7684"/>
    <w:rsid w:val="00CF6F5E"/>
    <w:rsid w:val="00D02121"/>
    <w:rsid w:val="00D16A8C"/>
    <w:rsid w:val="00D33D54"/>
    <w:rsid w:val="00D406F7"/>
    <w:rsid w:val="00D445B8"/>
    <w:rsid w:val="00D450D7"/>
    <w:rsid w:val="00D51DB2"/>
    <w:rsid w:val="00D64B07"/>
    <w:rsid w:val="00D65C30"/>
    <w:rsid w:val="00D83C70"/>
    <w:rsid w:val="00DA130D"/>
    <w:rsid w:val="00DA4930"/>
    <w:rsid w:val="00DB0132"/>
    <w:rsid w:val="00DD2942"/>
    <w:rsid w:val="00DD56FB"/>
    <w:rsid w:val="00DE16B2"/>
    <w:rsid w:val="00DF511D"/>
    <w:rsid w:val="00E115FF"/>
    <w:rsid w:val="00E562EB"/>
    <w:rsid w:val="00E6336F"/>
    <w:rsid w:val="00E64D55"/>
    <w:rsid w:val="00E71CD3"/>
    <w:rsid w:val="00E7792F"/>
    <w:rsid w:val="00EC216C"/>
    <w:rsid w:val="00EC7EFE"/>
    <w:rsid w:val="00ED401D"/>
    <w:rsid w:val="00ED695A"/>
    <w:rsid w:val="00EE1266"/>
    <w:rsid w:val="00EE3BA7"/>
    <w:rsid w:val="00EE77B1"/>
    <w:rsid w:val="00F0039D"/>
    <w:rsid w:val="00F40964"/>
    <w:rsid w:val="00F450FA"/>
    <w:rsid w:val="00F6193E"/>
    <w:rsid w:val="00F728E3"/>
    <w:rsid w:val="00F8172C"/>
    <w:rsid w:val="00F81B9C"/>
    <w:rsid w:val="00F86C69"/>
    <w:rsid w:val="00F87082"/>
    <w:rsid w:val="00FA6ADA"/>
    <w:rsid w:val="00FB4A7E"/>
    <w:rsid w:val="00FC57BE"/>
    <w:rsid w:val="00FD1B90"/>
    <w:rsid w:val="00FF3A1B"/>
    <w:rsid w:val="00FF5E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2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0D3137"/>
    <w:rPr>
      <w:rFonts w:ascii="Times New Roman" w:eastAsia="Times New Roman" w:hAnsi="Times New Roman" w:cs="Times New Roman"/>
      <w:sz w:val="28"/>
      <w:szCs w:val="28"/>
    </w:rPr>
  </w:style>
  <w:style w:type="paragraph" w:customStyle="1" w:styleId="1">
    <w:name w:val="Основной текст1"/>
    <w:basedOn w:val="a"/>
    <w:link w:val="a3"/>
    <w:rsid w:val="000D3137"/>
    <w:pPr>
      <w:widowControl w:val="0"/>
      <w:spacing w:after="0" w:line="240" w:lineRule="auto"/>
      <w:ind w:firstLine="400"/>
    </w:pPr>
    <w:rPr>
      <w:rFonts w:ascii="Times New Roman" w:eastAsia="Times New Roman" w:hAnsi="Times New Roman" w:cs="Times New Roman"/>
      <w:sz w:val="28"/>
      <w:szCs w:val="28"/>
    </w:rPr>
  </w:style>
  <w:style w:type="paragraph" w:styleId="a4">
    <w:name w:val="No Spacing"/>
    <w:uiPriority w:val="1"/>
    <w:qFormat/>
    <w:rsid w:val="00F87082"/>
    <w:pPr>
      <w:spacing w:after="0" w:line="240" w:lineRule="auto"/>
    </w:pPr>
  </w:style>
  <w:style w:type="paragraph" w:customStyle="1" w:styleId="10">
    <w:name w:val="Без интервала1"/>
    <w:next w:val="a4"/>
    <w:uiPriority w:val="1"/>
    <w:qFormat/>
    <w:rsid w:val="001A0E88"/>
    <w:pPr>
      <w:spacing w:after="0" w:line="240" w:lineRule="auto"/>
    </w:pPr>
    <w:rPr>
      <w:rFonts w:ascii="Calibri" w:eastAsia="Times New Roman" w:hAnsi="Calibri" w:cs="Times New Roman"/>
      <w:lang w:eastAsia="ru-RU"/>
    </w:rPr>
  </w:style>
  <w:style w:type="character" w:customStyle="1" w:styleId="3">
    <w:name w:val="Заголовок №3_"/>
    <w:basedOn w:val="a0"/>
    <w:link w:val="30"/>
    <w:rsid w:val="00E6336F"/>
    <w:rPr>
      <w:rFonts w:ascii="Times New Roman" w:eastAsia="Times New Roman" w:hAnsi="Times New Roman" w:cs="Times New Roman"/>
      <w:b/>
      <w:bCs/>
      <w:sz w:val="28"/>
      <w:szCs w:val="28"/>
    </w:rPr>
  </w:style>
  <w:style w:type="paragraph" w:customStyle="1" w:styleId="30">
    <w:name w:val="Заголовок №3"/>
    <w:basedOn w:val="a"/>
    <w:link w:val="3"/>
    <w:rsid w:val="00E6336F"/>
    <w:pPr>
      <w:widowControl w:val="0"/>
      <w:spacing w:after="140" w:line="240" w:lineRule="auto"/>
      <w:jc w:val="center"/>
      <w:outlineLvl w:val="2"/>
    </w:pPr>
    <w:rPr>
      <w:rFonts w:ascii="Times New Roman" w:eastAsia="Times New Roman" w:hAnsi="Times New Roman" w:cs="Times New Roman"/>
      <w:b/>
      <w:bCs/>
      <w:sz w:val="28"/>
      <w:szCs w:val="28"/>
    </w:rPr>
  </w:style>
  <w:style w:type="paragraph" w:styleId="a5">
    <w:name w:val="List Paragraph"/>
    <w:basedOn w:val="a"/>
    <w:uiPriority w:val="34"/>
    <w:qFormat/>
    <w:rsid w:val="001453C4"/>
    <w:pPr>
      <w:ind w:left="720"/>
      <w:contextualSpacing/>
    </w:pPr>
  </w:style>
  <w:style w:type="paragraph" w:styleId="a6">
    <w:name w:val="header"/>
    <w:basedOn w:val="a"/>
    <w:link w:val="a7"/>
    <w:uiPriority w:val="99"/>
    <w:unhideWhenUsed/>
    <w:rsid w:val="00876BFF"/>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6"/>
    <w:uiPriority w:val="99"/>
    <w:rsid w:val="00876BFF"/>
    <w:rPr>
      <w:rFonts w:ascii="Times New Roman" w:eastAsia="Times New Roman" w:hAnsi="Times New Roman" w:cs="Times New Roman"/>
      <w:sz w:val="20"/>
      <w:szCs w:val="20"/>
      <w:lang w:eastAsia="ru-RU"/>
    </w:rPr>
  </w:style>
  <w:style w:type="paragraph" w:styleId="a8">
    <w:name w:val="footer"/>
    <w:basedOn w:val="a"/>
    <w:link w:val="a9"/>
    <w:uiPriority w:val="99"/>
    <w:semiHidden/>
    <w:unhideWhenUsed/>
    <w:rsid w:val="00A61EA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uiPriority w:val="99"/>
    <w:semiHidden/>
    <w:rsid w:val="00A61EA8"/>
    <w:rPr>
      <w:rFonts w:ascii="Times New Roman" w:eastAsia="Times New Roman" w:hAnsi="Times New Roman" w:cs="Times New Roman"/>
      <w:sz w:val="20"/>
      <w:szCs w:val="20"/>
      <w:lang w:eastAsia="ru-RU"/>
    </w:rPr>
  </w:style>
  <w:style w:type="character" w:customStyle="1" w:styleId="aa">
    <w:name w:val="Подпись к таблице_"/>
    <w:basedOn w:val="a0"/>
    <w:link w:val="ab"/>
    <w:rsid w:val="006F01DB"/>
    <w:rPr>
      <w:rFonts w:ascii="Times New Roman" w:eastAsia="Times New Roman" w:hAnsi="Times New Roman" w:cs="Times New Roman"/>
      <w:b/>
      <w:bCs/>
      <w:sz w:val="28"/>
      <w:szCs w:val="28"/>
    </w:rPr>
  </w:style>
  <w:style w:type="paragraph" w:customStyle="1" w:styleId="ab">
    <w:name w:val="Подпись к таблице"/>
    <w:basedOn w:val="a"/>
    <w:link w:val="aa"/>
    <w:rsid w:val="006F01DB"/>
    <w:pPr>
      <w:widowControl w:val="0"/>
      <w:spacing w:after="0" w:line="240" w:lineRule="auto"/>
      <w:jc w:val="center"/>
    </w:pPr>
    <w:rPr>
      <w:rFonts w:ascii="Times New Roman" w:eastAsia="Times New Roman" w:hAnsi="Times New Roman" w:cs="Times New Roman"/>
      <w:b/>
      <w:bCs/>
      <w:sz w:val="28"/>
      <w:szCs w:val="28"/>
    </w:rPr>
  </w:style>
  <w:style w:type="character" w:customStyle="1" w:styleId="ac">
    <w:name w:val="Другое_"/>
    <w:basedOn w:val="a0"/>
    <w:link w:val="ad"/>
    <w:rsid w:val="00076657"/>
    <w:rPr>
      <w:rFonts w:ascii="Times New Roman" w:eastAsia="Times New Roman" w:hAnsi="Times New Roman" w:cs="Times New Roman"/>
      <w:sz w:val="28"/>
      <w:szCs w:val="28"/>
    </w:rPr>
  </w:style>
  <w:style w:type="paragraph" w:customStyle="1" w:styleId="ad">
    <w:name w:val="Другое"/>
    <w:basedOn w:val="a"/>
    <w:link w:val="ac"/>
    <w:rsid w:val="00076657"/>
    <w:pPr>
      <w:widowControl w:val="0"/>
      <w:spacing w:after="0" w:line="240" w:lineRule="auto"/>
      <w:ind w:firstLine="400"/>
    </w:pPr>
    <w:rPr>
      <w:rFonts w:ascii="Times New Roman" w:eastAsia="Times New Roman" w:hAnsi="Times New Roman" w:cs="Times New Roman"/>
      <w:sz w:val="28"/>
      <w:szCs w:val="28"/>
    </w:rPr>
  </w:style>
  <w:style w:type="paragraph" w:styleId="ae">
    <w:name w:val="Balloon Text"/>
    <w:basedOn w:val="a"/>
    <w:link w:val="af"/>
    <w:uiPriority w:val="99"/>
    <w:semiHidden/>
    <w:unhideWhenUsed/>
    <w:rsid w:val="00B27F9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27F99"/>
    <w:rPr>
      <w:rFonts w:ascii="Segoe UI" w:hAnsi="Segoe UI" w:cs="Segoe UI"/>
      <w:sz w:val="18"/>
      <w:szCs w:val="18"/>
    </w:rPr>
  </w:style>
  <w:style w:type="paragraph" w:customStyle="1" w:styleId="docdata">
    <w:name w:val="docdata"/>
    <w:aliases w:val="docy,v5,2620,bqiaagaaeyqcaaagiaiaaaoebwaabzihaaaaaaaaaaaaaaaaaaaaaaaaaaaaaaaaaaaaaaaaaaaaaaaaaaaaaaaaaaaaaaaaaaaaaaaaaaaaaaaaaaaaaaaaaaaaaaaaaaaaaaaaaaaaaaaaaaaaaaaaaaaaaaaaaaaaaaaaaaaaaaaaaaaaaaaaaaaaaaaaaaaaaaaaaaaaaaaaaaaaaaaaaaaaaaaaaaaaaaaa"/>
    <w:basedOn w:val="a"/>
    <w:rsid w:val="002F44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Normal (Web)"/>
    <w:basedOn w:val="a"/>
    <w:uiPriority w:val="99"/>
    <w:semiHidden/>
    <w:unhideWhenUsed/>
    <w:rsid w:val="002F44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834">
    <w:name w:val="1834"/>
    <w:aliases w:val="bqiaagaaeyqcaaagiaiaaanybaaabyaeaaaaaaaaaaaaaaaaaaaaaaaaaaaaaaaaaaaaaaaaaaaaaaaaaaaaaaaaaaaaaaaaaaaaaaaaaaaaaaaaaaaaaaaaaaaaaaaaaaaaaaaaaaaaaaaaaaaaaaaaaaaaaaaaaaaaaaaaaaaaaaaaaaaaaaaaaaaaaaaaaaaaaaaaaaaaaaaaaaaaaaaaaaaaaaaaaaaaaaaa"/>
    <w:basedOn w:val="a0"/>
    <w:rsid w:val="002F4457"/>
  </w:style>
  <w:style w:type="character" w:customStyle="1" w:styleId="1640">
    <w:name w:val="1640"/>
    <w:aliases w:val="bqiaagaaeyqcaaagiaiaaaowawaabb4daaaaaaaaaaaaaaaaaaaaaaaaaaaaaaaaaaaaaaaaaaaaaaaaaaaaaaaaaaaaaaaaaaaaaaaaaaaaaaaaaaaaaaaaaaaaaaaaaaaaaaaaaaaaaaaaaaaaaaaaaaaaaaaaaaaaaaaaaaaaaaaaaaaaaaaaaaaaaaaaaaaaaaaaaaaaaaaaaaaaaaaaaaaaaaaaaaaaaaaa"/>
    <w:basedOn w:val="a0"/>
    <w:rsid w:val="00124CC2"/>
  </w:style>
  <w:style w:type="character" w:customStyle="1" w:styleId="1854">
    <w:name w:val="1854"/>
    <w:aliases w:val="bqiaagaaeyqcaaagiaiaaaogbaaabzqeaaaaaaaaaaaaaaaaaaaaaaaaaaaaaaaaaaaaaaaaaaaaaaaaaaaaaaaaaaaaaaaaaaaaaaaaaaaaaaaaaaaaaaaaaaaaaaaaaaaaaaaaaaaaaaaaaaaaaaaaaaaaaaaaaaaaaaaaaaaaaaaaaaaaaaaaaaaaaaaaaaaaaaaaaaaaaaaaaaaaaaaaaaaaaaaaaaaaaaaa"/>
    <w:basedOn w:val="a0"/>
    <w:rsid w:val="00124CC2"/>
  </w:style>
  <w:style w:type="character" w:customStyle="1" w:styleId="1984">
    <w:name w:val="1984"/>
    <w:aliases w:val="bqiaagaaeyqcaaagiaiaaamnbwaabtuhaaaaaaaaaaaaaaaaaaaaaaaaaaaaaaaaaaaaaaaaaaaaaaaaaaaaaaaaaaaaaaaaaaaaaaaaaaaaaaaaaaaaaaaaaaaaaaaaaaaaaaaaaaaaaaaaaaaaaaaaaaaaaaaaaaaaaaaaaaaaaaaaaaaaaaaaaaaaaaaaaaaaaaaaaaaaaaaaaaaaaaaaaaaaaaaaaaaaaaaa"/>
    <w:basedOn w:val="a0"/>
    <w:rsid w:val="008F586A"/>
  </w:style>
  <w:style w:type="character" w:customStyle="1" w:styleId="2352">
    <w:name w:val="2352"/>
    <w:aliases w:val="bqiaagaaeyqcaaagiaiaaaoxcaaabauiaaaaaaaaaaaaaaaaaaaaaaaaaaaaaaaaaaaaaaaaaaaaaaaaaaaaaaaaaaaaaaaaaaaaaaaaaaaaaaaaaaaaaaaaaaaaaaaaaaaaaaaaaaaaaaaaaaaaaaaaaaaaaaaaaaaaaaaaaaaaaaaaaaaaaaaaaaaaaaaaaaaaaaaaaaaaaaaaaaaaaaaaaaaaaaaaaaaaaaaa"/>
    <w:basedOn w:val="a0"/>
    <w:rsid w:val="008F586A"/>
  </w:style>
</w:styles>
</file>

<file path=word/webSettings.xml><?xml version="1.0" encoding="utf-8"?>
<w:webSettings xmlns:r="http://schemas.openxmlformats.org/officeDocument/2006/relationships" xmlns:w="http://schemas.openxmlformats.org/wordprocessingml/2006/main">
  <w:divs>
    <w:div w:id="82144910">
      <w:bodyDiv w:val="1"/>
      <w:marLeft w:val="0"/>
      <w:marRight w:val="0"/>
      <w:marTop w:val="0"/>
      <w:marBottom w:val="0"/>
      <w:divBdr>
        <w:top w:val="none" w:sz="0" w:space="0" w:color="auto"/>
        <w:left w:val="none" w:sz="0" w:space="0" w:color="auto"/>
        <w:bottom w:val="none" w:sz="0" w:space="0" w:color="auto"/>
        <w:right w:val="none" w:sz="0" w:space="0" w:color="auto"/>
      </w:divBdr>
    </w:div>
    <w:div w:id="303780799">
      <w:bodyDiv w:val="1"/>
      <w:marLeft w:val="0"/>
      <w:marRight w:val="0"/>
      <w:marTop w:val="0"/>
      <w:marBottom w:val="0"/>
      <w:divBdr>
        <w:top w:val="none" w:sz="0" w:space="0" w:color="auto"/>
        <w:left w:val="none" w:sz="0" w:space="0" w:color="auto"/>
        <w:bottom w:val="none" w:sz="0" w:space="0" w:color="auto"/>
        <w:right w:val="none" w:sz="0" w:space="0" w:color="auto"/>
      </w:divBdr>
    </w:div>
    <w:div w:id="711464553">
      <w:bodyDiv w:val="1"/>
      <w:marLeft w:val="0"/>
      <w:marRight w:val="0"/>
      <w:marTop w:val="0"/>
      <w:marBottom w:val="0"/>
      <w:divBdr>
        <w:top w:val="none" w:sz="0" w:space="0" w:color="auto"/>
        <w:left w:val="none" w:sz="0" w:space="0" w:color="auto"/>
        <w:bottom w:val="none" w:sz="0" w:space="0" w:color="auto"/>
        <w:right w:val="none" w:sz="0" w:space="0" w:color="auto"/>
      </w:divBdr>
    </w:div>
    <w:div w:id="1073896164">
      <w:bodyDiv w:val="1"/>
      <w:marLeft w:val="0"/>
      <w:marRight w:val="0"/>
      <w:marTop w:val="0"/>
      <w:marBottom w:val="0"/>
      <w:divBdr>
        <w:top w:val="none" w:sz="0" w:space="0" w:color="auto"/>
        <w:left w:val="none" w:sz="0" w:space="0" w:color="auto"/>
        <w:bottom w:val="none" w:sz="0" w:space="0" w:color="auto"/>
        <w:right w:val="none" w:sz="0" w:space="0" w:color="auto"/>
      </w:divBdr>
    </w:div>
    <w:div w:id="1126238143">
      <w:bodyDiv w:val="1"/>
      <w:marLeft w:val="0"/>
      <w:marRight w:val="0"/>
      <w:marTop w:val="0"/>
      <w:marBottom w:val="0"/>
      <w:divBdr>
        <w:top w:val="none" w:sz="0" w:space="0" w:color="auto"/>
        <w:left w:val="none" w:sz="0" w:space="0" w:color="auto"/>
        <w:bottom w:val="none" w:sz="0" w:space="0" w:color="auto"/>
        <w:right w:val="none" w:sz="0" w:space="0" w:color="auto"/>
      </w:divBdr>
    </w:div>
    <w:div w:id="1174491406">
      <w:bodyDiv w:val="1"/>
      <w:marLeft w:val="0"/>
      <w:marRight w:val="0"/>
      <w:marTop w:val="0"/>
      <w:marBottom w:val="0"/>
      <w:divBdr>
        <w:top w:val="none" w:sz="0" w:space="0" w:color="auto"/>
        <w:left w:val="none" w:sz="0" w:space="0" w:color="auto"/>
        <w:bottom w:val="none" w:sz="0" w:space="0" w:color="auto"/>
        <w:right w:val="none" w:sz="0" w:space="0" w:color="auto"/>
      </w:divBdr>
    </w:div>
    <w:div w:id="1184393647">
      <w:bodyDiv w:val="1"/>
      <w:marLeft w:val="0"/>
      <w:marRight w:val="0"/>
      <w:marTop w:val="0"/>
      <w:marBottom w:val="0"/>
      <w:divBdr>
        <w:top w:val="none" w:sz="0" w:space="0" w:color="auto"/>
        <w:left w:val="none" w:sz="0" w:space="0" w:color="auto"/>
        <w:bottom w:val="none" w:sz="0" w:space="0" w:color="auto"/>
        <w:right w:val="none" w:sz="0" w:space="0" w:color="auto"/>
      </w:divBdr>
    </w:div>
    <w:div w:id="1200314179">
      <w:bodyDiv w:val="1"/>
      <w:marLeft w:val="0"/>
      <w:marRight w:val="0"/>
      <w:marTop w:val="0"/>
      <w:marBottom w:val="0"/>
      <w:divBdr>
        <w:top w:val="none" w:sz="0" w:space="0" w:color="auto"/>
        <w:left w:val="none" w:sz="0" w:space="0" w:color="auto"/>
        <w:bottom w:val="none" w:sz="0" w:space="0" w:color="auto"/>
        <w:right w:val="none" w:sz="0" w:space="0" w:color="auto"/>
      </w:divBdr>
    </w:div>
    <w:div w:id="1386955294">
      <w:bodyDiv w:val="1"/>
      <w:marLeft w:val="0"/>
      <w:marRight w:val="0"/>
      <w:marTop w:val="0"/>
      <w:marBottom w:val="0"/>
      <w:divBdr>
        <w:top w:val="none" w:sz="0" w:space="0" w:color="auto"/>
        <w:left w:val="none" w:sz="0" w:space="0" w:color="auto"/>
        <w:bottom w:val="none" w:sz="0" w:space="0" w:color="auto"/>
        <w:right w:val="none" w:sz="0" w:space="0" w:color="auto"/>
      </w:divBdr>
    </w:div>
    <w:div w:id="1591618232">
      <w:bodyDiv w:val="1"/>
      <w:marLeft w:val="0"/>
      <w:marRight w:val="0"/>
      <w:marTop w:val="0"/>
      <w:marBottom w:val="0"/>
      <w:divBdr>
        <w:top w:val="none" w:sz="0" w:space="0" w:color="auto"/>
        <w:left w:val="none" w:sz="0" w:space="0" w:color="auto"/>
        <w:bottom w:val="none" w:sz="0" w:space="0" w:color="auto"/>
        <w:right w:val="none" w:sz="0" w:space="0" w:color="auto"/>
      </w:divBdr>
    </w:div>
    <w:div w:id="1623997657">
      <w:bodyDiv w:val="1"/>
      <w:marLeft w:val="0"/>
      <w:marRight w:val="0"/>
      <w:marTop w:val="0"/>
      <w:marBottom w:val="0"/>
      <w:divBdr>
        <w:top w:val="none" w:sz="0" w:space="0" w:color="auto"/>
        <w:left w:val="none" w:sz="0" w:space="0" w:color="auto"/>
        <w:bottom w:val="none" w:sz="0" w:space="0" w:color="auto"/>
        <w:right w:val="none" w:sz="0" w:space="0" w:color="auto"/>
      </w:divBdr>
    </w:div>
    <w:div w:id="2104955032">
      <w:bodyDiv w:val="1"/>
      <w:marLeft w:val="0"/>
      <w:marRight w:val="0"/>
      <w:marTop w:val="0"/>
      <w:marBottom w:val="0"/>
      <w:divBdr>
        <w:top w:val="none" w:sz="0" w:space="0" w:color="auto"/>
        <w:left w:val="none" w:sz="0" w:space="0" w:color="auto"/>
        <w:bottom w:val="none" w:sz="0" w:space="0" w:color="auto"/>
        <w:right w:val="none" w:sz="0" w:space="0" w:color="auto"/>
      </w:divBdr>
    </w:div>
    <w:div w:id="213774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ld-be.orb.ru/structure/fin/page/34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C3B422E51C42C06925BB6FF4C198513C9C2D00458EA649CFADF9A23CAB755453BA1034DB41F4484F0D21E27NDv0M" TargetMode="External"/><Relationship Id="rId5" Type="http://schemas.openxmlformats.org/officeDocument/2006/relationships/hyperlink" Target="consultantplus://offline/ref=E39FF6998B91E6293F92C9B8C612A97CA13D04DAA5462D39FE315CD75AN041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2966</TotalTime>
  <Pages>68</Pages>
  <Words>19744</Words>
  <Characters>112544</Characters>
  <Application>Microsoft Office Word</Application>
  <DocSecurity>0</DocSecurity>
  <Lines>937</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Zamira</cp:lastModifiedBy>
  <cp:revision>39</cp:revision>
  <cp:lastPrinted>2025-05-15T12:09:00Z</cp:lastPrinted>
  <dcterms:created xsi:type="dcterms:W3CDTF">2025-04-17T08:07:00Z</dcterms:created>
  <dcterms:modified xsi:type="dcterms:W3CDTF">2025-05-26T13:20:00Z</dcterms:modified>
</cp:coreProperties>
</file>