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17" w:rsidRPr="005408FB" w:rsidRDefault="00FC1E17" w:rsidP="00FC1E17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377" w:rsidRPr="005408FB" w:rsidRDefault="00323377" w:rsidP="005408FB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Утвержден</w:t>
      </w:r>
      <w:r w:rsidR="00D9319C" w:rsidRPr="005408FB">
        <w:rPr>
          <w:rFonts w:ascii="Times New Roman" w:hAnsi="Times New Roman" w:cs="Times New Roman"/>
          <w:sz w:val="24"/>
          <w:szCs w:val="24"/>
        </w:rPr>
        <w:t>а</w:t>
      </w:r>
    </w:p>
    <w:p w:rsidR="00323377" w:rsidRPr="005408FB" w:rsidRDefault="002C47FC" w:rsidP="00540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ab/>
      </w:r>
      <w:r w:rsidR="00323377" w:rsidRPr="005408FB">
        <w:rPr>
          <w:rFonts w:ascii="Times New Roman" w:hAnsi="Times New Roman" w:cs="Times New Roman"/>
          <w:sz w:val="24"/>
          <w:szCs w:val="24"/>
        </w:rPr>
        <w:t>постановлением главы местной администрации</w:t>
      </w:r>
    </w:p>
    <w:p w:rsidR="00323377" w:rsidRPr="005408FB" w:rsidRDefault="002C47FC" w:rsidP="00540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ab/>
      </w:r>
      <w:r w:rsidR="00323377" w:rsidRPr="005408FB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D9319C" w:rsidRPr="008504F2" w:rsidRDefault="002C47FC" w:rsidP="005408FB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408FB">
        <w:rPr>
          <w:rFonts w:ascii="Times New Roman" w:hAnsi="Times New Roman" w:cs="Times New Roman"/>
          <w:sz w:val="24"/>
          <w:szCs w:val="24"/>
        </w:rPr>
        <w:tab/>
      </w:r>
      <w:r w:rsidR="008504F2">
        <w:rPr>
          <w:rFonts w:ascii="Times New Roman" w:hAnsi="Times New Roman" w:cs="Times New Roman"/>
          <w:sz w:val="24"/>
          <w:szCs w:val="24"/>
        </w:rPr>
        <w:t>о</w:t>
      </w:r>
      <w:r w:rsidR="00D9319C" w:rsidRPr="005408FB">
        <w:rPr>
          <w:rFonts w:ascii="Times New Roman" w:hAnsi="Times New Roman" w:cs="Times New Roman"/>
          <w:sz w:val="24"/>
          <w:szCs w:val="24"/>
        </w:rPr>
        <w:t>т</w:t>
      </w:r>
      <w:r w:rsidR="008504F2">
        <w:rPr>
          <w:rFonts w:ascii="Times New Roman" w:hAnsi="Times New Roman" w:cs="Times New Roman"/>
          <w:sz w:val="24"/>
          <w:szCs w:val="24"/>
        </w:rPr>
        <w:t xml:space="preserve"> </w:t>
      </w:r>
      <w:r w:rsidR="008504F2" w:rsidRPr="008504F2">
        <w:rPr>
          <w:rFonts w:ascii="Times New Roman" w:hAnsi="Times New Roman" w:cs="Times New Roman"/>
          <w:sz w:val="24"/>
          <w:szCs w:val="24"/>
          <w:u w:val="single"/>
        </w:rPr>
        <w:t>23 декабря 2021г</w:t>
      </w:r>
      <w:r w:rsidR="008504F2">
        <w:rPr>
          <w:rFonts w:ascii="Times New Roman" w:hAnsi="Times New Roman" w:cs="Times New Roman"/>
          <w:sz w:val="24"/>
          <w:szCs w:val="24"/>
        </w:rPr>
        <w:t xml:space="preserve">. </w:t>
      </w:r>
      <w:r w:rsidR="00D9319C" w:rsidRPr="005408FB">
        <w:rPr>
          <w:rFonts w:ascii="Times New Roman" w:hAnsi="Times New Roman" w:cs="Times New Roman"/>
          <w:sz w:val="24"/>
          <w:szCs w:val="24"/>
        </w:rPr>
        <w:t xml:space="preserve"> </w:t>
      </w:r>
      <w:r w:rsidR="00D9319C" w:rsidRPr="008504F2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8504F2" w:rsidRPr="008504F2">
        <w:rPr>
          <w:rFonts w:ascii="Times New Roman" w:hAnsi="Times New Roman" w:cs="Times New Roman"/>
          <w:sz w:val="24"/>
          <w:szCs w:val="24"/>
          <w:u w:val="single"/>
        </w:rPr>
        <w:t>1586</w:t>
      </w:r>
    </w:p>
    <w:p w:rsidR="00323377" w:rsidRPr="008504F2" w:rsidRDefault="00323377" w:rsidP="0032337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23377" w:rsidRPr="005408FB" w:rsidRDefault="00323377" w:rsidP="003233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19C" w:rsidRPr="005408FB" w:rsidRDefault="00323377" w:rsidP="00D931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Муниципальная целевая программа  </w:t>
      </w:r>
    </w:p>
    <w:p w:rsidR="00D9319C" w:rsidRPr="005408FB" w:rsidRDefault="00323377" w:rsidP="00D931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"Профилактика терроризма и экстремизма в Урванском муницип</w:t>
      </w:r>
      <w:r w:rsidR="00D86918" w:rsidRPr="005408FB">
        <w:rPr>
          <w:rFonts w:ascii="Times New Roman" w:hAnsi="Times New Roman" w:cs="Times New Roman"/>
          <w:sz w:val="24"/>
          <w:szCs w:val="24"/>
        </w:rPr>
        <w:t xml:space="preserve">альном районе КБР </w:t>
      </w:r>
    </w:p>
    <w:p w:rsidR="00323377" w:rsidRPr="005408FB" w:rsidRDefault="00D86918" w:rsidP="00D931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на 20</w:t>
      </w:r>
      <w:r w:rsidR="00FC1E17" w:rsidRPr="005408FB">
        <w:rPr>
          <w:rFonts w:ascii="Times New Roman" w:hAnsi="Times New Roman" w:cs="Times New Roman"/>
          <w:sz w:val="24"/>
          <w:szCs w:val="24"/>
        </w:rPr>
        <w:t>22</w:t>
      </w:r>
      <w:r w:rsidRPr="005408FB">
        <w:rPr>
          <w:rFonts w:ascii="Times New Roman" w:hAnsi="Times New Roman" w:cs="Times New Roman"/>
          <w:sz w:val="24"/>
          <w:szCs w:val="24"/>
        </w:rPr>
        <w:t xml:space="preserve"> – 202</w:t>
      </w:r>
      <w:r w:rsidR="00FC1E17" w:rsidRPr="005408FB">
        <w:rPr>
          <w:rFonts w:ascii="Times New Roman" w:hAnsi="Times New Roman" w:cs="Times New Roman"/>
          <w:sz w:val="24"/>
          <w:szCs w:val="24"/>
        </w:rPr>
        <w:t>4</w:t>
      </w:r>
      <w:r w:rsidR="00323377" w:rsidRPr="005408FB">
        <w:rPr>
          <w:rFonts w:ascii="Times New Roman" w:hAnsi="Times New Roman" w:cs="Times New Roman"/>
          <w:sz w:val="24"/>
          <w:szCs w:val="24"/>
        </w:rPr>
        <w:t xml:space="preserve"> годы"</w:t>
      </w:r>
    </w:p>
    <w:p w:rsidR="00323377" w:rsidRPr="005408FB" w:rsidRDefault="00323377" w:rsidP="003233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E8573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Паспорт программы</w:t>
      </w:r>
      <w:r w:rsidR="00E85731" w:rsidRPr="005408FB">
        <w:rPr>
          <w:rFonts w:ascii="Times New Roman" w:hAnsi="Times New Roman" w:cs="Times New Roman"/>
          <w:sz w:val="24"/>
          <w:szCs w:val="24"/>
        </w:rPr>
        <w:t>.</w:t>
      </w:r>
    </w:p>
    <w:p w:rsidR="00E85731" w:rsidRPr="005408FB" w:rsidRDefault="00E85731" w:rsidP="00E857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8284"/>
      </w:tblGrid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Муниципальная целевая программа "Профилактика терроризма и экстремизма в Урванском муниципальном районе Кабардино-Балкарской Республики" на 20</w:t>
            </w:r>
            <w:r w:rsidR="00FC1E17" w:rsidRPr="005408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86918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C1E17"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- Программа)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 Кабардино-Балкарской Республики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Координаторы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E85731" w:rsidP="00F557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</w:t>
            </w:r>
            <w:r w:rsidR="00F55702"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правоохранительными органами и профилактике коррупции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Урванского муниципального района КБР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F55702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правоохранительными органами и профилактике коррупции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Урванского муниципального района КБР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Урванского муниципального района (далее АТК района);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Урванского муниципального района (по согласованию),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и организации (по согласованию);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федеральных органов исполнительной власти (по согласованию)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реализация государственной политики в области противодействия терроризму и экстремизму;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 совершенствование системы профилактических мер антиэкстремистской и антитеррористической направленности;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 реализация комплекса мер по налаживанию и повышению эффективности межнационального, межэтнического и межконфессионального диалога;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выявление и устранение причин и условий, способствующих осуществлению террористической и экстремистской деятельности, в пределах полномочий У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>рванского муниципального района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-Недопущение совершения в Урванском муниципальном районе террористических актов и экстремистских проявлений;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организационных и правовых антитеррористических мер;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создание районной системы профилактических мер антитеррористической и антиэкстремистской направленности, а также предупреждение террористических и экстремистских проявлений;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комплекса мер по поддержанию и повышению эффективности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межэтнического и межконфессионального диалога;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- активизация информационно-пропагандистской деятельности, направленной на профилактику проявлений терроризма и экстремизма;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 проведение воспитательной работы с жителями Урванского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hyperlink r:id="rId6" w:history="1">
              <w:r w:rsidRPr="005408FB">
                <w:rPr>
                  <w:rFonts w:ascii="Times New Roman" w:hAnsi="Times New Roman" w:cs="Times New Roman"/>
                  <w:sz w:val="24"/>
                  <w:szCs w:val="24"/>
                </w:rPr>
                <w:t>мероприятия</w:t>
              </w:r>
            </w:hyperlink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приведены в приложении к настоящей Программе и сформированы по следующим направлениям: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мероприятия;</w:t>
            </w:r>
          </w:p>
          <w:p w:rsidR="00323377" w:rsidRPr="005408FB" w:rsidRDefault="00323377" w:rsidP="00E85731">
            <w:pPr>
              <w:pStyle w:val="a3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Мероприятия по профилактике терроризма;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Style w:val="1"/>
                <w:b w:val="0"/>
                <w:bCs w:val="0"/>
                <w:color w:val="auto"/>
                <w:sz w:val="24"/>
                <w:szCs w:val="24"/>
              </w:rPr>
            </w:pPr>
            <w:r w:rsidRPr="005408FB">
              <w:rPr>
                <w:rStyle w:val="1"/>
                <w:b w:val="0"/>
                <w:bCs w:val="0"/>
                <w:color w:val="auto"/>
                <w:sz w:val="24"/>
                <w:szCs w:val="24"/>
              </w:rPr>
              <w:t>Мероприятия по профилактике экстремизма среди детей и молодёжи;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1"/>
                <w:b w:val="0"/>
                <w:bCs w:val="0"/>
                <w:color w:val="auto"/>
                <w:sz w:val="24"/>
                <w:szCs w:val="24"/>
              </w:rPr>
              <w:t>Информационная поддержка мероприятий Программы.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D86918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1E17" w:rsidRPr="005408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FC1E17"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3377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Районный бюджет Урванского муниципального района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-Недопущение совершения террористических актов в Урванском муниципальномрайоне;                                                                                                           - недопущение совершения преступлений экстремистской направленности;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снижение числа сообщений об угрозах террористического характера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повышение уровня антитеррористической защищенности объектов (в т.ч. объектов с массовым пребыванием граждан) на территории Урванского муниципального района;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своевременное осуществление мониторинга по вопросам эффективности принимаемых мер антитеррористической направленности;</w:t>
            </w:r>
          </w:p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внедрения норм толерантного поведения в социальную практику, противодействия экстремизму и снижения социальной напряженности в обществе</w:t>
            </w:r>
          </w:p>
        </w:tc>
      </w:tr>
      <w:tr w:rsidR="00323377" w:rsidRPr="005408FB" w:rsidTr="00E559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323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ходом исполнения Программы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E8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 и 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ходом реализации Программы осуществляет </w:t>
            </w:r>
            <w:r w:rsidR="00F55702"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правоохранительными органами и профилактике коррупции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Урванского муниципального района КБР</w:t>
            </w:r>
          </w:p>
        </w:tc>
      </w:tr>
    </w:tbl>
    <w:p w:rsidR="00E85731" w:rsidRPr="005408FB" w:rsidRDefault="00E85731" w:rsidP="00F908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F908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408FB">
        <w:rPr>
          <w:rFonts w:ascii="Times New Roman" w:hAnsi="Times New Roman" w:cs="Times New Roman"/>
          <w:sz w:val="24"/>
          <w:szCs w:val="24"/>
        </w:rPr>
        <w:t>. Описание Программы</w:t>
      </w:r>
      <w:r w:rsidR="00E85731" w:rsidRPr="005408FB">
        <w:rPr>
          <w:rFonts w:ascii="Times New Roman" w:hAnsi="Times New Roman" w:cs="Times New Roman"/>
          <w:sz w:val="24"/>
          <w:szCs w:val="24"/>
        </w:rPr>
        <w:t>.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0865" w:rsidRPr="005408FB" w:rsidRDefault="00323377" w:rsidP="00E8573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Характеристика проблемы и обоснование необходимости её решения программными методами</w:t>
      </w:r>
      <w:r w:rsidR="00F90865" w:rsidRPr="005408FB">
        <w:rPr>
          <w:rFonts w:ascii="Times New Roman" w:hAnsi="Times New Roman" w:cs="Times New Roman"/>
          <w:sz w:val="24"/>
          <w:szCs w:val="24"/>
        </w:rPr>
        <w:t>.</w:t>
      </w:r>
    </w:p>
    <w:p w:rsidR="00E85731" w:rsidRPr="005408FB" w:rsidRDefault="00E85731" w:rsidP="00E8573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Терроризм представляет собой сложную систему, состоящую из комплекса взаимодополняющих процессов: идеологических, криминальных, военных, экономических, политических, религиозных и национальных. Любые проявления террористического характера </w:t>
      </w:r>
      <w:r w:rsidRPr="005408FB">
        <w:rPr>
          <w:rFonts w:ascii="Times New Roman" w:hAnsi="Times New Roman" w:cs="Times New Roman"/>
          <w:sz w:val="24"/>
          <w:szCs w:val="24"/>
        </w:rPr>
        <w:lastRenderedPageBreak/>
        <w:t>угрожают безопасности государства и его граждан, влекут за собой политические, экономические и моральные потери, оказывают сильное психологическое давление на значительную часть населения.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Международный и отечественный опыт противодействия терроризму свидетельствует о том, что силовые методы решения данной проблемы способны лишь временно локализовать конкретную угрозу совершения террористических актов. В целом такие угрозы будут сохраняться до тех пор, пока существует система воспроизводства инфраструктуры терроризма. Ключевые звенья этой системы - идеология терроризма и экстремизма, ее вдохновители и носители, а также каналы распространения указанной идеологии.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Современная ситуация в сфере борьбы с терроризмом и экстремизмом в Российской Федерации остается напряженной.</w:t>
      </w:r>
    </w:p>
    <w:p w:rsidR="00323377" w:rsidRPr="005408FB" w:rsidRDefault="00D20F8A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Style w:val="a6"/>
          <w:rFonts w:ascii="Times New Roman" w:hAnsi="Times New Roman" w:cs="Times New Roman"/>
          <w:sz w:val="24"/>
          <w:szCs w:val="24"/>
        </w:rPr>
        <w:tab/>
      </w:r>
      <w:r w:rsidR="00323377" w:rsidRPr="005408FB">
        <w:rPr>
          <w:rFonts w:ascii="Times New Roman" w:hAnsi="Times New Roman" w:cs="Times New Roman"/>
          <w:sz w:val="24"/>
          <w:szCs w:val="24"/>
        </w:rPr>
        <w:t>Оперативная обстановка в сфере противодействия терроризму на территории Урванского муниципального района в 20</w:t>
      </w:r>
      <w:r w:rsidR="00F55702" w:rsidRPr="005408FB">
        <w:rPr>
          <w:rFonts w:ascii="Times New Roman" w:hAnsi="Times New Roman" w:cs="Times New Roman"/>
          <w:sz w:val="24"/>
          <w:szCs w:val="24"/>
        </w:rPr>
        <w:t>21</w:t>
      </w:r>
      <w:r w:rsidR="00323377" w:rsidRPr="005408FB">
        <w:rPr>
          <w:rFonts w:ascii="Times New Roman" w:hAnsi="Times New Roman" w:cs="Times New Roman"/>
          <w:sz w:val="24"/>
          <w:szCs w:val="24"/>
        </w:rPr>
        <w:t xml:space="preserve"> году, как и в республике в целом, оставалась стабильной и контролируемой несмотря на периодические осложнения, что связано с угрозами совершения террористических актов. </w:t>
      </w:r>
    </w:p>
    <w:p w:rsidR="00323377" w:rsidRPr="005408FB" w:rsidRDefault="00D20F8A" w:rsidP="00F90865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23377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В Урванском муниципальном районе 12 населенных пунктов, в том числе городское поселение Нарткала и 11 сельских поселений. В настоящее время на территории района проживают 7</w:t>
      </w:r>
      <w:r w:rsidR="00F55702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323377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55702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323377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тыс. человек, в том числе в городском посел</w:t>
      </w:r>
      <w:r w:rsidR="00F55702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ении Нарткала проживают более 30</w:t>
      </w:r>
      <w:r w:rsidR="00323377" w:rsidRPr="005408FB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тыс. жителей. </w:t>
      </w:r>
    </w:p>
    <w:p w:rsidR="00323377" w:rsidRPr="005408FB" w:rsidRDefault="00D20F8A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ab/>
      </w:r>
      <w:r w:rsidR="00323377" w:rsidRPr="005408FB">
        <w:rPr>
          <w:rFonts w:ascii="Times New Roman" w:hAnsi="Times New Roman" w:cs="Times New Roman"/>
          <w:sz w:val="24"/>
          <w:szCs w:val="24"/>
        </w:rPr>
        <w:t>Общественно-политическая ситуация в районе устойчиво сохраняет характеристики стабильности и прогнозируется благодаря системе эффективного регулирования всех влияющих на нее факторов. Эта система служит основой взаимодействия руководства района с общественностью.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Одним из факторов, влияющих на общественно-политическую ситуацию района, является этнический фактор. Многонациональность – историческая характеристика района. На территории Урванского муниципального района проживают представители разных национальностей, среди которых: кабардинцы, русские, </w:t>
      </w:r>
      <w:proofErr w:type="spellStart"/>
      <w:r w:rsidRPr="005408FB">
        <w:rPr>
          <w:rFonts w:ascii="Times New Roman" w:hAnsi="Times New Roman" w:cs="Times New Roman"/>
          <w:sz w:val="24"/>
          <w:szCs w:val="24"/>
        </w:rPr>
        <w:t>турки-месхетинцы</w:t>
      </w:r>
      <w:proofErr w:type="spellEnd"/>
      <w:r w:rsidRPr="005408FB">
        <w:rPr>
          <w:rFonts w:ascii="Times New Roman" w:hAnsi="Times New Roman" w:cs="Times New Roman"/>
          <w:sz w:val="24"/>
          <w:szCs w:val="24"/>
        </w:rPr>
        <w:t>, балкарцы и т.д.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bCs/>
          <w:sz w:val="24"/>
          <w:szCs w:val="24"/>
        </w:rPr>
        <w:t xml:space="preserve">Администрация района, органы местного самоуправления района строят свою работу исходя из понимания </w:t>
      </w:r>
      <w:r w:rsidRPr="005408FB">
        <w:rPr>
          <w:rFonts w:ascii="Times New Roman" w:hAnsi="Times New Roman" w:cs="Times New Roman"/>
          <w:sz w:val="24"/>
          <w:szCs w:val="24"/>
        </w:rPr>
        <w:t>условий и предпосылок, которые характеризуют Урванский район с точки зрения террористической уязвимости и факторов, представляющих угрозу общественной безопасности. Такими факторами являются:</w:t>
      </w:r>
    </w:p>
    <w:p w:rsidR="00323377" w:rsidRPr="005408FB" w:rsidRDefault="00323377" w:rsidP="00F557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- Наличие на территории района потенциально-опасные </w:t>
      </w:r>
      <w:r w:rsidR="00227A43">
        <w:rPr>
          <w:rFonts w:ascii="Times New Roman" w:hAnsi="Times New Roman" w:cs="Times New Roman"/>
          <w:sz w:val="24"/>
          <w:szCs w:val="24"/>
        </w:rPr>
        <w:t>и социально-</w:t>
      </w:r>
      <w:r w:rsidRPr="005408FB">
        <w:rPr>
          <w:rFonts w:ascii="Times New Roman" w:hAnsi="Times New Roman" w:cs="Times New Roman"/>
          <w:sz w:val="24"/>
          <w:szCs w:val="24"/>
        </w:rPr>
        <w:t>значимые объекты. Так на территории района расположены 121 объектов, вероятных террористических устремлений подлежащих первоочередной антитеррористической защите, в том числе 4</w:t>
      </w:r>
      <w:r w:rsidR="00F55702" w:rsidRPr="005408FB">
        <w:rPr>
          <w:rFonts w:ascii="Times New Roman" w:hAnsi="Times New Roman" w:cs="Times New Roman"/>
          <w:sz w:val="24"/>
          <w:szCs w:val="24"/>
        </w:rPr>
        <w:t>4</w:t>
      </w:r>
      <w:r w:rsidRPr="005408FB">
        <w:rPr>
          <w:rFonts w:ascii="Times New Roman" w:hAnsi="Times New Roman" w:cs="Times New Roman"/>
          <w:sz w:val="24"/>
          <w:szCs w:val="24"/>
        </w:rPr>
        <w:t xml:space="preserve"> объектов осуществляющих обучение и образовательную деятельность. 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- Наличие на территории района развитой транспортной инфраструктуры (автомобильная трасса «Кавказ»), железнодорожной дороги </w:t>
      </w:r>
      <w:proofErr w:type="gramStart"/>
      <w:r w:rsidRPr="005408FB">
        <w:rPr>
          <w:rFonts w:ascii="Times New Roman" w:hAnsi="Times New Roman" w:cs="Times New Roman"/>
          <w:sz w:val="24"/>
          <w:szCs w:val="24"/>
        </w:rPr>
        <w:t>Прохладный-Нальчик</w:t>
      </w:r>
      <w:proofErr w:type="gramEnd"/>
      <w:r w:rsidRPr="005408FB">
        <w:rPr>
          <w:rFonts w:ascii="Times New Roman" w:hAnsi="Times New Roman" w:cs="Times New Roman"/>
          <w:sz w:val="24"/>
          <w:szCs w:val="24"/>
        </w:rPr>
        <w:t>, через которые проходит значительный поток транспорта и пассажиров, что реально обуславливает потенциальную опасность перемещения террористических группировок и их отдельных членов, транзита оружия, боеприпасов и взрывчатых веществ, как на территорию района, так и в соседние регионы.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Все это требует принятия дополнительных превентивных мер, направленных на противодействие терроризму, прежде всего связанных с </w:t>
      </w:r>
      <w:proofErr w:type="gramStart"/>
      <w:r w:rsidRPr="005408FB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5408FB">
        <w:rPr>
          <w:rFonts w:ascii="Times New Roman" w:hAnsi="Times New Roman" w:cs="Times New Roman"/>
          <w:sz w:val="24"/>
          <w:szCs w:val="24"/>
        </w:rPr>
        <w:t xml:space="preserve"> укрепленностью жизненно-важных объектов и мест массового пребывания населения, обучением людей действиям в условиях чрезвычайного характера.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В этой связи необходимо принять специальные меры, направленные на профилактику терроризма и экстремистской деятельности, на что нацелены основные мероприятия Программы.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Программа носит межведомственный характер, поскольку проблема борьбы с терроризмом и проявлениями экстремизма затрагивает сферу деятельности органов местного самоуправления, исполнительных органов государственной власти республики и территориальных органов федеральных органов исполнительной власти.</w:t>
      </w:r>
    </w:p>
    <w:p w:rsidR="00E85731" w:rsidRPr="005408FB" w:rsidRDefault="00E85731" w:rsidP="00E85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E85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2. Основные цели, задачи и сроки реализации Программы</w:t>
      </w:r>
      <w:r w:rsidR="00E85731" w:rsidRPr="005408FB">
        <w:rPr>
          <w:rFonts w:ascii="Times New Roman" w:hAnsi="Times New Roman" w:cs="Times New Roman"/>
          <w:sz w:val="24"/>
          <w:szCs w:val="24"/>
        </w:rPr>
        <w:t>.</w:t>
      </w:r>
    </w:p>
    <w:p w:rsidR="00E85731" w:rsidRPr="005408FB" w:rsidRDefault="00E85731" w:rsidP="00E85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Целями Программы являются: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реализация государственной политики в области противодействия терроризму и экстремизму;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-совершенствование системы профилактических мер антиэкстремистской и антитеррористической направленности;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-реализация комплекса мер по налаживанию и повышению эффективности межнационального, межэтнического и межконфессионального диалога;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lastRenderedPageBreak/>
        <w:t>-выявление и устранение причин и условий, способствующих осуществлению террористической и экстремистской деятельности, в пределах полномочий Урванского муниципального района;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323377" w:rsidRPr="005408FB" w:rsidRDefault="00D20F8A" w:rsidP="00D20F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-н</w:t>
      </w:r>
      <w:r w:rsidR="00323377" w:rsidRPr="005408FB">
        <w:rPr>
          <w:rFonts w:ascii="Times New Roman" w:hAnsi="Times New Roman" w:cs="Times New Roman"/>
          <w:sz w:val="24"/>
          <w:szCs w:val="24"/>
        </w:rPr>
        <w:t>едопущение совершения в Урванском муниципальном районе террористических актов и экстремистских проявлений;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совершенствование организационных и правовых антитеррористических мер;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-создание районной системы профилактических мер антитеррористической и антиэкстремистской направленности, а также предупреждение террористических и экстремистских проявлений;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реализация комплекса мер по поддержанию и повышению эффективности межэтнического и межконфессионального диалога;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активизация информационно-пропагандистской деятельности, направленной на профилактику проявлений терроризма и экстремизма;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 проведение воспитательной работы с жителями Урванского муницип</w:t>
      </w:r>
      <w:r w:rsidR="00E85731" w:rsidRPr="005408FB">
        <w:rPr>
          <w:rFonts w:ascii="Times New Roman" w:hAnsi="Times New Roman" w:cs="Times New Roman"/>
          <w:sz w:val="24"/>
          <w:szCs w:val="24"/>
        </w:rPr>
        <w:t xml:space="preserve">ального района, направленной на </w:t>
      </w:r>
      <w:r w:rsidRPr="005408FB">
        <w:rPr>
          <w:rFonts w:ascii="Times New Roman" w:hAnsi="Times New Roman" w:cs="Times New Roman"/>
          <w:sz w:val="24"/>
          <w:szCs w:val="24"/>
        </w:rPr>
        <w:t>предупреждение экстремистской и террористической деятельности, повышение уровня бдительности, правовой осведомленности и правовой культуры.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F55702" w:rsidRPr="005408FB">
        <w:rPr>
          <w:rFonts w:ascii="Times New Roman" w:hAnsi="Times New Roman" w:cs="Times New Roman"/>
          <w:sz w:val="24"/>
          <w:szCs w:val="24"/>
        </w:rPr>
        <w:t>три</w:t>
      </w:r>
      <w:r w:rsidRPr="005408FB">
        <w:rPr>
          <w:rFonts w:ascii="Times New Roman" w:hAnsi="Times New Roman" w:cs="Times New Roman"/>
          <w:sz w:val="24"/>
          <w:szCs w:val="24"/>
        </w:rPr>
        <w:t xml:space="preserve"> года и охватывает период с 20</w:t>
      </w:r>
      <w:r w:rsidR="00F55702" w:rsidRPr="005408FB">
        <w:rPr>
          <w:rFonts w:ascii="Times New Roman" w:hAnsi="Times New Roman" w:cs="Times New Roman"/>
          <w:sz w:val="24"/>
          <w:szCs w:val="24"/>
        </w:rPr>
        <w:t>22</w:t>
      </w:r>
      <w:r w:rsidRPr="005408FB">
        <w:rPr>
          <w:rFonts w:ascii="Times New Roman" w:hAnsi="Times New Roman" w:cs="Times New Roman"/>
          <w:sz w:val="24"/>
          <w:szCs w:val="24"/>
        </w:rPr>
        <w:t xml:space="preserve"> по 20</w:t>
      </w:r>
      <w:r w:rsidR="00F90865" w:rsidRPr="005408FB">
        <w:rPr>
          <w:rFonts w:ascii="Times New Roman" w:hAnsi="Times New Roman" w:cs="Times New Roman"/>
          <w:sz w:val="24"/>
          <w:szCs w:val="24"/>
        </w:rPr>
        <w:t>2</w:t>
      </w:r>
      <w:r w:rsidR="00F55702" w:rsidRPr="005408FB">
        <w:rPr>
          <w:rFonts w:ascii="Times New Roman" w:hAnsi="Times New Roman" w:cs="Times New Roman"/>
          <w:sz w:val="24"/>
          <w:szCs w:val="24"/>
        </w:rPr>
        <w:t>4</w:t>
      </w:r>
      <w:r w:rsidRPr="005408FB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0865" w:rsidRPr="005408FB" w:rsidRDefault="00323377" w:rsidP="00F908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3. Источники финансирования Программы</w:t>
      </w:r>
      <w:r w:rsidR="00E85731" w:rsidRPr="005408FB">
        <w:rPr>
          <w:rFonts w:ascii="Times New Roman" w:hAnsi="Times New Roman" w:cs="Times New Roman"/>
          <w:sz w:val="24"/>
          <w:szCs w:val="24"/>
        </w:rPr>
        <w:t>.</w:t>
      </w:r>
    </w:p>
    <w:p w:rsidR="00E85731" w:rsidRPr="005408FB" w:rsidRDefault="00E85731" w:rsidP="00F908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Источниками финансирования Программы является районный бюджет Урванского муниципального района.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Прогнозируемый объем средств на реализацию Программы: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86"/>
        <w:gridCol w:w="2059"/>
        <w:gridCol w:w="1469"/>
        <w:gridCol w:w="1469"/>
        <w:gridCol w:w="1470"/>
      </w:tblGrid>
      <w:tr w:rsidR="00E85731" w:rsidRPr="005408FB" w:rsidTr="00E85731">
        <w:trPr>
          <w:trHeight w:val="398"/>
        </w:trPr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85731" w:rsidRPr="005408FB" w:rsidTr="00E85731">
        <w:trPr>
          <w:trHeight w:val="153"/>
        </w:trPr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E85731" w:rsidRPr="005408FB" w:rsidTr="00E85731">
        <w:trPr>
          <w:trHeight w:val="88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E85731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Районный бюджет Урванского муниципального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3E60F2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9277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5408FB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3987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3E60F2" w:rsidP="00E8573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2645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31" w:rsidRPr="005408FB" w:rsidRDefault="003E60F2" w:rsidP="00E8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2645</w:t>
            </w:r>
            <w:r w:rsidR="00F55702" w:rsidRPr="005408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Объем средств из районного бюджета Урванского муниципального района на финансирование Программы подлежит ежегодному уточнению в установленном порядке при формировании проекта районного бюджета Урванского муниципального района на соответствующий финансовый год с учетом сроком реализации Программы.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408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08FB">
        <w:rPr>
          <w:rFonts w:ascii="Times New Roman" w:hAnsi="Times New Roman" w:cs="Times New Roman"/>
          <w:sz w:val="24"/>
          <w:szCs w:val="24"/>
        </w:rPr>
        <w:t xml:space="preserve"> ходом исполнения Программы</w:t>
      </w:r>
      <w:r w:rsidR="00E85731" w:rsidRPr="005408FB">
        <w:rPr>
          <w:rFonts w:ascii="Times New Roman" w:hAnsi="Times New Roman" w:cs="Times New Roman"/>
          <w:sz w:val="24"/>
          <w:szCs w:val="24"/>
        </w:rPr>
        <w:t>.</w:t>
      </w:r>
    </w:p>
    <w:p w:rsidR="00E85731" w:rsidRPr="005408FB" w:rsidRDefault="00E85731" w:rsidP="00D20F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Ответственность за исполнение программных мероприятий лежит на ответственном исполнителе, указанном в пункте программных мероприятий.  Для исполнения конкретных мероприятий могут создаваться межведомственные группы.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Управления, отделы местной администрации Урванского муниципального района и органы, ответственные за выполнение мероприятий, представляют отчеты о ходе исполнения программных мероприятий в</w:t>
      </w:r>
      <w:r w:rsidR="00D86918" w:rsidRPr="005408FB">
        <w:rPr>
          <w:rFonts w:ascii="Times New Roman" w:hAnsi="Times New Roman" w:cs="Times New Roman"/>
          <w:sz w:val="24"/>
          <w:szCs w:val="24"/>
        </w:rPr>
        <w:t xml:space="preserve"> аппарат АТК района</w:t>
      </w:r>
      <w:r w:rsidRPr="005408FB">
        <w:rPr>
          <w:rFonts w:ascii="Times New Roman" w:hAnsi="Times New Roman" w:cs="Times New Roman"/>
          <w:sz w:val="24"/>
          <w:szCs w:val="24"/>
        </w:rPr>
        <w:t>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Ход и результаты исполнения мероприятий Программы рассматриваются ежегодно на последнем заседаний АТК текущего года.</w:t>
      </w:r>
    </w:p>
    <w:p w:rsidR="00323377" w:rsidRPr="005408FB" w:rsidRDefault="00323377" w:rsidP="00D20F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lastRenderedPageBreak/>
        <w:t xml:space="preserve">Общее руководство и </w:t>
      </w:r>
      <w:proofErr w:type="gramStart"/>
      <w:r w:rsidRPr="005408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08FB">
        <w:rPr>
          <w:rFonts w:ascii="Times New Roman" w:hAnsi="Times New Roman" w:cs="Times New Roman"/>
          <w:sz w:val="24"/>
          <w:szCs w:val="24"/>
        </w:rPr>
        <w:t xml:space="preserve"> ходом реализации Программы осуществляет </w:t>
      </w:r>
      <w:r w:rsidR="00F55702" w:rsidRPr="005408FB">
        <w:rPr>
          <w:rFonts w:ascii="Times New Roman" w:eastAsia="Times New Roman" w:hAnsi="Times New Roman" w:cs="Times New Roman"/>
          <w:sz w:val="24"/>
          <w:szCs w:val="24"/>
        </w:rPr>
        <w:t>Управление по взаимодействию с правоохранительными органами и профилактике коррупции</w:t>
      </w:r>
      <w:r w:rsidR="00F55702" w:rsidRPr="005408FB">
        <w:rPr>
          <w:rFonts w:ascii="Times New Roman" w:hAnsi="Times New Roman" w:cs="Times New Roman"/>
          <w:sz w:val="24"/>
          <w:szCs w:val="24"/>
        </w:rPr>
        <w:t xml:space="preserve"> местной администрации Урванского муниципального района КБР</w:t>
      </w:r>
      <w:r w:rsidRPr="005408FB">
        <w:rPr>
          <w:rFonts w:ascii="Times New Roman" w:hAnsi="Times New Roman" w:cs="Times New Roman"/>
          <w:sz w:val="24"/>
          <w:szCs w:val="24"/>
        </w:rPr>
        <w:t>.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D20F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5. Важнейшие целевые индикаторы и показатели.</w:t>
      </w:r>
    </w:p>
    <w:p w:rsidR="00E85731" w:rsidRPr="005408FB" w:rsidRDefault="00E85731" w:rsidP="00D20F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4360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В результате реализации Программы ожидается: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-Недопущение совершения террористических актов в Урванском муниципальном районе;                                                                                                           - недопущение совершения преступлений экстремистской направленности;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снижение числа сообщений об угрозах террористического характера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повышение уровня антитеррористической защищенности объектов на территории Урванского муниципального района;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>- своевременное осуществление мониторинга по вопросам эффективности принимаемых мер антитеррористической направленности;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- внедрения норм толерантного поведения в социальную практику, противодействия экстремизму и снижения социальной напряженности в обществе.  </w:t>
      </w: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F90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377" w:rsidRPr="005408FB" w:rsidRDefault="00323377" w:rsidP="00323377">
      <w:pPr>
        <w:pStyle w:val="a3"/>
        <w:rPr>
          <w:rFonts w:ascii="Times New Roman" w:hAnsi="Times New Roman" w:cs="Times New Roman"/>
          <w:sz w:val="24"/>
          <w:szCs w:val="24"/>
        </w:rPr>
        <w:sectPr w:rsidR="00323377" w:rsidRPr="005408FB" w:rsidSect="00E559C4">
          <w:pgSz w:w="11906" w:h="16838"/>
          <w:pgMar w:top="709" w:right="424" w:bottom="568" w:left="851" w:header="709" w:footer="709" w:gutter="0"/>
          <w:cols w:space="708"/>
          <w:docGrid w:linePitch="360"/>
        </w:sectPr>
      </w:pPr>
    </w:p>
    <w:p w:rsidR="00323377" w:rsidRPr="005408FB" w:rsidRDefault="00323377" w:rsidP="009D70BD">
      <w:pPr>
        <w:pStyle w:val="a3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lastRenderedPageBreak/>
        <w:t>Основные</w:t>
      </w:r>
    </w:p>
    <w:p w:rsidR="00323377" w:rsidRPr="005408FB" w:rsidRDefault="00323377" w:rsidP="009D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08FB">
        <w:rPr>
          <w:rFonts w:ascii="Times New Roman" w:hAnsi="Times New Roman" w:cs="Times New Roman"/>
          <w:sz w:val="24"/>
          <w:szCs w:val="24"/>
        </w:rPr>
        <w:t xml:space="preserve">мероприятия районной целевой программы  "Профилактика терроризма и экстремизма в Урванском муниципальном районе     </w:t>
      </w:r>
      <w:r w:rsidR="002C50DD" w:rsidRPr="005408FB">
        <w:rPr>
          <w:rFonts w:ascii="Times New Roman" w:hAnsi="Times New Roman" w:cs="Times New Roman"/>
          <w:sz w:val="24"/>
          <w:szCs w:val="24"/>
        </w:rPr>
        <w:t xml:space="preserve">                     КБР на 20</w:t>
      </w:r>
      <w:r w:rsidR="004360CB" w:rsidRPr="005408FB">
        <w:rPr>
          <w:rFonts w:ascii="Times New Roman" w:hAnsi="Times New Roman" w:cs="Times New Roman"/>
          <w:sz w:val="24"/>
          <w:szCs w:val="24"/>
        </w:rPr>
        <w:t>22</w:t>
      </w:r>
      <w:r w:rsidRPr="005408FB">
        <w:rPr>
          <w:rFonts w:ascii="Times New Roman" w:hAnsi="Times New Roman" w:cs="Times New Roman"/>
          <w:sz w:val="24"/>
          <w:szCs w:val="24"/>
        </w:rPr>
        <w:t>-202</w:t>
      </w:r>
      <w:r w:rsidR="004360CB" w:rsidRPr="005408FB">
        <w:rPr>
          <w:rFonts w:ascii="Times New Roman" w:hAnsi="Times New Roman" w:cs="Times New Roman"/>
          <w:sz w:val="24"/>
          <w:szCs w:val="24"/>
        </w:rPr>
        <w:t>4</w:t>
      </w:r>
      <w:r w:rsidRPr="005408FB">
        <w:rPr>
          <w:rFonts w:ascii="Times New Roman" w:hAnsi="Times New Roman" w:cs="Times New Roman"/>
          <w:sz w:val="24"/>
          <w:szCs w:val="24"/>
        </w:rPr>
        <w:t xml:space="preserve"> годы"</w:t>
      </w:r>
    </w:p>
    <w:p w:rsidR="00E85731" w:rsidRPr="005408FB" w:rsidRDefault="00E85731" w:rsidP="009D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168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3352"/>
        <w:gridCol w:w="8"/>
        <w:gridCol w:w="38"/>
        <w:gridCol w:w="9"/>
        <w:gridCol w:w="2977"/>
        <w:gridCol w:w="25"/>
        <w:gridCol w:w="31"/>
        <w:gridCol w:w="1636"/>
        <w:gridCol w:w="9"/>
        <w:gridCol w:w="1559"/>
        <w:gridCol w:w="1418"/>
        <w:gridCol w:w="1550"/>
        <w:gridCol w:w="111"/>
        <w:gridCol w:w="31"/>
        <w:gridCol w:w="2560"/>
        <w:gridCol w:w="15803"/>
      </w:tblGrid>
      <w:tr w:rsidR="00323377" w:rsidRPr="005408FB" w:rsidTr="0087119B">
        <w:trPr>
          <w:gridAfter w:val="1"/>
          <w:wAfter w:w="15803" w:type="dxa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финансирования, всего</w:t>
            </w:r>
          </w:p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(тыс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CB" w:rsidRPr="005408FB" w:rsidTr="004360CB">
        <w:trPr>
          <w:gridAfter w:val="1"/>
          <w:wAfter w:w="15803" w:type="dxa"/>
          <w:trHeight w:val="70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377" w:rsidRPr="005408FB" w:rsidTr="0087119B">
        <w:trPr>
          <w:gridAfter w:val="1"/>
          <w:wAfter w:w="15803" w:type="dxa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положительного общереспубликанского и других муниципальных районов опыта противодействия терроризму и экстремизму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района,</w:t>
            </w:r>
          </w:p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УФСБ РФ по КБР</w:t>
            </w:r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в г. Нарткал</w:t>
            </w:r>
            <w:proofErr w:type="gramStart"/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>по согласованию),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 культурных отношений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88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 Аппарат АТК района, общественные объединения и религиозные организации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bCs w:val="0"/>
                <w:color w:val="auto"/>
                <w:sz w:val="24"/>
                <w:szCs w:val="24"/>
              </w:rPr>
              <w:t>Усиление взаимодействия по вопросам обеспечения безопасности. Совершенствование координации действий по ликвидации ЧС сил и средств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 правовое обеспечение реализации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программных  мероприятий.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района, Аппарат АТК  района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 рамках основной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постоянно, 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постоянно, 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постоянно, 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Соблюдение законности в сфере профилактики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экстремизма и терроризма</w:t>
            </w:r>
          </w:p>
        </w:tc>
      </w:tr>
      <w:tr w:rsidR="00323377" w:rsidRPr="005408FB" w:rsidTr="0087119B">
        <w:trPr>
          <w:gridAfter w:val="1"/>
          <w:wAfter w:w="15803" w:type="dxa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Мероприятия по профилактике терроризма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Урванского муниципального района,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УФСБ РФ по КБР в г. Нарткале (посогласованию),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Повышение антитеррористической защищенности объектов и безопасности населения Урванского района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комплексной безопасности образовательных учреждений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«Управления образования местной администрации Урванского муниципального района»,</w:t>
            </w:r>
          </w:p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, Отдел УФСБ РФ по КБР в г. Нарткала (по согласованию),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ОНД ГУ МЧС РФ по КБ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согласованию), Органы местного самоуправления поселений района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Снижение риска совершения террористических актов в образовательных учреждениях  района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Корректировка и актуализация паспортов антитеррористической защищённости объектов вероятных террористических посягательств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ГО и ЧС администрации района;                      Собственники и руководители учреждений и объектов (по согласованию)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Усиление </w:t>
            </w:r>
            <w:proofErr w:type="gram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антитеррористической</w:t>
            </w:r>
            <w:proofErr w:type="gram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укреплённости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 объектов ВТП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F26205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Урванского муниципального района»,</w:t>
            </w:r>
          </w:p>
          <w:p w:rsidR="00F26205" w:rsidRPr="005408FB" w:rsidRDefault="00F26205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Редакция газеты «Маяк 07»</w:t>
            </w:r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преподавателей в вопросах профилактики терроризма и экстремизма</w:t>
            </w:r>
          </w:p>
        </w:tc>
      </w:tr>
      <w:tr w:rsidR="004360CB" w:rsidRPr="005408FB" w:rsidTr="004360CB">
        <w:trPr>
          <w:gridAfter w:val="1"/>
          <w:wAfter w:w="15803" w:type="dxa"/>
          <w:trHeight w:val="17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Обеспечение общественной безопасности,  и антитеррористической защищенности в период проведения культурн</w:t>
            </w:r>
            <w:proofErr w:type="gram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о-</w:t>
            </w:r>
            <w:proofErr w:type="gram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 массовых мероприятий в районе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F26205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Местная администрация района</w:t>
            </w:r>
            <w:r w:rsidR="00F26205" w:rsidRPr="005408FB">
              <w:rPr>
                <w:rStyle w:val="a4"/>
                <w:b w:val="0"/>
                <w:color w:val="auto"/>
                <w:sz w:val="24"/>
                <w:szCs w:val="24"/>
              </w:rPr>
              <w:t>,</w:t>
            </w:r>
          </w:p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 мере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 мере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необходимости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 мере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необходимости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Усиление взаимодействия по вопросам обеспечения безопасности</w:t>
            </w:r>
          </w:p>
        </w:tc>
      </w:tr>
      <w:tr w:rsidR="004360CB" w:rsidRPr="005408FB" w:rsidTr="004360CB">
        <w:trPr>
          <w:gridAfter w:val="1"/>
          <w:wAfter w:w="15803" w:type="dxa"/>
          <w:trHeight w:val="4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Проведение тренировок по эвакуации и ликвидации ЧС на объектах тепл</w:t>
            </w:r>
            <w:proofErr w:type="gram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о-</w:t>
            </w:r>
            <w:proofErr w:type="gram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, энерго-, газо-, водоснабжения муниципального района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Отдел по делам ГО и ЧС местной администрации </w:t>
            </w: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района</w:t>
            </w:r>
            <w:proofErr w:type="gram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,р</w:t>
            </w:r>
            <w:proofErr w:type="gram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уководители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 организаций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 раз в год (по отдельн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softHyphen/>
              <w:t>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 раз в год (по отдельн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softHyphen/>
              <w:t>ому плану)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 раз в год (по отдельн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softHyphen/>
              <w:t>ому плану)</w:t>
            </w:r>
          </w:p>
        </w:tc>
        <w:tc>
          <w:tcPr>
            <w:tcW w:w="2560" w:type="dxa"/>
            <w:tcBorders>
              <w:right w:val="single" w:sz="4" w:space="0" w:color="auto"/>
            </w:tcBorders>
            <w:shd w:val="clear" w:color="auto" w:fill="auto"/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Повышение антитеррористической защищенности объектов жизнеобеспечения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3E60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Сервисное обслуживание установленных в образовательн</w:t>
            </w:r>
            <w:bookmarkStart w:id="0" w:name="_GoBack"/>
            <w:bookmarkEnd w:id="0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ых учреждениях</w:t>
            </w:r>
            <w:r w:rsidR="00227A43">
              <w:rPr>
                <w:rFonts w:ascii="Times New Roman" w:hAnsi="Times New Roman" w:cs="Times New Roman"/>
                <w:sz w:val="24"/>
                <w:szCs w:val="24"/>
              </w:rPr>
              <w:t>, учреждениях культуры и спорта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систем тревожной сигнализации (КЭВ полиции, охранно-пожарная сигнализация)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0" w:rsidRPr="005408FB" w:rsidRDefault="004360CB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7B10"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 МКУ «Управление образования Урванского муниципального района»,</w:t>
            </w:r>
          </w:p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4360CB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Отдел физической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и спорта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Местный бюджет,</w:t>
            </w:r>
          </w:p>
          <w:p w:rsidR="00667B10" w:rsidRPr="005408FB" w:rsidRDefault="00095164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8</w:t>
            </w:r>
            <w:r w:rsidR="003E60F2" w:rsidRPr="005408FB">
              <w:rPr>
                <w:rStyle w:val="a4"/>
                <w:b w:val="0"/>
                <w:color w:val="auto"/>
                <w:sz w:val="24"/>
                <w:szCs w:val="24"/>
              </w:rPr>
              <w:t>107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,</w:t>
            </w:r>
            <w:r w:rsidR="003E60F2" w:rsidRPr="005408FB"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  <w:p w:rsidR="00667B10" w:rsidRPr="005408FB" w:rsidRDefault="00667B10" w:rsidP="00667B10"/>
          <w:p w:rsidR="00667B10" w:rsidRPr="005408FB" w:rsidRDefault="00667B10" w:rsidP="00667B10"/>
          <w:p w:rsidR="004360CB" w:rsidRPr="005408FB" w:rsidRDefault="004360CB" w:rsidP="00667B1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10" w:rsidRPr="005408FB" w:rsidRDefault="00095164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7B10" w:rsidRPr="005408FB" w:rsidRDefault="00667B10" w:rsidP="00667B10"/>
          <w:p w:rsidR="00667B10" w:rsidRPr="005408FB" w:rsidRDefault="00667B10" w:rsidP="00667B10"/>
          <w:p w:rsidR="00667B10" w:rsidRPr="005408FB" w:rsidRDefault="00667B10" w:rsidP="00667B10"/>
          <w:p w:rsidR="004360CB" w:rsidRPr="005408FB" w:rsidRDefault="004360CB" w:rsidP="00667B1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10" w:rsidRPr="005408FB" w:rsidRDefault="00095164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2400,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7B10" w:rsidRPr="005408FB" w:rsidRDefault="00667B10" w:rsidP="00667B10"/>
          <w:p w:rsidR="00667B10" w:rsidRPr="005408FB" w:rsidRDefault="00667B10" w:rsidP="00667B10"/>
          <w:p w:rsidR="00667B10" w:rsidRPr="005408FB" w:rsidRDefault="00667B10" w:rsidP="00667B10"/>
          <w:p w:rsidR="004360CB" w:rsidRPr="005408FB" w:rsidRDefault="004360CB" w:rsidP="00667B10">
            <w:pPr>
              <w:jc w:val="center"/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10" w:rsidRPr="005408FB" w:rsidRDefault="00095164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2400,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7B10" w:rsidRPr="005408FB" w:rsidRDefault="00667B10" w:rsidP="00667B10"/>
          <w:p w:rsidR="00667B10" w:rsidRPr="005408FB" w:rsidRDefault="00667B10" w:rsidP="00667B10"/>
          <w:p w:rsidR="00667B10" w:rsidRPr="005408FB" w:rsidRDefault="00667B10" w:rsidP="00667B10"/>
          <w:p w:rsidR="004360CB" w:rsidRPr="005408FB" w:rsidRDefault="004360CB" w:rsidP="00667B10">
            <w:pPr>
              <w:jc w:val="center"/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Снижение риска совершения террористических актов и пожаров в образовательных учреждениях района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3E60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и установка </w:t>
            </w:r>
            <w:r w:rsidR="003E60F2" w:rsidRPr="00540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</w:t>
            </w:r>
            <w:r w:rsidRPr="00540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видеонаблюдения для муниципальных объектов образования</w:t>
            </w:r>
            <w:r w:rsidR="00227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культуры и спорта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 МКУ «Управление образования Урванского муниципального района»,</w:t>
            </w:r>
          </w:p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4360CB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физической культуры и спорта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Местный бюджет,</w:t>
            </w:r>
          </w:p>
          <w:p w:rsidR="004360CB" w:rsidRPr="005408FB" w:rsidRDefault="003E60F2" w:rsidP="00667B10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7</w:t>
            </w:r>
            <w:r w:rsidR="00667B10" w:rsidRPr="005408FB">
              <w:rPr>
                <w:rStyle w:val="a4"/>
                <w:b w:val="0"/>
                <w:color w:val="auto"/>
                <w:sz w:val="24"/>
                <w:szCs w:val="24"/>
              </w:rPr>
              <w:t>00</w:t>
            </w:r>
            <w:r w:rsidR="00095164" w:rsidRPr="005408FB">
              <w:rPr>
                <w:rStyle w:val="a4"/>
                <w:b w:val="0"/>
                <w:color w:val="auto"/>
                <w:sz w:val="24"/>
                <w:szCs w:val="24"/>
              </w:rPr>
              <w:t>,</w:t>
            </w:r>
            <w:r w:rsidR="00667B10" w:rsidRPr="005408FB"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B10" w:rsidRPr="005408FB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B10" w:rsidRPr="005408F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3E60F2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B10" w:rsidRPr="005408FB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Снижение риска совершения террористических актов в образовательных учреждениях</w:t>
            </w:r>
          </w:p>
        </w:tc>
      </w:tr>
      <w:tr w:rsidR="00A114A6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3E60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домофонов </w:t>
            </w:r>
            <w:r w:rsidRPr="00540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муниципальных объектов образования</w:t>
            </w:r>
            <w:r w:rsidR="00227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культуры и спорта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 МКУ «Управление образования Урванского муниципального района»,</w:t>
            </w:r>
          </w:p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A114A6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физической культуры и спорта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Местный бюджет,</w:t>
            </w:r>
          </w:p>
          <w:p w:rsidR="00A114A6" w:rsidRPr="005408FB" w:rsidRDefault="003E60F2" w:rsidP="003E60F2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</w:t>
            </w:r>
            <w:r w:rsidR="00A114A6" w:rsidRPr="005408FB">
              <w:rPr>
                <w:rStyle w:val="a4"/>
                <w:b w:val="0"/>
                <w:color w:val="auto"/>
                <w:sz w:val="24"/>
                <w:szCs w:val="24"/>
              </w:rPr>
              <w:t>50,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A114A6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A114A6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Снижение риска совершения террористических актов в образовательных учреждениях</w:t>
            </w:r>
          </w:p>
        </w:tc>
      </w:tr>
      <w:tr w:rsidR="00A114A6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3E60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0F2" w:rsidRPr="005408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A43" w:rsidRPr="00540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муниципальных объектов образования</w:t>
            </w:r>
            <w:r w:rsidR="00227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культуры и спорта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 МКУ «Управление образования Урванского муниципального района»,</w:t>
            </w:r>
          </w:p>
          <w:p w:rsidR="00667B10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A114A6" w:rsidRPr="005408FB" w:rsidRDefault="00667B10" w:rsidP="00667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физической культуры и спорта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Местный бюджет,</w:t>
            </w:r>
          </w:p>
          <w:p w:rsidR="00A114A6" w:rsidRPr="005408FB" w:rsidRDefault="003E60F2" w:rsidP="003E60F2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A114A6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2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A6" w:rsidRPr="005408FB" w:rsidRDefault="003E60F2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A114A6" w:rsidRPr="00540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A6" w:rsidRPr="005408FB" w:rsidRDefault="00A114A6" w:rsidP="00A114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Снижение риска совершения террористических актов в образовательных учреждениях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проведение обследований жилищного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 на предмет антитеррористической защищенности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Межведомственная комиссия АТК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района,</w:t>
            </w:r>
          </w:p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 рамках основной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антитеррористической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защищенности и безопасности населения Урванского района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подъездов.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 Нарткала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Повышение антитеррористической защищенности объектов и безопасности населения</w:t>
            </w:r>
          </w:p>
        </w:tc>
      </w:tr>
      <w:tr w:rsidR="004360CB" w:rsidRPr="005408FB" w:rsidTr="004360CB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района,</w:t>
            </w:r>
          </w:p>
          <w:p w:rsidR="00F26205" w:rsidRPr="005408FB" w:rsidRDefault="00F26205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УФСБ РФ по КБР в г. Н</w:t>
            </w:r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>арткала (по согласованию),</w:t>
            </w:r>
          </w:p>
          <w:p w:rsidR="00F26205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ГБУЗ «Центральн</w:t>
            </w:r>
            <w:r w:rsidR="00F26205" w:rsidRPr="005408FB">
              <w:rPr>
                <w:rFonts w:ascii="Times New Roman" w:hAnsi="Times New Roman" w:cs="Times New Roman"/>
                <w:sz w:val="24"/>
                <w:szCs w:val="24"/>
              </w:rPr>
              <w:t>ая больница» (по согласованию),</w:t>
            </w:r>
          </w:p>
          <w:p w:rsidR="004360CB" w:rsidRPr="005408FB" w:rsidRDefault="004360CB" w:rsidP="00F262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Привитие практических навыков действий в условиях чрезвычайных ситуаций, вызванных террористическими актами</w:t>
            </w:r>
          </w:p>
        </w:tc>
      </w:tr>
      <w:tr w:rsidR="00323377" w:rsidRPr="005408FB" w:rsidTr="0087119B">
        <w:trPr>
          <w:gridAfter w:val="1"/>
          <w:wAfter w:w="15803" w:type="dxa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наполнение специальных рубрик для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антиэкстремистской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Редакция газеты «Маяк 07»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 поселений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 рамках основной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Информирование населения о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мероприятиях антитеррористического характера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интернет ресурсов по проблематике терроризма и экстремизма для принятия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Прогнозирование социально-политической ситуации, противодействие распространению экстремистских материалов в интернет ресурсах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227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образовательных учреждениях района конкурса </w:t>
            </w:r>
            <w:r w:rsidR="00227A43">
              <w:rPr>
                <w:rFonts w:ascii="Times New Roman" w:hAnsi="Times New Roman" w:cs="Times New Roman"/>
                <w:sz w:val="24"/>
                <w:szCs w:val="24"/>
              </w:rPr>
              <w:t>рисунков на тему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"Терроризм - угроза общества"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4360CB" w:rsidP="00143A0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Местный бюджет, </w:t>
            </w:r>
          </w:p>
          <w:p w:rsidR="004360CB" w:rsidRPr="005408FB" w:rsidRDefault="00143A0D" w:rsidP="00143A0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3</w:t>
            </w:r>
            <w:r w:rsidR="004360CB" w:rsidRPr="005408FB">
              <w:rPr>
                <w:rStyle w:val="a4"/>
                <w:b w:val="0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143A0D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5408FB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5408F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законопослушного образа жизни, профилактика экстремизма и терроризма в молодежной среде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образования местной администрации Урванского муниципального района,</w:t>
            </w:r>
          </w:p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Отдел физической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спорта,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Редакция газеты «Маяк 07»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Формирования у населения  района неприятия идеологии экстремизма и терроризма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143A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рекламных щитов, листовок, плакатов</w:t>
            </w:r>
            <w:r w:rsidR="00143A0D" w:rsidRPr="005408FB">
              <w:rPr>
                <w:rFonts w:ascii="Times New Roman" w:hAnsi="Times New Roman" w:cs="Times New Roman"/>
                <w:sz w:val="24"/>
                <w:szCs w:val="24"/>
              </w:rPr>
              <w:t>, футболок, блокнотов с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антитеррористической и антиэкстремистской </w:t>
            </w:r>
            <w:r w:rsidR="00143A0D" w:rsidRPr="005408FB">
              <w:rPr>
                <w:rFonts w:ascii="Times New Roman" w:hAnsi="Times New Roman" w:cs="Times New Roman"/>
                <w:sz w:val="24"/>
                <w:szCs w:val="24"/>
              </w:rPr>
              <w:t>тематикой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4360CB" w:rsidP="00143A0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Местный бюджет, </w:t>
            </w:r>
          </w:p>
          <w:p w:rsidR="004360CB" w:rsidRPr="005408FB" w:rsidRDefault="00143A0D" w:rsidP="00143A0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12</w:t>
            </w:r>
            <w:r w:rsidR="004360CB" w:rsidRPr="005408FB">
              <w:rPr>
                <w:rStyle w:val="a4"/>
                <w:b w:val="0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FB" w:rsidRPr="005408FB" w:rsidRDefault="00143A0D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0.0 т.р. 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FB" w:rsidRPr="005408FB" w:rsidRDefault="00143A0D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0.0 т.р.  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B" w:rsidRPr="005408FB" w:rsidRDefault="005408FB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FB" w:rsidRPr="005408FB" w:rsidRDefault="00143A0D" w:rsidP="00540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0.0 т.р. 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Неприятие населением идеологии терроризма и экстремизма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«Управления образования местной администрации Урванского муниципального района»,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физкультуры и спорта,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 плану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Воспитание чувства солидарности в борьбе с терроризмом, увековечивание памяти сотрудников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Правоохранительных органов погибших в борьбе с терроризмом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«круглых столов» с участием представителей религиозных конфессий, общественных организаций, объединений молодежи, руководителей образовательных учреждений Урванского муниципального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по проблемам нравственного оздоровления общества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России  по Урванскому району (по согласованию)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полу-годиям</w:t>
            </w:r>
            <w:proofErr w:type="spellEnd"/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межконфессионального диалога в молодежной среде,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нравственное оздоровление общества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Организация в поселенческих библиотеках книжно-иллюстративных выставок по вопросам веротерпимости, миролюбия и толерантности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межконфессионального диалога в молодежной среде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органов, судов, прокуратуры по формированию установок толерантного сознания и профилактике экстремизма и терроризма в молодежной среде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законопослушного образа жизни, формированию установок толерантного сознания и профилактике экстремизма и терроризма в молодежной среде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рисунков, стенгазет и плакатов: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"Мир глазами детей";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"Нет - террору"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9D70BD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BD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отдельному плану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40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Воспитание толерантности в молодёжной среде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посвященных: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защитника Отечества (23 февраля);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Дню возрождения балкарского народа;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День Победы;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День адыгов;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Дню России;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День Российского флага;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Дню государственности КБР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Дню народного единства;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-День Конституции Российской Федерации.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тдел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культуре и молодежной политике,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 рамках основной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календарном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плану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календарно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плану</w:t>
            </w:r>
          </w:p>
        </w:tc>
        <w:tc>
          <w:tcPr>
            <w:tcW w:w="16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календарному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Воспитание чувства патриотизма,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общегражданской идентичности и толерантности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мероприятий: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"Молодежь против терроризма";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"Спорт и дружба против террористической чумы"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Воспитание толерантности в молодёжной спортивной среде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информационно-профилактических мероприятий по разъяснению молодежи правовых последствий </w:t>
            </w:r>
            <w:proofErr w:type="gramStart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участие в противоправной деятельности террористической и экстремистской направленности;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- участие в неформальных молодежных группировках антиобщественного и преступного толка;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заведомо ложные сообщения об актах терроризма и другие правонарушения террористической и экстремистской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Урванского муниципаль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учащейся молодежи,  профилактика «телефонного» терроризма среди учащихся образовательных учреждений   района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детей, подростков и молодежи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Публикация в средствах массовой информации и размещение на интернет-сайтах материалов антитеррористической и антиэкстремистской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Урванского муниципального района",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ОМВД России  по Урванскому району (по согласованию).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360CB" w:rsidRPr="005408FB" w:rsidTr="009D70B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сопровождения мероприятий программы, включая выступления руководителей и должностных лиц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района, правоохранительных органов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Урванского муниципального района,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образования Урванского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района",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тдел физической культуры и спорта.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Информирование общественности о деятельности администрации района в рамках профилактики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терроризма и экстремизма</w:t>
            </w:r>
          </w:p>
        </w:tc>
      </w:tr>
      <w:tr w:rsidR="00323377" w:rsidRPr="005408FB" w:rsidTr="0087119B">
        <w:trPr>
          <w:gridAfter w:val="1"/>
          <w:wAfter w:w="15803" w:type="dxa"/>
          <w:trHeight w:val="310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1"/>
                <w:b w:val="0"/>
                <w:bCs w:val="0"/>
                <w:color w:val="auto"/>
                <w:sz w:val="24"/>
                <w:szCs w:val="24"/>
              </w:rPr>
              <w:lastRenderedPageBreak/>
              <w:t>Мероприятия по профилактике экстремизма среди детей и молодёжи</w:t>
            </w:r>
          </w:p>
        </w:tc>
      </w:tr>
      <w:tr w:rsidR="004360CB" w:rsidRPr="005408FB" w:rsidTr="009D70BD">
        <w:trPr>
          <w:gridAfter w:val="1"/>
          <w:wAfter w:w="15803" w:type="dxa"/>
          <w:trHeight w:val="3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местной администрации Урванского муниципального района,</w:t>
            </w:r>
          </w:p>
          <w:p w:rsidR="002C47FC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физкультуры и спорта,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занятости;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досуга;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возможности для получения профессионального образования;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Развитие общественного и спортивного движения</w:t>
            </w: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местной администрации Урванского муниципального района,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по делам культуры и молодежной политике,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физкультуры и спорта,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Редакция газеты «Маяк 07»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законопослушного образа жизни,  повышение толерантности и недопущение экстремистских проявлений, неприятия идеологии терроризма</w:t>
            </w: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лекций и бесед в образовательных учреждениях Урванского муниципального  района, в т.ч.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образования местной администрации Урванского муниципального района,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делам культуры и молодежной политике,</w:t>
            </w:r>
          </w:p>
          <w:p w:rsidR="002C47FC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Отдел физкультуры и спорта.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Пропаганда законопослушного образа жизни</w:t>
            </w:r>
          </w:p>
        </w:tc>
      </w:tr>
      <w:tr w:rsidR="004360CB" w:rsidRPr="005408FB" w:rsidTr="00143A0D">
        <w:trPr>
          <w:gridAfter w:val="1"/>
          <w:wAfter w:w="15803" w:type="dxa"/>
          <w:trHeight w:val="17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отдел по культуре и молодежной политики местной администрации Урванского муниципального района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учащейся молодежи Урванского района</w:t>
            </w:r>
          </w:p>
        </w:tc>
      </w:tr>
      <w:tr w:rsidR="004360CB" w:rsidRPr="005408FB" w:rsidTr="00143A0D">
        <w:trPr>
          <w:gridAfter w:val="1"/>
          <w:wAfter w:w="15803" w:type="dxa"/>
          <w:trHeight w:val="17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при администрации Урванского муниципального района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отчет по полугодиям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Профилактика проявлений экстремизма среди несовершеннолетних, стоящих на учете в комиссии по делам несовершеннолетних и защите их прав при администрации и Урванского района</w:t>
            </w:r>
          </w:p>
        </w:tc>
      </w:tr>
      <w:tr w:rsidR="004360CB" w:rsidRPr="005408FB" w:rsidTr="00143A0D">
        <w:trPr>
          <w:gridAfter w:val="1"/>
          <w:wAfter w:w="15803" w:type="dxa"/>
          <w:trHeight w:val="15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Организация мероприятий по вовлечению в систематические занятия спортом несовершеннолетних, стоящих на учете в правоохранительных органах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Отдел физкультуры и спорта </w:t>
            </w:r>
            <w:r w:rsidR="004360CB" w:rsidRPr="005408FB">
              <w:rPr>
                <w:rStyle w:val="a4"/>
                <w:b w:val="0"/>
                <w:color w:val="auto"/>
                <w:sz w:val="24"/>
                <w:szCs w:val="24"/>
              </w:rPr>
              <w:t>администрации района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            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                 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Уменьшение количества правонарушений среди несовершеннолетних и молодёжи</w:t>
            </w:r>
          </w:p>
        </w:tc>
      </w:tr>
      <w:tr w:rsidR="00323377" w:rsidRPr="005408FB" w:rsidTr="0087119B">
        <w:trPr>
          <w:gridAfter w:val="1"/>
          <w:wAfter w:w="15803" w:type="dxa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77" w:rsidRPr="005408FB" w:rsidRDefault="00323377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1"/>
                <w:b w:val="0"/>
                <w:bCs w:val="0"/>
                <w:color w:val="auto"/>
                <w:sz w:val="24"/>
                <w:szCs w:val="24"/>
              </w:rPr>
              <w:t>Информационная поддержка мероприятий Программы</w:t>
            </w: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Размещение и публикация в районной газете «Маяк 07 » и в  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Интернет ресурсах информации и материалов антитеррористической и антиэкстремистской направленности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Аппарат АТК района, Редакция газеты «Маяк 07»,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пресс-служба</w:t>
            </w:r>
          </w:p>
          <w:p w:rsidR="002C47FC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Администрации района,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местные</w:t>
            </w:r>
          </w:p>
          <w:p w:rsidR="002C47FC" w:rsidRPr="005408FB" w:rsidRDefault="004360CB" w:rsidP="002C47FC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Администрации  поселений,</w:t>
            </w:r>
          </w:p>
          <w:p w:rsidR="004360CB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Территориальные правоохранительные органы (по согласованию)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В рамках основной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Постоянно                      отчет по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Постоян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но                     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Постоян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но                     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Информирование населения о </w:t>
            </w: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мероприятиях антитеррористического характера</w:t>
            </w: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территории.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FC" w:rsidRPr="005408FB" w:rsidRDefault="004360CB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Аппарат АТК района, Пресс-</w:t>
            </w:r>
            <w:r w:rsidR="002C47FC" w:rsidRPr="005408FB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60CB" w:rsidRPr="005408FB" w:rsidRDefault="002C47FC" w:rsidP="002C4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60CB" w:rsidRPr="005408FB">
              <w:rPr>
                <w:rFonts w:ascii="Times New Roman" w:hAnsi="Times New Roman" w:cs="Times New Roman"/>
                <w:sz w:val="24"/>
                <w:szCs w:val="24"/>
              </w:rPr>
              <w:t>едакция газеты «Маяк 07»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360CB" w:rsidRPr="005408FB" w:rsidTr="00143A0D">
        <w:trPr>
          <w:gridAfter w:val="1"/>
          <w:wAfter w:w="15803" w:type="dxa"/>
          <w:trHeight w:val="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видеоматериалов антитеррористической и антиэкстремистской направленности</w:t>
            </w:r>
          </w:p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 отдел по культуре и молодежной политики местной администрации Урванского муниципального района,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в подростковой и молодежной среде</w:t>
            </w: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материалов антитеррористической и антиэкстремистской направленности в школьных печатных органах подведомственных учреждений. Цикл информационных выпусков с общей темой "Прочти и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запомни! Терроризм - угроза обществу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местной администрации Урванского муниципального района,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района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FB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пропаганда законопослушного образа жизни, формированию установок толерантного сознания и профилактике экстремизма и терроризма в </w:t>
            </w:r>
            <w:r w:rsidRPr="0054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среде</w:t>
            </w:r>
          </w:p>
        </w:tc>
      </w:tr>
      <w:tr w:rsidR="004360CB" w:rsidRPr="005408FB" w:rsidTr="00143A0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>43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Мониторинг ситуации межнациональных, межконфессиональных, </w:t>
            </w: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межсоциальных</w:t>
            </w:r>
            <w:proofErr w:type="spellEnd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 xml:space="preserve"> отношений с последующим анализом ситуации.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Аппарат АТК, Отдел по культуре и молодежной политике; местные администрации поселений района (по согласованию)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            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            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Постоян</w:t>
            </w:r>
            <w:proofErr w:type="spellEnd"/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но                      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Прогнозирование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социально-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политической</w:t>
            </w:r>
          </w:p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ситуации</w:t>
            </w:r>
          </w:p>
        </w:tc>
        <w:tc>
          <w:tcPr>
            <w:tcW w:w="15803" w:type="dxa"/>
          </w:tcPr>
          <w:p w:rsidR="004360CB" w:rsidRPr="005408FB" w:rsidRDefault="004360CB" w:rsidP="009D70BD">
            <w:pPr>
              <w:pStyle w:val="21"/>
              <w:shd w:val="clear" w:color="auto" w:fill="auto"/>
              <w:spacing w:after="0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4360CB" w:rsidRPr="005408FB" w:rsidTr="00143A0D">
        <w:trPr>
          <w:gridAfter w:val="1"/>
          <w:wAfter w:w="1580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Анализ хода устранения выявленных недостатков и планирования дальнейшей деятельности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Аппарат АТК Урванского муниципального района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отчет по полугодиям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CB" w:rsidRPr="005408FB" w:rsidRDefault="004360CB" w:rsidP="009D70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FB">
              <w:rPr>
                <w:rStyle w:val="a4"/>
                <w:b w:val="0"/>
                <w:color w:val="auto"/>
                <w:sz w:val="24"/>
                <w:szCs w:val="24"/>
              </w:rPr>
              <w:t>Планирование дальнейшей деятельности администрации района в рамках профилактики терроризма и экстремизма</w:t>
            </w:r>
          </w:p>
        </w:tc>
      </w:tr>
    </w:tbl>
    <w:p w:rsidR="00323377" w:rsidRPr="005408FB" w:rsidRDefault="00323377" w:rsidP="0032337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23377" w:rsidRPr="005408FB" w:rsidSect="003233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579DC"/>
    <w:multiLevelType w:val="hybridMultilevel"/>
    <w:tmpl w:val="3B6C1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53E4A"/>
    <w:multiLevelType w:val="multilevel"/>
    <w:tmpl w:val="DAB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B90C1B"/>
    <w:multiLevelType w:val="hybridMultilevel"/>
    <w:tmpl w:val="B81490E6"/>
    <w:lvl w:ilvl="0" w:tplc="DE1C6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808AC"/>
    <w:multiLevelType w:val="hybridMultilevel"/>
    <w:tmpl w:val="F35A7A4A"/>
    <w:lvl w:ilvl="0" w:tplc="BF222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377"/>
    <w:rsid w:val="00095164"/>
    <w:rsid w:val="000B721C"/>
    <w:rsid w:val="000E3B6C"/>
    <w:rsid w:val="000E7B7B"/>
    <w:rsid w:val="000F2166"/>
    <w:rsid w:val="000F2C3B"/>
    <w:rsid w:val="0010394C"/>
    <w:rsid w:val="00120C6C"/>
    <w:rsid w:val="001312A0"/>
    <w:rsid w:val="00143A0D"/>
    <w:rsid w:val="00146E14"/>
    <w:rsid w:val="00177F52"/>
    <w:rsid w:val="001B40C7"/>
    <w:rsid w:val="001C4C43"/>
    <w:rsid w:val="00227A43"/>
    <w:rsid w:val="00241074"/>
    <w:rsid w:val="00264CB4"/>
    <w:rsid w:val="00272B67"/>
    <w:rsid w:val="00275548"/>
    <w:rsid w:val="002A2727"/>
    <w:rsid w:val="002B0B5E"/>
    <w:rsid w:val="002C47FC"/>
    <w:rsid w:val="002C50DD"/>
    <w:rsid w:val="002C7076"/>
    <w:rsid w:val="002F681A"/>
    <w:rsid w:val="00303C44"/>
    <w:rsid w:val="003053A6"/>
    <w:rsid w:val="00323377"/>
    <w:rsid w:val="00362667"/>
    <w:rsid w:val="003A08C5"/>
    <w:rsid w:val="003B7C0F"/>
    <w:rsid w:val="003C7783"/>
    <w:rsid w:val="003E60F2"/>
    <w:rsid w:val="004360CB"/>
    <w:rsid w:val="004422F7"/>
    <w:rsid w:val="00461DB1"/>
    <w:rsid w:val="00490670"/>
    <w:rsid w:val="004E1C18"/>
    <w:rsid w:val="004F0966"/>
    <w:rsid w:val="0053428E"/>
    <w:rsid w:val="005408FB"/>
    <w:rsid w:val="00550B20"/>
    <w:rsid w:val="005A0558"/>
    <w:rsid w:val="005A05DB"/>
    <w:rsid w:val="005A20C7"/>
    <w:rsid w:val="00651E11"/>
    <w:rsid w:val="00666218"/>
    <w:rsid w:val="00667B10"/>
    <w:rsid w:val="00671255"/>
    <w:rsid w:val="00673488"/>
    <w:rsid w:val="00684F53"/>
    <w:rsid w:val="006A583A"/>
    <w:rsid w:val="006B54A4"/>
    <w:rsid w:val="006D1572"/>
    <w:rsid w:val="00703D26"/>
    <w:rsid w:val="007057C4"/>
    <w:rsid w:val="00741984"/>
    <w:rsid w:val="007516EE"/>
    <w:rsid w:val="00754041"/>
    <w:rsid w:val="00756F95"/>
    <w:rsid w:val="00766C38"/>
    <w:rsid w:val="00780AF9"/>
    <w:rsid w:val="00782410"/>
    <w:rsid w:val="0078325E"/>
    <w:rsid w:val="00797F58"/>
    <w:rsid w:val="007E5C29"/>
    <w:rsid w:val="007F75DF"/>
    <w:rsid w:val="008504F2"/>
    <w:rsid w:val="00865F31"/>
    <w:rsid w:val="0087119B"/>
    <w:rsid w:val="008778DE"/>
    <w:rsid w:val="008966A1"/>
    <w:rsid w:val="008C1606"/>
    <w:rsid w:val="008D7504"/>
    <w:rsid w:val="009923D6"/>
    <w:rsid w:val="009A2407"/>
    <w:rsid w:val="009C5D52"/>
    <w:rsid w:val="009D70BD"/>
    <w:rsid w:val="009F7700"/>
    <w:rsid w:val="00A07D20"/>
    <w:rsid w:val="00A114A6"/>
    <w:rsid w:val="00A255CB"/>
    <w:rsid w:val="00A27301"/>
    <w:rsid w:val="00A5284A"/>
    <w:rsid w:val="00A71B75"/>
    <w:rsid w:val="00A7728F"/>
    <w:rsid w:val="00A824B1"/>
    <w:rsid w:val="00A86371"/>
    <w:rsid w:val="00A959E6"/>
    <w:rsid w:val="00AA70CC"/>
    <w:rsid w:val="00B03E2F"/>
    <w:rsid w:val="00B07FD7"/>
    <w:rsid w:val="00B126E2"/>
    <w:rsid w:val="00B4322A"/>
    <w:rsid w:val="00B473AC"/>
    <w:rsid w:val="00B7260F"/>
    <w:rsid w:val="00B835C4"/>
    <w:rsid w:val="00BC7A1C"/>
    <w:rsid w:val="00BD0F5E"/>
    <w:rsid w:val="00BF05E8"/>
    <w:rsid w:val="00C11196"/>
    <w:rsid w:val="00C602D1"/>
    <w:rsid w:val="00C73CA3"/>
    <w:rsid w:val="00CA7CE5"/>
    <w:rsid w:val="00CC03EA"/>
    <w:rsid w:val="00CD3D53"/>
    <w:rsid w:val="00CE0494"/>
    <w:rsid w:val="00CE4165"/>
    <w:rsid w:val="00CE5185"/>
    <w:rsid w:val="00D12FCC"/>
    <w:rsid w:val="00D20F8A"/>
    <w:rsid w:val="00D2252B"/>
    <w:rsid w:val="00D72876"/>
    <w:rsid w:val="00D86918"/>
    <w:rsid w:val="00D92A7F"/>
    <w:rsid w:val="00D9319C"/>
    <w:rsid w:val="00E352BB"/>
    <w:rsid w:val="00E559C4"/>
    <w:rsid w:val="00E85731"/>
    <w:rsid w:val="00E94284"/>
    <w:rsid w:val="00EE7542"/>
    <w:rsid w:val="00F02D58"/>
    <w:rsid w:val="00F06A2F"/>
    <w:rsid w:val="00F070FD"/>
    <w:rsid w:val="00F26205"/>
    <w:rsid w:val="00F55702"/>
    <w:rsid w:val="00F625A9"/>
    <w:rsid w:val="00F7325F"/>
    <w:rsid w:val="00F90865"/>
    <w:rsid w:val="00F96D31"/>
    <w:rsid w:val="00FA3967"/>
    <w:rsid w:val="00FC1E17"/>
    <w:rsid w:val="00FF1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7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516EE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7516EE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E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 + Не полужирный"/>
    <w:aliases w:val="Интервал 0 pt"/>
    <w:basedOn w:val="a0"/>
    <w:rsid w:val="00323377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">
    <w:name w:val="Основной текст1"/>
    <w:basedOn w:val="a0"/>
    <w:rsid w:val="00323377"/>
    <w:rPr>
      <w:rFonts w:ascii="Times New Roman" w:hAnsi="Times New Roman" w:cs="Times New Roman"/>
      <w:b/>
      <w:bCs/>
      <w:color w:val="000000"/>
      <w:w w:val="100"/>
      <w:position w:val="0"/>
      <w:sz w:val="22"/>
      <w:szCs w:val="22"/>
      <w:u w:val="none"/>
      <w:lang w:val="ru-RU" w:eastAsia="ru-RU"/>
    </w:rPr>
  </w:style>
  <w:style w:type="character" w:customStyle="1" w:styleId="a5">
    <w:name w:val="Основной текст_"/>
    <w:basedOn w:val="a0"/>
    <w:link w:val="21"/>
    <w:locked/>
    <w:rsid w:val="0032337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2"/>
    <w:basedOn w:val="a"/>
    <w:link w:val="a5"/>
    <w:rsid w:val="00323377"/>
    <w:pPr>
      <w:widowControl w:val="0"/>
      <w:shd w:val="clear" w:color="auto" w:fill="FFFFFF"/>
      <w:spacing w:after="300" w:line="317" w:lineRule="exac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CourierNew">
    <w:name w:val="Основной текст + Courier New"/>
    <w:aliases w:val="9,5 pt,Интервал 0 pt2"/>
    <w:basedOn w:val="a5"/>
    <w:rsid w:val="00323377"/>
    <w:rPr>
      <w:rFonts w:ascii="Courier New" w:eastAsia="Times New Roman" w:hAnsi="Courier New" w:cs="Courier New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/>
    </w:rPr>
  </w:style>
  <w:style w:type="character" w:styleId="a6">
    <w:name w:val="Strong"/>
    <w:basedOn w:val="a0"/>
    <w:qFormat/>
    <w:rsid w:val="00323377"/>
    <w:rPr>
      <w:b/>
      <w:bCs/>
    </w:rPr>
  </w:style>
  <w:style w:type="character" w:customStyle="1" w:styleId="12pt">
    <w:name w:val="Основной текст + 12 pt"/>
    <w:aliases w:val="Интервал 0 pt4"/>
    <w:basedOn w:val="a5"/>
    <w:rsid w:val="003233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20">
    <w:name w:val="Заголовок 2 Знак"/>
    <w:basedOn w:val="a0"/>
    <w:link w:val="2"/>
    <w:rsid w:val="007516E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516EE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6E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C1E1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9">
    <w:name w:val="Body Text Indent"/>
    <w:basedOn w:val="a"/>
    <w:link w:val="aa"/>
    <w:rsid w:val="00FC1E17"/>
    <w:pPr>
      <w:spacing w:after="0" w:line="360" w:lineRule="auto"/>
      <w:ind w:firstLine="646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C1E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FC1E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9D70B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D70B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FC188ACD9A7067AF9326E928FD2DB101A71F115E0B6976118C1267AEFB038D5C5C8276B1B784CBCFFD95pCj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81DCC-4F57-4E3A-A030-7E255D5E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5626</Words>
  <Characters>32070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2</cp:revision>
  <cp:lastPrinted>2021-12-17T13:40:00Z</cp:lastPrinted>
  <dcterms:created xsi:type="dcterms:W3CDTF">2026-05-25T11:40:00Z</dcterms:created>
  <dcterms:modified xsi:type="dcterms:W3CDTF">2026-05-25T11:40:00Z</dcterms:modified>
</cp:coreProperties>
</file>