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4B" w:rsidRDefault="00823B4B" w:rsidP="00823B4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B4B" w:rsidRPr="007B28DB" w:rsidRDefault="00823B4B" w:rsidP="00823B4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23B4B" w:rsidRPr="00D2583D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823B4B" w:rsidRPr="00D2583D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823B4B" w:rsidRPr="00D2583D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D2583D">
        <w:rPr>
          <w:rFonts w:ascii="Times New Roman" w:hAnsi="Times New Roman" w:cs="Times New Roman"/>
          <w:b/>
        </w:rPr>
        <w:t>I</w:t>
      </w:r>
      <w:proofErr w:type="gramEnd"/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823B4B" w:rsidRPr="00D2583D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823B4B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823B4B" w:rsidRPr="00D2583D" w:rsidRDefault="00823B4B" w:rsidP="00823B4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</w:p>
    <w:p w:rsidR="00823B4B" w:rsidRPr="00ED6AAF" w:rsidRDefault="00823B4B" w:rsidP="00823B4B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№__45</w:t>
      </w:r>
    </w:p>
    <w:p w:rsidR="00823B4B" w:rsidRPr="00ED6AAF" w:rsidRDefault="00823B4B" w:rsidP="00823B4B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№__45</w:t>
      </w:r>
    </w:p>
    <w:p w:rsidR="00823B4B" w:rsidRPr="00ED6AAF" w:rsidRDefault="00823B4B" w:rsidP="00823B4B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№__45</w:t>
      </w:r>
    </w:p>
    <w:p w:rsidR="00823B4B" w:rsidRPr="00ED6AAF" w:rsidRDefault="00823B4B" w:rsidP="00823B4B">
      <w:pPr>
        <w:pStyle w:val="1"/>
        <w:ind w:left="1416" w:firstLine="708"/>
        <w:jc w:val="both"/>
        <w:rPr>
          <w:sz w:val="28"/>
          <w:szCs w:val="28"/>
        </w:rPr>
      </w:pPr>
    </w:p>
    <w:p w:rsidR="00823B4B" w:rsidRDefault="00823B4B" w:rsidP="00823B4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02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феврал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>я 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ED6AAF">
        <w:rPr>
          <w:rFonts w:ascii="Times New Roman" w:hAnsi="Times New Roman" w:cs="Times New Roman"/>
          <w:sz w:val="28"/>
          <w:szCs w:val="28"/>
          <w:lang w:val="ru-RU"/>
        </w:rPr>
        <w:t>.п. Нарткала</w:t>
      </w:r>
    </w:p>
    <w:p w:rsidR="00823B4B" w:rsidRDefault="00823B4B" w:rsidP="00823B4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  <w:t>«О подготовке и проведении купального сезона на водных объектах Урванского муниципального района в 2026г.»</w:t>
      </w:r>
    </w:p>
    <w:p w:rsidR="00823B4B" w:rsidRPr="00386D67" w:rsidRDefault="00823B4B" w:rsidP="00823B4B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proofErr w:type="gram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В соответствии с Федеральным </w:t>
      </w:r>
      <w:hyperlink r:id="rId5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законом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от 6 октября 2003 года № 131-ФЗ "Об общих принципах организации местного самоуправления в Российской Федерации", "Водным кодексом Российской Федерации" от 03.06.2006 № 74-ФЗ (ред. от 08.08.2024) (с </w:t>
      </w:r>
      <w:proofErr w:type="spell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изм</w:t>
      </w:r>
      <w:proofErr w:type="spellEnd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. и доп., вступ. в силу с 01.01.2025), приказами Министерства Российской Федерации по делам гражданской обороны, чрезвычайным ситуациям и ликвидации последствий стихийных бедствий от 6 июля 2020 года </w:t>
      </w:r>
      <w:hyperlink r:id="rId6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№ 487</w:t>
        </w:r>
        <w:proofErr w:type="gramEnd"/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"Об утверждении Правил пользования маломерными судами на водных объектах Российской Федерации", от 30 сентября 2020 года, </w:t>
      </w:r>
      <w:hyperlink r:id="rId7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№ 732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"Об утверждении Правил пользования пляжами в Российской Федерации, </w:t>
      </w:r>
      <w:hyperlink r:id="rId8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Уставом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Урванского муниципального района, №194 от 14 февраля 2025г. «Об утверждении Правил использования водных объектов для рекреационных целей на территории Урванского муниципального района», в целях обеспечения безопасности людей на водных объектах и предупреждения несчастных случаев на воде, подготовки к купальному сезону 2026 года местная администрация Урванского муниципального района постановляет: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1. Утвердить: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- </w:t>
      </w:r>
      <w:hyperlink w:anchor="Par38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План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мероприятий по обеспечению безопасности и охране жизни людей на водных объектах Урванского муниципального района в 2026 году (приложение 1)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- </w:t>
      </w:r>
      <w:hyperlink w:anchor="Par145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Перечень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должностных лиц органов местного самоуправления поселений Урванского муниципального район</w:t>
      </w:r>
      <w:proofErr w:type="gram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а(</w:t>
      </w:r>
      <w:proofErr w:type="gramEnd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по согласованию), ответственных  за обеспечение безопасности людей на водных объектах, расположенных в границах поселений Урванского муниципального района КБР (приложение № 2).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2. Рекомендовать главам местных администраций Урванского муниципального района КБР, водопользователям, руководителям предприятий, учреждений, организаций, независимо от форм собственности и ведомственной принадлежности, гражданам на водных объекта</w:t>
      </w:r>
      <w:proofErr w:type="gram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х(</w:t>
      </w:r>
      <w:proofErr w:type="gramEnd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Постановление №259 от 04 марта 2025г. приложение №3) оснастить средствами наглядной агитации запрещающего </w:t>
      </w: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lastRenderedPageBreak/>
        <w:t xml:space="preserve">характера, на которых отражать оперативную информацию о фактах гибели людей на воде;  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2.1 МКУ "Управление образования местной администрации Урванского муниципального КБР" (Жанов З.К.) организовать и провести: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-  в подведомственных образовательных и дошкольных учреждениях с детьми и родителями тематические занятия, лекции по правилам поведения на воде. Информацию об исполнении представить в срок до 31 мая 2026 года в Комиссию по предупреждению и ликвидации чрезвычайных ситуаций и обеспечению пожарной безопасности Урванского муниципального района КБР;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- в каникулярный период 2026 года в пришкольных оздоровительных лагерях с дневным пребыванием детей занятия (викторины), тематические лекции по правилам поведения на воде. Информацию об исполнении представлять до окончания лагерной смены  в Комиссию по предупреждению и ликвидации чрезвычайных ситуаций и обеспечению пожарной безопасности Урванского муниципального района КБР;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 3. Считать водные объекты, расположенные в границах территорий поселений  Урванского муниципального района КБР, не приспособленными для рекреационных целей (купание, отдых, туризм) в соответствии с требованиями </w:t>
      </w:r>
      <w:r w:rsidRPr="00386D67">
        <w:rPr>
          <w:rFonts w:ascii="Times New Roman" w:hAnsi="Times New Roman" w:cs="Times New Roman"/>
          <w:sz w:val="26"/>
          <w:szCs w:val="26"/>
          <w:lang w:val="ru-RU"/>
        </w:rPr>
        <w:t xml:space="preserve">статьи 50 </w:t>
      </w: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Водного кодекса Российской Федераци</w:t>
      </w:r>
      <w:proofErr w:type="gram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и</w:t>
      </w:r>
      <w:r w:rsidRPr="00386D67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gramEnd"/>
      <w:r w:rsidRPr="00386D67">
        <w:rPr>
          <w:rFonts w:ascii="Times New Roman" w:hAnsi="Times New Roman" w:cs="Times New Roman"/>
          <w:sz w:val="26"/>
          <w:szCs w:val="26"/>
          <w:lang w:val="ru-RU"/>
        </w:rPr>
        <w:t xml:space="preserve">вступившими в силу с 1 марта 2025г.), </w:t>
      </w: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приказами Министерства Российской Федерации по делам гражданской обороны, чрезвычайным ситуациям и ликвидации последствий стихийных бедствий от 6 июля 2020 года </w:t>
      </w:r>
      <w:hyperlink r:id="rId9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№ 487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"Об утверждении Правил пользования маломерными судами на водных объектах Российской Федерации", от 30 сентября 2020 года </w:t>
      </w:r>
      <w:hyperlink r:id="rId10" w:history="1">
        <w:r w:rsidRPr="00386D67">
          <w:rPr>
            <w:rFonts w:ascii="Times New Roman" w:eastAsiaTheme="minorHAnsi" w:hAnsi="Times New Roman" w:cs="Times New Roman"/>
            <w:sz w:val="26"/>
            <w:szCs w:val="26"/>
            <w:lang w:val="ru-RU" w:eastAsia="en-US"/>
          </w:rPr>
          <w:t>№ 732</w:t>
        </w:r>
      </w:hyperlink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"Об утверждении Правил пользования пляжами в Российской Федерации", №194 от 14 февраля 2025г. «Об утверждении Правил использования водных объектов для рекреационных целей на территории Урванского муниципального района»; 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4. Установить сроки купального сезона с 1 июня по 1 октября 2026 года. 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5. Опубликовать настоящее постановление в районной газете "Маяк-07" и разместить на официальном сайте местной администрации Урванского муниципального района.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       6. </w:t>
      </w:r>
      <w:proofErr w:type="gram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Контроль за</w:t>
      </w:r>
      <w:proofErr w:type="gramEnd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Акежева</w:t>
      </w:r>
      <w:proofErr w:type="spellEnd"/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 xml:space="preserve"> М. М.</w:t>
      </w:r>
    </w:p>
    <w:p w:rsidR="00823B4B" w:rsidRPr="00386D67" w:rsidRDefault="00823B4B" w:rsidP="00823B4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sz w:val="26"/>
          <w:szCs w:val="26"/>
          <w:lang w:val="ru-RU" w:eastAsia="en-US"/>
        </w:rPr>
        <w:t>7. Настоящее постановление вступает в силу с момента его подписания.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  <w:t>Глава местной администрации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  <w:t>Урванского муниципального</w:t>
      </w: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  <w:r w:rsidRPr="00386D67"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  <w:t xml:space="preserve">района КБР                                                                                     Х. Х. </w:t>
      </w:r>
      <w:proofErr w:type="spellStart"/>
      <w:r w:rsidRPr="00386D67"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  <w:t>Тлежуков</w:t>
      </w:r>
      <w:proofErr w:type="spellEnd"/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autoSpaceDE w:val="0"/>
        <w:autoSpaceDN w:val="0"/>
        <w:adjustRightInd w:val="0"/>
        <w:jc w:val="both"/>
        <w:outlineLvl w:val="1"/>
        <w:rPr>
          <w:rFonts w:ascii="Times New Roman" w:eastAsiaTheme="minorHAnsi" w:hAnsi="Times New Roman" w:cs="Times New Roman"/>
          <w:b/>
          <w:bCs/>
          <w:sz w:val="26"/>
          <w:szCs w:val="26"/>
          <w:lang w:val="ru-RU" w:eastAsia="en-US"/>
        </w:rPr>
      </w:pPr>
    </w:p>
    <w:p w:rsidR="00823B4B" w:rsidRPr="00386D67" w:rsidRDefault="00823B4B" w:rsidP="00823B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A4480" w:rsidRPr="00823B4B" w:rsidRDefault="00FA4480" w:rsidP="00030143">
      <w:pPr>
        <w:rPr>
          <w:lang w:val="ru-RU"/>
        </w:rPr>
      </w:pPr>
    </w:p>
    <w:sectPr w:rsidR="00FA4480" w:rsidRPr="00823B4B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2D3E8A"/>
    <w:rsid w:val="007D4B89"/>
    <w:rsid w:val="00823B4B"/>
    <w:rsid w:val="00B86871"/>
    <w:rsid w:val="00F26027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4B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82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823B4B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3B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B4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134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859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596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0999" TargetMode="External"/><Relationship Id="rId10" Type="http://schemas.openxmlformats.org/officeDocument/2006/relationships/hyperlink" Target="https://login.consultant.ru/link/?req=doc&amp;base=LAW&amp;n=45859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365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4527</Characters>
  <Application>Microsoft Office Word</Application>
  <DocSecurity>0</DocSecurity>
  <Lines>37</Lines>
  <Paragraphs>10</Paragraphs>
  <ScaleCrop>false</ScaleCrop>
  <Company>MultiDVD Team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2026-02-02T14:53:00Z</dcterms:created>
  <dcterms:modified xsi:type="dcterms:W3CDTF">2026-02-02T14:53:00Z</dcterms:modified>
</cp:coreProperties>
</file>