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CE" w:rsidRPr="00EB70CE" w:rsidRDefault="00EB70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59AB" w:rsidRPr="00EB70CE" w:rsidRDefault="00DE59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Утверждены</w:t>
      </w:r>
    </w:p>
    <w:p w:rsidR="00DE59AB" w:rsidRPr="00EB70CE" w:rsidRDefault="00DE5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E59AB" w:rsidRPr="00EB70CE" w:rsidRDefault="00DE5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DE59AB" w:rsidRPr="00EB70CE" w:rsidRDefault="00EB70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Урванского</w:t>
      </w:r>
      <w:r w:rsidR="00DE59AB" w:rsidRPr="00EB70CE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DE59AB" w:rsidRDefault="006A05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E59AB" w:rsidRPr="00EB70C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25 мая</w:t>
      </w:r>
      <w:r w:rsidR="00DE59AB" w:rsidRPr="00EB70CE">
        <w:rPr>
          <w:rFonts w:ascii="Times New Roman" w:hAnsi="Times New Roman" w:cs="Times New Roman"/>
          <w:sz w:val="24"/>
          <w:szCs w:val="24"/>
        </w:rPr>
        <w:t xml:space="preserve"> 20</w:t>
      </w:r>
      <w:r w:rsidR="00EB70CE" w:rsidRPr="00EB70CE">
        <w:rPr>
          <w:rFonts w:ascii="Times New Roman" w:hAnsi="Times New Roman" w:cs="Times New Roman"/>
          <w:sz w:val="24"/>
          <w:szCs w:val="24"/>
        </w:rPr>
        <w:t>23</w:t>
      </w:r>
      <w:r w:rsidR="00DE59AB" w:rsidRPr="00EB70CE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501</w:t>
      </w:r>
    </w:p>
    <w:p w:rsidR="006A05C4" w:rsidRPr="00EB70CE" w:rsidRDefault="006A05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E59AB" w:rsidRPr="00EB70CE" w:rsidRDefault="00DE5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59AB" w:rsidRPr="00EB70CE" w:rsidRDefault="00DE5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EB70CE">
        <w:rPr>
          <w:rFonts w:ascii="Times New Roman" w:hAnsi="Times New Roman" w:cs="Times New Roman"/>
          <w:sz w:val="24"/>
          <w:szCs w:val="24"/>
        </w:rPr>
        <w:t>ТРЕБОВАНИЯ</w:t>
      </w:r>
    </w:p>
    <w:p w:rsidR="00DE59AB" w:rsidRPr="00EB70CE" w:rsidRDefault="00DE5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К ПОРЯДКУ РАЗРАБОТКИ И ПРИНЯТИЯ ПРАВОВЫХ АКТОВ</w:t>
      </w:r>
    </w:p>
    <w:p w:rsidR="00DE59AB" w:rsidRPr="00EB70CE" w:rsidRDefault="00DE5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О НОРМИРОВАНИИ В СФЕРЕ ЗАКУПОК, СОДЕРЖАНИЮ УКАЗАННЫХ</w:t>
      </w:r>
    </w:p>
    <w:p w:rsidR="00DE59AB" w:rsidRPr="00EB70CE" w:rsidRDefault="00DE5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АКТОВ И ОБЕСПЕЧЕНИЮ ИХ ИСПОЛНЕНИЯ НА ТЕРРИТОРИИ</w:t>
      </w:r>
    </w:p>
    <w:p w:rsidR="00DE59AB" w:rsidRPr="00EB70CE" w:rsidRDefault="00EB70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УРВАНСКОГО</w:t>
      </w:r>
      <w:r w:rsidR="00DE59AB" w:rsidRPr="00EB70C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E59AB" w:rsidRPr="00EB70CE" w:rsidRDefault="00DE5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EB70CE">
        <w:rPr>
          <w:rFonts w:ascii="Times New Roman" w:hAnsi="Times New Roman" w:cs="Times New Roman"/>
          <w:sz w:val="24"/>
          <w:szCs w:val="24"/>
        </w:rPr>
        <w:t xml:space="preserve">1. Настоящие Требования к порядку разработки и принятия правовых актов о нормировании в сфере закупок, содержанию указанных актов и обеспечению их исполнения на территории </w:t>
      </w:r>
      <w:r w:rsidR="00EB70CE" w:rsidRPr="00EB70CE">
        <w:rPr>
          <w:rFonts w:ascii="Times New Roman" w:hAnsi="Times New Roman" w:cs="Times New Roman"/>
          <w:sz w:val="24"/>
          <w:szCs w:val="24"/>
        </w:rPr>
        <w:t>Урванского</w:t>
      </w:r>
      <w:r w:rsidRPr="00EB70CE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Требования) определяют порядок разработки и принятия, содержание, обеспечение исполнения следующих правовых актов: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  <w:r w:rsidRPr="00EB70CE">
        <w:rPr>
          <w:rFonts w:ascii="Times New Roman" w:hAnsi="Times New Roman" w:cs="Times New Roman"/>
          <w:sz w:val="24"/>
          <w:szCs w:val="24"/>
        </w:rPr>
        <w:t xml:space="preserve">а) местной администрации </w:t>
      </w:r>
      <w:r w:rsidR="00EB70CE" w:rsidRPr="00EB70CE">
        <w:rPr>
          <w:rFonts w:ascii="Times New Roman" w:hAnsi="Times New Roman" w:cs="Times New Roman"/>
          <w:sz w:val="24"/>
          <w:szCs w:val="24"/>
        </w:rPr>
        <w:t>Урванского</w:t>
      </w:r>
      <w:r w:rsidRPr="00EB70CE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местная администрация), утверждающих: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8"/>
      <w:bookmarkEnd w:id="3"/>
      <w:r w:rsidRPr="00EB70CE">
        <w:rPr>
          <w:rFonts w:ascii="Times New Roman" w:hAnsi="Times New Roman" w:cs="Times New Roman"/>
          <w:sz w:val="24"/>
          <w:szCs w:val="24"/>
        </w:rPr>
        <w:t>- правила определения требований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предельные цены товаров, работ, услуг);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- правила определения нормативных затрат на обеспечение функций муниципальных органов (включая подведомственные казенные учреждения);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0"/>
      <w:bookmarkEnd w:id="4"/>
      <w:r w:rsidRPr="00EB70CE">
        <w:rPr>
          <w:rFonts w:ascii="Times New Roman" w:hAnsi="Times New Roman" w:cs="Times New Roman"/>
          <w:sz w:val="24"/>
          <w:szCs w:val="24"/>
        </w:rPr>
        <w:t xml:space="preserve">б) муниципальных органов (главных распорядителей бюджетных средств) </w:t>
      </w:r>
      <w:r w:rsidR="00EB70CE" w:rsidRPr="00EB70CE">
        <w:rPr>
          <w:rFonts w:ascii="Times New Roman" w:hAnsi="Times New Roman" w:cs="Times New Roman"/>
          <w:sz w:val="24"/>
          <w:szCs w:val="24"/>
        </w:rPr>
        <w:t>Урванского</w:t>
      </w:r>
      <w:r w:rsidRPr="00EB70CE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муниципальные органы), утверждающих: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- нормативные затраты на обеспечение функций муниципальных органов (включая подведомственные казенные учреждения);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2"/>
      <w:bookmarkEnd w:id="5"/>
      <w:r w:rsidRPr="00EB70CE">
        <w:rPr>
          <w:rFonts w:ascii="Times New Roman" w:hAnsi="Times New Roman" w:cs="Times New Roman"/>
          <w:sz w:val="24"/>
          <w:szCs w:val="24"/>
        </w:rPr>
        <w:t>- требования к закупаемым ими и подведомственными указанным органам казенными и бюджетными учреждениями отдельным видам товаров, работ, услуг (в том числе предельные цены товаров, работ, услуг).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2. Правовые акты, указанные в подпункте "а" пункта 1 настоящих Требований, разрабатываются в форме проектов постановлений местной администрации.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3. Согласование и утверждение проектов правовых актов, указанных в подпункте "б" пункта 1 настоящих Требований, осуществляется в порядке, определенном инструкцией по делопроизводству в соответствующем муниципальном органе.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4. Содержание правовых актов, указанных в пункте 1 настоящих Требований, должно соответствовать требованиям, установленным общими требованиями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5. Правовые акты, указанные в пункте 1 настоящих Требований, подлежат утверждению до 20 декабря текущего финансового года.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 xml:space="preserve">6. Муниципальные органы в течение 7 рабочих дней со дня утверждения правовых актов, указанных в </w:t>
      </w:r>
      <w:hyperlink w:anchor="P36">
        <w:r w:rsidRPr="00EB70CE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EB70CE">
        <w:rPr>
          <w:rFonts w:ascii="Times New Roman" w:hAnsi="Times New Roman" w:cs="Times New Roman"/>
          <w:sz w:val="24"/>
          <w:szCs w:val="24"/>
        </w:rPr>
        <w:t xml:space="preserve"> настоящих Требований, размещают эти правовые акты в установленном порядке в единой информационной системе в сфере закупок.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 xml:space="preserve">7. В случае если по решению муниципального органа правовые акты, указанные в пункте 1 настоящих Требований, требуют изменений, то такие изменения осуществляются </w:t>
      </w:r>
      <w:r w:rsidRPr="00EB70CE">
        <w:rPr>
          <w:rFonts w:ascii="Times New Roman" w:hAnsi="Times New Roman" w:cs="Times New Roman"/>
          <w:sz w:val="24"/>
          <w:szCs w:val="24"/>
        </w:rPr>
        <w:lastRenderedPageBreak/>
        <w:t>в порядке, установленном для их принятия.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8. Проекты правовых актов, указанных в пункте 1 настоящих Требований, подлежат обязательному обсуждению в целях осуществления общественного контроля.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9. В целях осуществления общественного контроля проекты правовых актов, указанных в пункте 1 настоящих Требований, размещаются исполнителями указанных проектов в информационно-телекоммуникационной сети "Интернет" на официальном сайте местной администрации.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10. Срок проведения обсуждения в целях общественного контроля устанавливается муниципальными органами и не может быть менее 7 календарных дней со дня размещения проектов правовых актов, указанных в пункте 1 настоящих Требований, на официальном сайте местной администрации.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11.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органами, в соответствии с законодательством Российской Федерации о порядке рассмотрения обращений граждан.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12. Муниципальные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на официальном сайте местной администрации.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13.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пункте 1 настоящих Требований, с учетом предложений общественных объединений, юридических и физических лиц.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14. Проекты правовых актов, указанных в абзаце втором подпункта "а" и абзаце третьем подпункта "б" пункта 1 настоящих Требований, подлежат обязательному предварительному обсуждению на заседаниях общественного совета при местной администрации (далее - общественный совет).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Рассмотрение проектов правовых актов на заседаниях общественного совета осуществляется в порядке, определенном муниципальными правовыми актами о создании общественного совета.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15. По результатам рассмотрения проектов правовых актов, указанных в абзаце втором подпункта "а" и абзаце третьем подпункта "б" пункта 1 настоящих Требований, общественный совет принимает одно из следующих решений: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а) о необходимости доработки проекта правового акта;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б) о возможности принятия правового акта.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16.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муниципальными органами в установленном порядке в единой информационной системе в сфере закупок.</w:t>
      </w:r>
    </w:p>
    <w:p w:rsidR="00DE59AB" w:rsidRPr="00EB70CE" w:rsidRDefault="00DE59AB" w:rsidP="006A0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0CE">
        <w:rPr>
          <w:rFonts w:ascii="Times New Roman" w:hAnsi="Times New Roman" w:cs="Times New Roman"/>
          <w:sz w:val="24"/>
          <w:szCs w:val="24"/>
        </w:rPr>
        <w:t>17. Правовые акты, предусмотренные подпунктом "б" пункта 1 настоящих Требований, пересматриваются муниципальными органами не реже одного раза в год.</w:t>
      </w:r>
    </w:p>
    <w:p w:rsidR="00DE59AB" w:rsidRPr="00EB70CE" w:rsidRDefault="00DE59AB" w:rsidP="006A0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59AB" w:rsidRPr="00EB70CE" w:rsidRDefault="00DE59AB" w:rsidP="006A0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59AB" w:rsidRPr="00EB70CE" w:rsidRDefault="00DE59AB" w:rsidP="006A05C4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36AB9" w:rsidRPr="00EB70CE" w:rsidRDefault="00F36AB9" w:rsidP="006A0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6AB9" w:rsidRPr="00EB70CE" w:rsidSect="0020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59AB"/>
    <w:rsid w:val="005746FF"/>
    <w:rsid w:val="00693DAE"/>
    <w:rsid w:val="006A05C4"/>
    <w:rsid w:val="00783F71"/>
    <w:rsid w:val="00986E7F"/>
    <w:rsid w:val="00D17028"/>
    <w:rsid w:val="00DE59AB"/>
    <w:rsid w:val="00EB70CE"/>
    <w:rsid w:val="00F36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9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59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59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4855</Characters>
  <Application>Microsoft Office Word</Application>
  <DocSecurity>0</DocSecurity>
  <Lines>40</Lines>
  <Paragraphs>11</Paragraphs>
  <ScaleCrop>false</ScaleCrop>
  <Company>MultiDVD Team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Залим</dc:creator>
  <cp:lastModifiedBy>-</cp:lastModifiedBy>
  <cp:revision>3</cp:revision>
  <dcterms:created xsi:type="dcterms:W3CDTF">2023-05-25T13:49:00Z</dcterms:created>
  <dcterms:modified xsi:type="dcterms:W3CDTF">2023-05-25T13:56:00Z</dcterms:modified>
</cp:coreProperties>
</file>