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061" w:rsidRPr="00476B7A" w:rsidRDefault="00851061">
      <w:pPr>
        <w:pStyle w:val="ConsPlusNormal"/>
        <w:jc w:val="right"/>
        <w:outlineLvl w:val="0"/>
        <w:rPr>
          <w:rFonts w:ascii="Times New Roman" w:hAnsi="Times New Roman" w:cs="Times New Roman"/>
          <w:sz w:val="28"/>
          <w:szCs w:val="28"/>
        </w:rPr>
      </w:pPr>
      <w:bookmarkStart w:id="0" w:name="_GoBack"/>
      <w:bookmarkEnd w:id="0"/>
      <w:r w:rsidRPr="00476B7A">
        <w:rPr>
          <w:rFonts w:ascii="Times New Roman" w:hAnsi="Times New Roman" w:cs="Times New Roman"/>
          <w:sz w:val="28"/>
          <w:szCs w:val="28"/>
        </w:rPr>
        <w:t>Утвержден</w:t>
      </w:r>
    </w:p>
    <w:p w:rsidR="00851061" w:rsidRPr="00476B7A" w:rsidRDefault="00851061">
      <w:pPr>
        <w:pStyle w:val="ConsPlusNormal"/>
        <w:jc w:val="right"/>
        <w:rPr>
          <w:rFonts w:ascii="Times New Roman" w:hAnsi="Times New Roman" w:cs="Times New Roman"/>
          <w:sz w:val="28"/>
          <w:szCs w:val="28"/>
        </w:rPr>
      </w:pPr>
      <w:r w:rsidRPr="00476B7A">
        <w:rPr>
          <w:rFonts w:ascii="Times New Roman" w:hAnsi="Times New Roman" w:cs="Times New Roman"/>
          <w:sz w:val="28"/>
          <w:szCs w:val="28"/>
        </w:rPr>
        <w:t>постановлением</w:t>
      </w:r>
    </w:p>
    <w:p w:rsidR="00851061" w:rsidRPr="00476B7A" w:rsidRDefault="00332BD1">
      <w:pPr>
        <w:pStyle w:val="ConsPlusNormal"/>
        <w:jc w:val="right"/>
        <w:rPr>
          <w:rFonts w:ascii="Times New Roman" w:hAnsi="Times New Roman" w:cs="Times New Roman"/>
          <w:sz w:val="28"/>
          <w:szCs w:val="28"/>
        </w:rPr>
      </w:pPr>
      <w:r>
        <w:rPr>
          <w:rFonts w:ascii="Times New Roman" w:hAnsi="Times New Roman" w:cs="Times New Roman"/>
          <w:sz w:val="28"/>
          <w:szCs w:val="28"/>
        </w:rPr>
        <w:t>м</w:t>
      </w:r>
      <w:r w:rsidR="00851061" w:rsidRPr="00476B7A">
        <w:rPr>
          <w:rFonts w:ascii="Times New Roman" w:hAnsi="Times New Roman" w:cs="Times New Roman"/>
          <w:sz w:val="28"/>
          <w:szCs w:val="28"/>
        </w:rPr>
        <w:t>естной администрации</w:t>
      </w:r>
    </w:p>
    <w:p w:rsidR="00851061" w:rsidRPr="00476B7A" w:rsidRDefault="00687A3A">
      <w:pPr>
        <w:pStyle w:val="ConsPlusNormal"/>
        <w:jc w:val="right"/>
        <w:rPr>
          <w:rFonts w:ascii="Times New Roman" w:hAnsi="Times New Roman" w:cs="Times New Roman"/>
          <w:sz w:val="28"/>
          <w:szCs w:val="28"/>
        </w:rPr>
      </w:pPr>
      <w:r w:rsidRPr="00476B7A">
        <w:rPr>
          <w:rFonts w:ascii="Times New Roman" w:hAnsi="Times New Roman" w:cs="Times New Roman"/>
          <w:sz w:val="28"/>
          <w:szCs w:val="28"/>
        </w:rPr>
        <w:t>Урванского</w:t>
      </w:r>
      <w:r w:rsidR="00851061" w:rsidRPr="00476B7A">
        <w:rPr>
          <w:rFonts w:ascii="Times New Roman" w:hAnsi="Times New Roman" w:cs="Times New Roman"/>
          <w:sz w:val="28"/>
          <w:szCs w:val="28"/>
        </w:rPr>
        <w:t xml:space="preserve"> муниципального района КБР</w:t>
      </w:r>
    </w:p>
    <w:p w:rsidR="00851061" w:rsidRPr="00476B7A" w:rsidRDefault="00476B7A">
      <w:pPr>
        <w:pStyle w:val="ConsPlusNormal"/>
        <w:jc w:val="right"/>
        <w:rPr>
          <w:rFonts w:ascii="Times New Roman" w:hAnsi="Times New Roman" w:cs="Times New Roman"/>
          <w:sz w:val="28"/>
          <w:szCs w:val="28"/>
        </w:rPr>
      </w:pPr>
      <w:r>
        <w:rPr>
          <w:rFonts w:ascii="Times New Roman" w:hAnsi="Times New Roman" w:cs="Times New Roman"/>
          <w:sz w:val="28"/>
          <w:szCs w:val="28"/>
        </w:rPr>
        <w:t>о</w:t>
      </w:r>
      <w:r w:rsidR="00851061" w:rsidRPr="00476B7A">
        <w:rPr>
          <w:rFonts w:ascii="Times New Roman" w:hAnsi="Times New Roman" w:cs="Times New Roman"/>
          <w:sz w:val="28"/>
          <w:szCs w:val="28"/>
        </w:rPr>
        <w:t>т</w:t>
      </w:r>
      <w:r w:rsidR="00516490" w:rsidRPr="00476B7A">
        <w:rPr>
          <w:rFonts w:ascii="Times New Roman" w:hAnsi="Times New Roman" w:cs="Times New Roman"/>
          <w:sz w:val="28"/>
          <w:szCs w:val="28"/>
        </w:rPr>
        <w:t xml:space="preserve">  «</w:t>
      </w:r>
      <w:r w:rsidR="00506F50">
        <w:rPr>
          <w:rFonts w:ascii="Times New Roman" w:hAnsi="Times New Roman" w:cs="Times New Roman"/>
          <w:sz w:val="28"/>
          <w:szCs w:val="28"/>
        </w:rPr>
        <w:t xml:space="preserve"> 22 </w:t>
      </w:r>
      <w:r w:rsidR="00516490" w:rsidRPr="00476B7A">
        <w:rPr>
          <w:rFonts w:ascii="Times New Roman" w:hAnsi="Times New Roman" w:cs="Times New Roman"/>
          <w:sz w:val="28"/>
          <w:szCs w:val="28"/>
        </w:rPr>
        <w:t>»</w:t>
      </w:r>
      <w:r w:rsidR="00506F50">
        <w:rPr>
          <w:rFonts w:ascii="Times New Roman" w:hAnsi="Times New Roman" w:cs="Times New Roman"/>
          <w:sz w:val="28"/>
          <w:szCs w:val="28"/>
        </w:rPr>
        <w:t xml:space="preserve"> января</w:t>
      </w:r>
      <w:r w:rsidR="00851061" w:rsidRPr="00476B7A">
        <w:rPr>
          <w:rFonts w:ascii="Times New Roman" w:hAnsi="Times New Roman" w:cs="Times New Roman"/>
          <w:sz w:val="28"/>
          <w:szCs w:val="28"/>
        </w:rPr>
        <w:t xml:space="preserve"> 202</w:t>
      </w:r>
      <w:r w:rsidR="00BF42D8" w:rsidRPr="00476B7A">
        <w:rPr>
          <w:rFonts w:ascii="Times New Roman" w:hAnsi="Times New Roman" w:cs="Times New Roman"/>
          <w:sz w:val="28"/>
          <w:szCs w:val="28"/>
        </w:rPr>
        <w:t>4</w:t>
      </w:r>
      <w:r w:rsidR="00851061" w:rsidRPr="00476B7A">
        <w:rPr>
          <w:rFonts w:ascii="Times New Roman" w:hAnsi="Times New Roman" w:cs="Times New Roman"/>
          <w:sz w:val="28"/>
          <w:szCs w:val="28"/>
        </w:rPr>
        <w:t xml:space="preserve"> г. N </w:t>
      </w:r>
      <w:r w:rsidR="00506F50">
        <w:rPr>
          <w:rFonts w:ascii="Times New Roman" w:hAnsi="Times New Roman" w:cs="Times New Roman"/>
          <w:sz w:val="28"/>
          <w:szCs w:val="28"/>
        </w:rPr>
        <w:t>26</w:t>
      </w:r>
    </w:p>
    <w:p w:rsidR="00851061" w:rsidRPr="00476B7A" w:rsidRDefault="00851061">
      <w:pPr>
        <w:pStyle w:val="ConsPlusNormal"/>
        <w:jc w:val="both"/>
        <w:rPr>
          <w:rFonts w:ascii="Times New Roman" w:hAnsi="Times New Roman" w:cs="Times New Roman"/>
          <w:sz w:val="28"/>
          <w:szCs w:val="28"/>
        </w:rPr>
      </w:pPr>
    </w:p>
    <w:p w:rsidR="00851061" w:rsidRPr="00476B7A" w:rsidRDefault="00851061">
      <w:pPr>
        <w:pStyle w:val="ConsPlusTitle"/>
        <w:jc w:val="center"/>
        <w:rPr>
          <w:rFonts w:ascii="Times New Roman" w:hAnsi="Times New Roman" w:cs="Times New Roman"/>
          <w:sz w:val="28"/>
          <w:szCs w:val="28"/>
        </w:rPr>
      </w:pPr>
      <w:bookmarkStart w:id="1" w:name="P31"/>
      <w:bookmarkEnd w:id="1"/>
      <w:r w:rsidRPr="00476B7A">
        <w:rPr>
          <w:rFonts w:ascii="Times New Roman" w:hAnsi="Times New Roman" w:cs="Times New Roman"/>
          <w:sz w:val="28"/>
          <w:szCs w:val="28"/>
        </w:rPr>
        <w:t>ПОРЯДОК</w:t>
      </w:r>
    </w:p>
    <w:p w:rsidR="00851061" w:rsidRPr="00476B7A" w:rsidRDefault="00851061">
      <w:pPr>
        <w:pStyle w:val="ConsPlusTitle"/>
        <w:jc w:val="center"/>
        <w:rPr>
          <w:rFonts w:ascii="Times New Roman" w:hAnsi="Times New Roman" w:cs="Times New Roman"/>
          <w:sz w:val="28"/>
          <w:szCs w:val="28"/>
        </w:rPr>
      </w:pPr>
      <w:r w:rsidRPr="00476B7A">
        <w:rPr>
          <w:rFonts w:ascii="Times New Roman" w:hAnsi="Times New Roman" w:cs="Times New Roman"/>
          <w:sz w:val="28"/>
          <w:szCs w:val="28"/>
        </w:rPr>
        <w:t>СОСТАВЛЕНИЯ И УТВЕРЖДЕНИЯ ПЛАНА ФИНАНСОВО-ХОЗЯЙСТВЕННОЙ</w:t>
      </w:r>
      <w:r w:rsidR="00E75375">
        <w:rPr>
          <w:rFonts w:ascii="Times New Roman" w:hAnsi="Times New Roman" w:cs="Times New Roman"/>
          <w:sz w:val="28"/>
          <w:szCs w:val="28"/>
        </w:rPr>
        <w:t xml:space="preserve"> </w:t>
      </w:r>
      <w:r w:rsidRPr="00476B7A">
        <w:rPr>
          <w:rFonts w:ascii="Times New Roman" w:hAnsi="Times New Roman" w:cs="Times New Roman"/>
          <w:sz w:val="28"/>
          <w:szCs w:val="28"/>
        </w:rPr>
        <w:t>ДЕЯТЕЛЬНОСТИ МУНИЦИПАЛЬНЫХ БЮДЖЕТНЫХ УЧРЕЖДЕНИЙ</w:t>
      </w:r>
      <w:r w:rsidR="00FD33AE">
        <w:rPr>
          <w:rFonts w:ascii="Times New Roman" w:hAnsi="Times New Roman" w:cs="Times New Roman"/>
          <w:sz w:val="28"/>
          <w:szCs w:val="28"/>
        </w:rPr>
        <w:t xml:space="preserve"> </w:t>
      </w:r>
      <w:r w:rsidR="00687A3A" w:rsidRPr="00476B7A">
        <w:rPr>
          <w:rFonts w:ascii="Times New Roman" w:hAnsi="Times New Roman" w:cs="Times New Roman"/>
          <w:sz w:val="28"/>
          <w:szCs w:val="28"/>
        </w:rPr>
        <w:t>УРВАНСКОГО</w:t>
      </w:r>
      <w:r w:rsidRPr="00476B7A">
        <w:rPr>
          <w:rFonts w:ascii="Times New Roman" w:hAnsi="Times New Roman" w:cs="Times New Roman"/>
          <w:sz w:val="28"/>
          <w:szCs w:val="28"/>
        </w:rPr>
        <w:t xml:space="preserve"> МУНИЦИПАЛЬНОГО РАЙОНА КБР</w:t>
      </w:r>
    </w:p>
    <w:p w:rsidR="00851061" w:rsidRPr="00476B7A" w:rsidRDefault="00851061">
      <w:pPr>
        <w:pStyle w:val="ConsPlusNormal"/>
        <w:jc w:val="both"/>
        <w:rPr>
          <w:rFonts w:ascii="Times New Roman" w:hAnsi="Times New Roman" w:cs="Times New Roman"/>
          <w:sz w:val="28"/>
          <w:szCs w:val="28"/>
        </w:rPr>
      </w:pPr>
    </w:p>
    <w:p w:rsidR="00851061" w:rsidRPr="00476B7A" w:rsidRDefault="00851061">
      <w:pPr>
        <w:pStyle w:val="ConsPlusTitle"/>
        <w:jc w:val="center"/>
        <w:outlineLvl w:val="1"/>
        <w:rPr>
          <w:rFonts w:ascii="Times New Roman" w:hAnsi="Times New Roman" w:cs="Times New Roman"/>
          <w:sz w:val="28"/>
          <w:szCs w:val="28"/>
        </w:rPr>
      </w:pPr>
      <w:r w:rsidRPr="00476B7A">
        <w:rPr>
          <w:rFonts w:ascii="Times New Roman" w:hAnsi="Times New Roman" w:cs="Times New Roman"/>
          <w:sz w:val="28"/>
          <w:szCs w:val="28"/>
        </w:rPr>
        <w:t>I. Общие положения</w:t>
      </w:r>
    </w:p>
    <w:p w:rsidR="00851061" w:rsidRPr="00476B7A" w:rsidRDefault="00851061">
      <w:pPr>
        <w:pStyle w:val="ConsPlusNormal"/>
        <w:jc w:val="both"/>
        <w:rPr>
          <w:rFonts w:ascii="Times New Roman" w:hAnsi="Times New Roman" w:cs="Times New Roman"/>
          <w:sz w:val="28"/>
          <w:szCs w:val="28"/>
        </w:rPr>
      </w:pPr>
    </w:p>
    <w:p w:rsidR="00851061" w:rsidRPr="00476B7A" w:rsidRDefault="00851061">
      <w:pPr>
        <w:pStyle w:val="ConsPlusNormal"/>
        <w:ind w:firstLine="540"/>
        <w:jc w:val="both"/>
        <w:rPr>
          <w:rFonts w:ascii="Times New Roman" w:hAnsi="Times New Roman" w:cs="Times New Roman"/>
          <w:sz w:val="28"/>
          <w:szCs w:val="28"/>
        </w:rPr>
      </w:pPr>
      <w:r w:rsidRPr="00476B7A">
        <w:rPr>
          <w:rFonts w:ascii="Times New Roman" w:hAnsi="Times New Roman" w:cs="Times New Roman"/>
          <w:sz w:val="28"/>
          <w:szCs w:val="28"/>
        </w:rPr>
        <w:t xml:space="preserve">1.1. Настоящий Порядок устанавливает правила и сроки составления, утверждения плана финансово-хозяйственной деятельности муниципальных бюджетных учреждений </w:t>
      </w:r>
      <w:r w:rsidR="00687A3A" w:rsidRPr="00476B7A">
        <w:rPr>
          <w:rFonts w:ascii="Times New Roman" w:hAnsi="Times New Roman" w:cs="Times New Roman"/>
          <w:sz w:val="28"/>
          <w:szCs w:val="28"/>
        </w:rPr>
        <w:t>Урванского</w:t>
      </w:r>
      <w:r w:rsidRPr="00476B7A">
        <w:rPr>
          <w:rFonts w:ascii="Times New Roman" w:hAnsi="Times New Roman" w:cs="Times New Roman"/>
          <w:sz w:val="28"/>
          <w:szCs w:val="28"/>
        </w:rPr>
        <w:t xml:space="preserve"> муниципального района КБР (далее - план), а также порядок внесения изменений в план и распространяется на муниципальные бюджетные учреждения </w:t>
      </w:r>
      <w:r w:rsidR="00687A3A" w:rsidRPr="00476B7A">
        <w:rPr>
          <w:rFonts w:ascii="Times New Roman" w:hAnsi="Times New Roman" w:cs="Times New Roman"/>
          <w:sz w:val="28"/>
          <w:szCs w:val="28"/>
        </w:rPr>
        <w:t>Урванского</w:t>
      </w:r>
      <w:r w:rsidRPr="00476B7A">
        <w:rPr>
          <w:rFonts w:ascii="Times New Roman" w:hAnsi="Times New Roman" w:cs="Times New Roman"/>
          <w:sz w:val="28"/>
          <w:szCs w:val="28"/>
        </w:rPr>
        <w:t xml:space="preserve"> муниципального района КБР (далее - учреждения).</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1.2. План должен составляться и утверждаться на текущий финансовый год и плановый период в соответствии с решением о бюджете.</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xml:space="preserve">1.3. План должен составляться по кассовому методу в валюте Российской Федерации по форме согласно </w:t>
      </w:r>
      <w:hyperlink w:anchor="P137">
        <w:r w:rsidRPr="00476B7A">
          <w:rPr>
            <w:rFonts w:ascii="Times New Roman" w:hAnsi="Times New Roman" w:cs="Times New Roman"/>
            <w:sz w:val="28"/>
            <w:szCs w:val="28"/>
          </w:rPr>
          <w:t>приложению N 1</w:t>
        </w:r>
      </w:hyperlink>
      <w:r w:rsidRPr="00476B7A">
        <w:rPr>
          <w:rFonts w:ascii="Times New Roman" w:hAnsi="Times New Roman" w:cs="Times New Roman"/>
          <w:sz w:val="28"/>
          <w:szCs w:val="28"/>
        </w:rPr>
        <w:t xml:space="preserve"> к настоящему Порядку.</w:t>
      </w:r>
    </w:p>
    <w:p w:rsidR="00851061" w:rsidRPr="00476B7A" w:rsidRDefault="00851061">
      <w:pPr>
        <w:pStyle w:val="ConsPlusNormal"/>
        <w:jc w:val="both"/>
        <w:rPr>
          <w:rFonts w:ascii="Times New Roman" w:hAnsi="Times New Roman" w:cs="Times New Roman"/>
          <w:sz w:val="28"/>
          <w:szCs w:val="28"/>
        </w:rPr>
      </w:pPr>
    </w:p>
    <w:p w:rsidR="00851061" w:rsidRPr="00476B7A" w:rsidRDefault="00851061">
      <w:pPr>
        <w:pStyle w:val="ConsPlusTitle"/>
        <w:jc w:val="center"/>
        <w:outlineLvl w:val="1"/>
        <w:rPr>
          <w:rFonts w:ascii="Times New Roman" w:hAnsi="Times New Roman" w:cs="Times New Roman"/>
          <w:sz w:val="28"/>
          <w:szCs w:val="28"/>
        </w:rPr>
      </w:pPr>
      <w:r w:rsidRPr="00476B7A">
        <w:rPr>
          <w:rFonts w:ascii="Times New Roman" w:hAnsi="Times New Roman" w:cs="Times New Roman"/>
          <w:sz w:val="28"/>
          <w:szCs w:val="28"/>
        </w:rPr>
        <w:t>II. Сроки и порядок составления плана</w:t>
      </w:r>
    </w:p>
    <w:p w:rsidR="00851061" w:rsidRPr="00476B7A" w:rsidRDefault="00851061">
      <w:pPr>
        <w:pStyle w:val="ConsPlusNormal"/>
        <w:jc w:val="both"/>
        <w:rPr>
          <w:rFonts w:ascii="Times New Roman" w:hAnsi="Times New Roman" w:cs="Times New Roman"/>
          <w:sz w:val="28"/>
          <w:szCs w:val="28"/>
        </w:rPr>
      </w:pPr>
    </w:p>
    <w:p w:rsidR="00851061" w:rsidRPr="00476B7A" w:rsidRDefault="00851061">
      <w:pPr>
        <w:pStyle w:val="ConsPlusNormal"/>
        <w:ind w:firstLine="540"/>
        <w:jc w:val="both"/>
        <w:rPr>
          <w:rFonts w:ascii="Times New Roman" w:hAnsi="Times New Roman" w:cs="Times New Roman"/>
          <w:sz w:val="28"/>
          <w:szCs w:val="28"/>
        </w:rPr>
      </w:pPr>
      <w:r w:rsidRPr="00476B7A">
        <w:rPr>
          <w:rFonts w:ascii="Times New Roman" w:hAnsi="Times New Roman" w:cs="Times New Roman"/>
          <w:sz w:val="28"/>
          <w:szCs w:val="28"/>
        </w:rPr>
        <w:t>2.1. При составлении плана (внесении изменений в него) устанавливается (уточняется) плановый объем поступлений и выплат денежных средств.</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xml:space="preserve">2.2. План должен составляться на основании обоснований (расчетов) плановых показателей поступлений и выплат, являющихся справочной информацией к плану, формируемых по форме согласно </w:t>
      </w:r>
      <w:hyperlink w:anchor="P782">
        <w:r w:rsidRPr="00476B7A">
          <w:rPr>
            <w:rFonts w:ascii="Times New Roman" w:hAnsi="Times New Roman" w:cs="Times New Roman"/>
            <w:sz w:val="28"/>
            <w:szCs w:val="28"/>
          </w:rPr>
          <w:t>приложению N 2</w:t>
        </w:r>
      </w:hyperlink>
      <w:r w:rsidRPr="00476B7A">
        <w:rPr>
          <w:rFonts w:ascii="Times New Roman" w:hAnsi="Times New Roman" w:cs="Times New Roman"/>
          <w:sz w:val="28"/>
          <w:szCs w:val="28"/>
        </w:rPr>
        <w:t xml:space="preserve"> к настоящему Порядку.</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В случае если в соответствии со структурой затрат отдельные виды выплат учреждением не осуществляются, то соответствующие расчеты (обоснования) к показателям плана не формируются.</w:t>
      </w:r>
    </w:p>
    <w:p w:rsidR="00851061" w:rsidRPr="00476B7A" w:rsidRDefault="00851061">
      <w:pPr>
        <w:pStyle w:val="ConsPlusNormal"/>
        <w:spacing w:before="220"/>
        <w:ind w:firstLine="540"/>
        <w:jc w:val="both"/>
        <w:rPr>
          <w:rFonts w:ascii="Times New Roman" w:hAnsi="Times New Roman" w:cs="Times New Roman"/>
          <w:sz w:val="28"/>
          <w:szCs w:val="28"/>
        </w:rPr>
      </w:pPr>
      <w:r w:rsidRPr="00FD33AE">
        <w:rPr>
          <w:rFonts w:ascii="Times New Roman" w:hAnsi="Times New Roman" w:cs="Times New Roman"/>
          <w:sz w:val="28"/>
          <w:szCs w:val="28"/>
        </w:rPr>
        <w:t xml:space="preserve">2.3. Учреждение составляет проект плана при формировании проекта местного бюджета </w:t>
      </w:r>
      <w:r w:rsidR="00687A3A" w:rsidRPr="00FD33AE">
        <w:rPr>
          <w:rFonts w:ascii="Times New Roman" w:hAnsi="Times New Roman" w:cs="Times New Roman"/>
          <w:sz w:val="28"/>
          <w:szCs w:val="28"/>
        </w:rPr>
        <w:t>Урванского</w:t>
      </w:r>
      <w:r w:rsidRPr="00FD33AE">
        <w:rPr>
          <w:rFonts w:ascii="Times New Roman" w:hAnsi="Times New Roman" w:cs="Times New Roman"/>
          <w:sz w:val="28"/>
          <w:szCs w:val="28"/>
        </w:rPr>
        <w:t xml:space="preserve"> муниципального района КБР на очередной финансовый год и на плановый период и предоставляет </w:t>
      </w:r>
      <w:r w:rsidR="00FD33AE" w:rsidRPr="00FD33AE">
        <w:rPr>
          <w:rFonts w:ascii="Times New Roman" w:hAnsi="Times New Roman" w:cs="Times New Roman"/>
          <w:sz w:val="28"/>
          <w:szCs w:val="28"/>
        </w:rPr>
        <w:t xml:space="preserve">главному </w:t>
      </w:r>
      <w:r w:rsidR="00FD33AE" w:rsidRPr="00FD33AE">
        <w:rPr>
          <w:rFonts w:ascii="Times New Roman" w:hAnsi="Times New Roman" w:cs="Times New Roman"/>
          <w:sz w:val="28"/>
          <w:szCs w:val="28"/>
        </w:rPr>
        <w:lastRenderedPageBreak/>
        <w:t>распорядителю бюджетных средств</w:t>
      </w:r>
      <w:r w:rsidRPr="00FD33AE">
        <w:rPr>
          <w:rFonts w:ascii="Times New Roman" w:hAnsi="Times New Roman" w:cs="Times New Roman"/>
          <w:sz w:val="28"/>
          <w:szCs w:val="28"/>
        </w:rPr>
        <w:t xml:space="preserve"> по форме согласно </w:t>
      </w:r>
      <w:hyperlink w:anchor="P1310">
        <w:r w:rsidRPr="00FD33AE">
          <w:rPr>
            <w:rFonts w:ascii="Times New Roman" w:hAnsi="Times New Roman" w:cs="Times New Roman"/>
            <w:sz w:val="28"/>
            <w:szCs w:val="28"/>
          </w:rPr>
          <w:t>приложению N 3</w:t>
        </w:r>
      </w:hyperlink>
      <w:r w:rsidRPr="00FD33AE">
        <w:rPr>
          <w:rFonts w:ascii="Times New Roman" w:hAnsi="Times New Roman" w:cs="Times New Roman"/>
          <w:sz w:val="28"/>
          <w:szCs w:val="28"/>
        </w:rPr>
        <w:t xml:space="preserve"> к настоящему Порядку.</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2.4. Учреждение составляет проект плана с учетом:</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2.4.1 планируемых объемов поступлений:</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субсидий на финансовое обеспечение выполнения муниципального задания (далее - субсидия на муниципальное задание);</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xml:space="preserve">- субсидий, предусмотренных </w:t>
      </w:r>
      <w:hyperlink r:id="rId4">
        <w:r w:rsidRPr="00476B7A">
          <w:rPr>
            <w:rFonts w:ascii="Times New Roman" w:hAnsi="Times New Roman" w:cs="Times New Roman"/>
            <w:sz w:val="28"/>
            <w:szCs w:val="28"/>
          </w:rPr>
          <w:t>абзацем вторым пункта 1 статьи 78.1</w:t>
        </w:r>
      </w:hyperlink>
      <w:r w:rsidRPr="00476B7A">
        <w:rPr>
          <w:rFonts w:ascii="Times New Roman" w:hAnsi="Times New Roman" w:cs="Times New Roman"/>
          <w:sz w:val="28"/>
          <w:szCs w:val="28"/>
        </w:rPr>
        <w:t xml:space="preserve"> Бюджетного кодекса Российской Федерации;</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субсидия на осуществление капитальных вложений);</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грантов, в том числе в форме субсидий, предоставляемых из бюджетов бюджетной системы Российской Федерации (далее - грант);</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иных доходов, которые учреждение планирует получить при оказании услуг, выполнении работ за плату сверх установленного муниципального задания, а в случаях, установленных федеральным законом, в рамках муниципального задания;</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доходов от иной приносящей доход деятельности, предусмотренной уставом учреждения;</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2.4.2 планируемых объемов выплат, связанных с осуществлением деятельности, предусмотренной уставом учреждения:</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учредитель направляет учреждению информацию о планируемых к предоставлению из бюджета объемах субсидий на муниципальное задание, целевых субсидий, субсидий на капитальные вложения, грантов.</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2.5. Показатели плана и обоснования (расчеты) плановых показателей должны формироваться по соответствующим кодам (составным частям кода) бюджетной классификации Российской Федерации в части:</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2.5.1 планируемых поступлений от:</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доходов - по коду аналитической группы подвида доходов бюджетов классификации доходов бюджетов;</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возврата дебиторской задолженности прошлых лет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2.5.2 планируемых выплат:</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lastRenderedPageBreak/>
        <w:t>- плана по расходам - по кодам видов расходов классификации расходов бюджетов;</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обоснований (расчетов) к плану - по коду классификации операций сектора государственного управления;</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по возврату в бюджет остатков субсидий прошлых лет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851061" w:rsidRPr="00476B7A" w:rsidRDefault="00851061">
      <w:pPr>
        <w:pStyle w:val="ConsPlusNormal"/>
        <w:jc w:val="both"/>
        <w:rPr>
          <w:rFonts w:ascii="Times New Roman" w:hAnsi="Times New Roman" w:cs="Times New Roman"/>
          <w:sz w:val="28"/>
          <w:szCs w:val="28"/>
        </w:rPr>
      </w:pPr>
    </w:p>
    <w:p w:rsidR="00851061" w:rsidRPr="00476B7A" w:rsidRDefault="00851061">
      <w:pPr>
        <w:pStyle w:val="ConsPlusTitle"/>
        <w:jc w:val="center"/>
        <w:outlineLvl w:val="1"/>
        <w:rPr>
          <w:rFonts w:ascii="Times New Roman" w:hAnsi="Times New Roman" w:cs="Times New Roman"/>
          <w:sz w:val="28"/>
          <w:szCs w:val="28"/>
        </w:rPr>
      </w:pPr>
      <w:r w:rsidRPr="00476B7A">
        <w:rPr>
          <w:rFonts w:ascii="Times New Roman" w:hAnsi="Times New Roman" w:cs="Times New Roman"/>
          <w:sz w:val="28"/>
          <w:szCs w:val="28"/>
        </w:rPr>
        <w:t>III. Сроки и порядок утверждения плана</w:t>
      </w:r>
    </w:p>
    <w:p w:rsidR="00851061" w:rsidRPr="00476B7A" w:rsidRDefault="00851061">
      <w:pPr>
        <w:pStyle w:val="ConsPlusNormal"/>
        <w:jc w:val="both"/>
        <w:rPr>
          <w:rFonts w:ascii="Times New Roman" w:hAnsi="Times New Roman" w:cs="Times New Roman"/>
          <w:sz w:val="28"/>
          <w:szCs w:val="28"/>
        </w:rPr>
      </w:pPr>
    </w:p>
    <w:p w:rsidR="00851061" w:rsidRPr="00476B7A" w:rsidRDefault="00851061">
      <w:pPr>
        <w:pStyle w:val="ConsPlusNormal"/>
        <w:ind w:firstLine="540"/>
        <w:jc w:val="both"/>
        <w:rPr>
          <w:rFonts w:ascii="Times New Roman" w:hAnsi="Times New Roman" w:cs="Times New Roman"/>
          <w:sz w:val="28"/>
          <w:szCs w:val="28"/>
        </w:rPr>
      </w:pPr>
      <w:r w:rsidRPr="00476B7A">
        <w:rPr>
          <w:rFonts w:ascii="Times New Roman" w:hAnsi="Times New Roman" w:cs="Times New Roman"/>
          <w:sz w:val="28"/>
          <w:szCs w:val="28"/>
        </w:rPr>
        <w:t xml:space="preserve">3.1. После утверждения решения о местном бюджете </w:t>
      </w:r>
      <w:r w:rsidR="00687A3A" w:rsidRPr="00476B7A">
        <w:rPr>
          <w:rFonts w:ascii="Times New Roman" w:hAnsi="Times New Roman" w:cs="Times New Roman"/>
          <w:sz w:val="28"/>
          <w:szCs w:val="28"/>
        </w:rPr>
        <w:t>Урванского</w:t>
      </w:r>
      <w:r w:rsidRPr="00476B7A">
        <w:rPr>
          <w:rFonts w:ascii="Times New Roman" w:hAnsi="Times New Roman" w:cs="Times New Roman"/>
          <w:sz w:val="28"/>
          <w:szCs w:val="28"/>
        </w:rPr>
        <w:t xml:space="preserve"> муниципального района КБР на очередной финансовый год и плановый период план при необходимости уточняется учреждением (подразделением). Уточнение показателей плана, связанных с выполнением муниципального задания, осуществляется с учетом показателей утвержденного муниципального задания и размера субсидии на финансовое обеспечение выполнения муниципального задания.</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3.2. План подписывается должностными лицами, ответственными за содержащиеся в плане данные, - руководителем учреждения (подразделения) или уполномоченным им лицом, исполнителем документа.</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3.3. К плану прилагаются обоснования (расчеты) плановых показателей по поступлениям и по выплатам, использованные при его формировании, являющиеся его неотъемлемой частью.</w:t>
      </w:r>
    </w:p>
    <w:p w:rsidR="00851061" w:rsidRPr="00476B7A" w:rsidRDefault="00851061">
      <w:pPr>
        <w:pStyle w:val="ConsPlusNormal"/>
        <w:spacing w:before="220"/>
        <w:ind w:firstLine="540"/>
        <w:jc w:val="both"/>
        <w:rPr>
          <w:rFonts w:ascii="Times New Roman" w:hAnsi="Times New Roman" w:cs="Times New Roman"/>
          <w:sz w:val="28"/>
          <w:szCs w:val="28"/>
        </w:rPr>
      </w:pPr>
      <w:r w:rsidRPr="00FD33AE">
        <w:rPr>
          <w:rFonts w:ascii="Times New Roman" w:hAnsi="Times New Roman" w:cs="Times New Roman"/>
          <w:sz w:val="28"/>
          <w:szCs w:val="28"/>
        </w:rPr>
        <w:t xml:space="preserve">3.4. План бюджетного учреждения (план с учетом изменений) утверждается руководителем бюджетного учреждения по согласованию с </w:t>
      </w:r>
      <w:r w:rsidR="00FD33AE" w:rsidRPr="00FD33AE">
        <w:rPr>
          <w:rFonts w:ascii="Times New Roman" w:hAnsi="Times New Roman" w:cs="Times New Roman"/>
          <w:sz w:val="28"/>
          <w:szCs w:val="28"/>
        </w:rPr>
        <w:t>главным распорядителем бюджетных средств</w:t>
      </w:r>
      <w:r w:rsidRPr="00FD33AE">
        <w:rPr>
          <w:rFonts w:ascii="Times New Roman" w:hAnsi="Times New Roman" w:cs="Times New Roman"/>
          <w:sz w:val="28"/>
          <w:szCs w:val="28"/>
        </w:rPr>
        <w:t>. План подразделения (план с учетом изменений) утверждается руководителем учреждения, в составе которого создано данное подразделение.</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xml:space="preserve">3.5. Утверждение плана осуществляется не позднее десяти рабочих дней со дня доведения в установленном порядке в соответствии с решением о местном бюджете </w:t>
      </w:r>
      <w:r w:rsidR="00687A3A" w:rsidRPr="00476B7A">
        <w:rPr>
          <w:rFonts w:ascii="Times New Roman" w:hAnsi="Times New Roman" w:cs="Times New Roman"/>
          <w:sz w:val="28"/>
          <w:szCs w:val="28"/>
        </w:rPr>
        <w:t>Урванского</w:t>
      </w:r>
      <w:r w:rsidRPr="00476B7A">
        <w:rPr>
          <w:rFonts w:ascii="Times New Roman" w:hAnsi="Times New Roman" w:cs="Times New Roman"/>
          <w:sz w:val="28"/>
          <w:szCs w:val="28"/>
        </w:rPr>
        <w:t xml:space="preserve"> муниципального района КБР.</w:t>
      </w:r>
    </w:p>
    <w:p w:rsidR="00851061" w:rsidRPr="00476B7A" w:rsidRDefault="00851061">
      <w:pPr>
        <w:pStyle w:val="ConsPlusNormal"/>
        <w:jc w:val="both"/>
        <w:rPr>
          <w:rFonts w:ascii="Times New Roman" w:hAnsi="Times New Roman" w:cs="Times New Roman"/>
          <w:sz w:val="28"/>
          <w:szCs w:val="28"/>
        </w:rPr>
      </w:pPr>
    </w:p>
    <w:p w:rsidR="00851061" w:rsidRPr="00476B7A" w:rsidRDefault="00851061">
      <w:pPr>
        <w:pStyle w:val="ConsPlusTitle"/>
        <w:jc w:val="center"/>
        <w:outlineLvl w:val="1"/>
        <w:rPr>
          <w:rFonts w:ascii="Times New Roman" w:hAnsi="Times New Roman" w:cs="Times New Roman"/>
          <w:sz w:val="28"/>
          <w:szCs w:val="28"/>
        </w:rPr>
      </w:pPr>
      <w:r w:rsidRPr="00476B7A">
        <w:rPr>
          <w:rFonts w:ascii="Times New Roman" w:hAnsi="Times New Roman" w:cs="Times New Roman"/>
          <w:sz w:val="28"/>
          <w:szCs w:val="28"/>
        </w:rPr>
        <w:t>IV. Порядок внесения изменений в план</w:t>
      </w:r>
    </w:p>
    <w:p w:rsidR="00851061" w:rsidRPr="00476B7A" w:rsidRDefault="00851061">
      <w:pPr>
        <w:pStyle w:val="ConsPlusNormal"/>
        <w:jc w:val="both"/>
        <w:rPr>
          <w:rFonts w:ascii="Times New Roman" w:hAnsi="Times New Roman" w:cs="Times New Roman"/>
          <w:sz w:val="28"/>
          <w:szCs w:val="28"/>
        </w:rPr>
      </w:pPr>
    </w:p>
    <w:p w:rsidR="00851061" w:rsidRPr="00476B7A" w:rsidRDefault="00851061">
      <w:pPr>
        <w:pStyle w:val="ConsPlusNormal"/>
        <w:ind w:firstLine="540"/>
        <w:jc w:val="both"/>
        <w:rPr>
          <w:rFonts w:ascii="Times New Roman" w:hAnsi="Times New Roman" w:cs="Times New Roman"/>
          <w:sz w:val="28"/>
          <w:szCs w:val="28"/>
        </w:rPr>
      </w:pPr>
      <w:r w:rsidRPr="00476B7A">
        <w:rPr>
          <w:rFonts w:ascii="Times New Roman" w:hAnsi="Times New Roman" w:cs="Times New Roman"/>
          <w:sz w:val="28"/>
          <w:szCs w:val="28"/>
        </w:rPr>
        <w:t>4.1. Решение о внесении изменений в план принимается руководителем учреждения. При внесении изменений в план уточняется плановый объем поступлений и выплат денежных средств путем утверждения плана в новой редакции.</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4.2. Изменение показателей плана в течение текущего финансового года должно осуществляться в связи:</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lastRenderedPageBreak/>
        <w:t>4.2.1 с использованием остатков средств на начало текущего финансового года, в том числе неиспользованных остатков целевых субсидий и субсидий на капитальные вложения;</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4.2.2 с изменением объемов планируемых поступлений, а также объемов и (или) направлений выплат, в том числе в связи:</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с изменением объема предоставляемых учреждению субсидии на муниципальное задание, целевых субсидий, субсидий на капитальные вложения, грантов;</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с изменением объема услуг (работ), предоставляемых за плату;</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с изменением объемов безвозмездных поступлений от юридических и физических лиц;</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с поступлением средств дебиторской задолженности прошлых лет, не включенных в показатели плана при его составлении;</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с увеличением выплат по неисполненным обязательствам прошлых лет, не включенных в показатели плана при его составлении;</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4.2.3 с проведением реорганизации учреждения.</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4.3. Показатели плана после внесения в них изменений, предусматривающих уменьшение выплат, не должны быть меньше кассовых выплат по указанным направлениям, произведенных до внесения изменений в показатели плана.</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4.4. Внесение изменений в показатели плана по поступлениям и (или) выплатам должно формироваться путем внесения изменений в соответствующие обоснования (расчеты) плановых показателей поступлений и выплат, сформированные при составлении плана.</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4.5. Учреждение вправе осуществлять внесение изменений в показатели плана без внесения изменений в соответствующие обоснования (расчеты) плановых показателей поступлений и выплат исходя из информации, содержащейся в документах, являющихся основанием для поступления денежных средств или осуществления выплат, ранее не включенных в показатели плана:</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4.5.1 при поступлении в текущем финансовом году:</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сумм возврата дебиторской задолженности прошлых лет;</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сумм, поступивших в возмещение ущерба, недостач, выявленных в текущем финансовом году;</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xml:space="preserve">- сумм, поступивших по решению суда или на основании </w:t>
      </w:r>
      <w:r w:rsidRPr="00476B7A">
        <w:rPr>
          <w:rFonts w:ascii="Times New Roman" w:hAnsi="Times New Roman" w:cs="Times New Roman"/>
          <w:sz w:val="28"/>
          <w:szCs w:val="28"/>
        </w:rPr>
        <w:lastRenderedPageBreak/>
        <w:t>исполнительных документов;</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4.5.2 при необходимости осуществления выплат:</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по возврату в бюджет бюджетной системы Российской Федерации субсидий, полученных в прошлых отчетных периодах;</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по возмещению ущерба;</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по решению суда, на основании исполнительных документов;</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по уплате штрафов, в том числе административных;</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4.5.3 при внесении изменений в показатели плана в случае проведения реорганизации учреждения:</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в форме присоединения, слияния - показатели плана учреждения - правопреемника формируются с учетом показателей планов реорганизуемых учреждений, прекращающих свою деятельность, путем построчного объединения (суммирования) показателей поступлений и выплат;</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в форме выделения - показатели плана учреждения, реорганизованного путем выделения из него других учреждений, подлежат уменьшению на показатели поступлений и выплат планов вновь возникших юридических лиц;</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 в форме разделения - показатели планов вновь возникших юридических лиц формируются путем разделения соответствующих показателей поступлений и выплат плана реорганизованного учреждения, прекращающего свою деятельность.</w:t>
      </w:r>
    </w:p>
    <w:p w:rsidR="00851061" w:rsidRPr="00476B7A" w:rsidRDefault="00851061">
      <w:pPr>
        <w:pStyle w:val="ConsPlusNormal"/>
        <w:spacing w:before="220"/>
        <w:ind w:firstLine="540"/>
        <w:jc w:val="both"/>
        <w:rPr>
          <w:rFonts w:ascii="Times New Roman" w:hAnsi="Times New Roman" w:cs="Times New Roman"/>
          <w:sz w:val="28"/>
          <w:szCs w:val="28"/>
        </w:rPr>
      </w:pPr>
      <w:r w:rsidRPr="00476B7A">
        <w:rPr>
          <w:rFonts w:ascii="Times New Roman" w:hAnsi="Times New Roman" w:cs="Times New Roman"/>
          <w:sz w:val="28"/>
          <w:szCs w:val="28"/>
        </w:rPr>
        <w:t>После завершения реорганизации показатели поступлений и выплат планов реорганизованных юридических лиц при суммировании должны соответствовать показателям плана(</w:t>
      </w:r>
      <w:proofErr w:type="spellStart"/>
      <w:r w:rsidRPr="00476B7A">
        <w:rPr>
          <w:rFonts w:ascii="Times New Roman" w:hAnsi="Times New Roman" w:cs="Times New Roman"/>
          <w:sz w:val="28"/>
          <w:szCs w:val="28"/>
        </w:rPr>
        <w:t>ов</w:t>
      </w:r>
      <w:proofErr w:type="spellEnd"/>
      <w:r w:rsidRPr="00476B7A">
        <w:rPr>
          <w:rFonts w:ascii="Times New Roman" w:hAnsi="Times New Roman" w:cs="Times New Roman"/>
          <w:sz w:val="28"/>
          <w:szCs w:val="28"/>
        </w:rPr>
        <w:t>) учреждения(</w:t>
      </w:r>
      <w:proofErr w:type="spellStart"/>
      <w:r w:rsidRPr="00476B7A">
        <w:rPr>
          <w:rFonts w:ascii="Times New Roman" w:hAnsi="Times New Roman" w:cs="Times New Roman"/>
          <w:sz w:val="28"/>
          <w:szCs w:val="28"/>
        </w:rPr>
        <w:t>й</w:t>
      </w:r>
      <w:proofErr w:type="spellEnd"/>
      <w:r w:rsidRPr="00476B7A">
        <w:rPr>
          <w:rFonts w:ascii="Times New Roman" w:hAnsi="Times New Roman" w:cs="Times New Roman"/>
          <w:sz w:val="28"/>
          <w:szCs w:val="28"/>
        </w:rPr>
        <w:t>) до начала реорганизации.</w:t>
      </w:r>
    </w:p>
    <w:p w:rsidR="00851061" w:rsidRPr="00476B7A" w:rsidRDefault="00851061">
      <w:pPr>
        <w:pStyle w:val="ConsPlusNormal"/>
        <w:jc w:val="both"/>
      </w:pPr>
    </w:p>
    <w:p w:rsidR="00851061" w:rsidRPr="00476B7A" w:rsidRDefault="00851061">
      <w:pPr>
        <w:pStyle w:val="ConsPlusNormal"/>
        <w:sectPr w:rsidR="00851061" w:rsidRPr="00476B7A" w:rsidSect="000428BC">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4A0"/>
      </w:tblPr>
      <w:tblGrid>
        <w:gridCol w:w="1965"/>
        <w:gridCol w:w="340"/>
        <w:gridCol w:w="2835"/>
        <w:gridCol w:w="3231"/>
        <w:gridCol w:w="2041"/>
        <w:gridCol w:w="340"/>
        <w:gridCol w:w="2835"/>
      </w:tblGrid>
      <w:tr w:rsidR="00476B7A" w:rsidRPr="00476B7A">
        <w:tc>
          <w:tcPr>
            <w:tcW w:w="5140" w:type="dxa"/>
            <w:gridSpan w:val="3"/>
            <w:tcBorders>
              <w:top w:val="nil"/>
              <w:left w:val="nil"/>
              <w:bottom w:val="nil"/>
              <w:right w:val="nil"/>
            </w:tcBorders>
          </w:tcPr>
          <w:p w:rsidR="008F712D" w:rsidRPr="00476B7A" w:rsidRDefault="008F712D">
            <w:pPr>
              <w:pStyle w:val="ConsPlusNormal"/>
              <w:jc w:val="center"/>
            </w:pPr>
          </w:p>
          <w:p w:rsidR="008F712D" w:rsidRPr="00476B7A" w:rsidRDefault="008F712D">
            <w:pPr>
              <w:pStyle w:val="ConsPlusNormal"/>
              <w:jc w:val="center"/>
            </w:pPr>
          </w:p>
          <w:p w:rsidR="008F712D" w:rsidRPr="00476B7A" w:rsidRDefault="008F712D">
            <w:pPr>
              <w:pStyle w:val="ConsPlusNormal"/>
              <w:jc w:val="center"/>
            </w:pPr>
          </w:p>
          <w:p w:rsidR="008F712D" w:rsidRPr="00476B7A" w:rsidRDefault="008F712D">
            <w:pPr>
              <w:pStyle w:val="ConsPlusNormal"/>
              <w:jc w:val="center"/>
            </w:pPr>
          </w:p>
          <w:p w:rsidR="00851061" w:rsidRPr="00476B7A" w:rsidRDefault="00851061">
            <w:pPr>
              <w:pStyle w:val="ConsPlusNormal"/>
              <w:jc w:val="center"/>
            </w:pPr>
            <w:r w:rsidRPr="00476B7A">
              <w:t>СОГЛАСОВАНО</w:t>
            </w:r>
          </w:p>
        </w:tc>
        <w:tc>
          <w:tcPr>
            <w:tcW w:w="3231" w:type="dxa"/>
            <w:vMerge w:val="restart"/>
            <w:tcBorders>
              <w:top w:val="nil"/>
              <w:left w:val="nil"/>
              <w:bottom w:val="nil"/>
              <w:right w:val="nil"/>
            </w:tcBorders>
          </w:tcPr>
          <w:p w:rsidR="00851061" w:rsidRPr="00476B7A" w:rsidRDefault="00851061">
            <w:pPr>
              <w:pStyle w:val="ConsPlusNormal"/>
            </w:pPr>
          </w:p>
          <w:p w:rsidR="00EC1CEA" w:rsidRPr="00476B7A" w:rsidRDefault="00EC1CEA">
            <w:pPr>
              <w:pStyle w:val="ConsPlusNormal"/>
            </w:pPr>
          </w:p>
          <w:p w:rsidR="00EC1CEA" w:rsidRPr="00476B7A" w:rsidRDefault="00EC1CEA">
            <w:pPr>
              <w:pStyle w:val="ConsPlusNormal"/>
            </w:pPr>
          </w:p>
          <w:p w:rsidR="00EC1CEA" w:rsidRPr="00476B7A" w:rsidRDefault="00EC1CEA">
            <w:pPr>
              <w:pStyle w:val="ConsPlusNormal"/>
            </w:pPr>
          </w:p>
        </w:tc>
        <w:tc>
          <w:tcPr>
            <w:tcW w:w="5216" w:type="dxa"/>
            <w:gridSpan w:val="3"/>
            <w:tcBorders>
              <w:top w:val="nil"/>
              <w:left w:val="nil"/>
              <w:bottom w:val="nil"/>
              <w:right w:val="nil"/>
            </w:tcBorders>
          </w:tcPr>
          <w:p w:rsidR="008F712D" w:rsidRPr="00476B7A" w:rsidRDefault="008F712D" w:rsidP="008F712D">
            <w:pPr>
              <w:pStyle w:val="ConsPlusNormal"/>
              <w:jc w:val="right"/>
              <w:outlineLvl w:val="1"/>
            </w:pPr>
            <w:r w:rsidRPr="00476B7A">
              <w:t>Приложение N 1</w:t>
            </w:r>
          </w:p>
          <w:p w:rsidR="008F712D" w:rsidRPr="00476B7A" w:rsidRDefault="008F712D" w:rsidP="008F712D">
            <w:pPr>
              <w:pStyle w:val="ConsPlusNormal"/>
              <w:jc w:val="center"/>
            </w:pPr>
          </w:p>
          <w:p w:rsidR="008F712D" w:rsidRPr="00476B7A" w:rsidRDefault="008F712D">
            <w:pPr>
              <w:pStyle w:val="ConsPlusNormal"/>
              <w:jc w:val="center"/>
            </w:pPr>
          </w:p>
          <w:p w:rsidR="008F712D" w:rsidRPr="00476B7A" w:rsidRDefault="008F712D">
            <w:pPr>
              <w:pStyle w:val="ConsPlusNormal"/>
              <w:jc w:val="center"/>
            </w:pPr>
          </w:p>
          <w:p w:rsidR="00851061" w:rsidRPr="00476B7A" w:rsidRDefault="00851061">
            <w:pPr>
              <w:pStyle w:val="ConsPlusNormal"/>
              <w:jc w:val="center"/>
            </w:pPr>
            <w:r w:rsidRPr="00476B7A">
              <w:t>УТВЕРЖДАЮ</w:t>
            </w:r>
          </w:p>
          <w:p w:rsidR="008F712D" w:rsidRPr="00476B7A" w:rsidRDefault="008F712D">
            <w:pPr>
              <w:pStyle w:val="ConsPlusNormal"/>
              <w:jc w:val="center"/>
            </w:pPr>
          </w:p>
        </w:tc>
      </w:tr>
      <w:tr w:rsidR="00476B7A" w:rsidRPr="00476B7A">
        <w:tc>
          <w:tcPr>
            <w:tcW w:w="5140" w:type="dxa"/>
            <w:gridSpan w:val="3"/>
            <w:tcBorders>
              <w:top w:val="nil"/>
              <w:left w:val="nil"/>
              <w:bottom w:val="single" w:sz="4" w:space="0" w:color="auto"/>
              <w:right w:val="nil"/>
            </w:tcBorders>
          </w:tcPr>
          <w:p w:rsidR="00851061" w:rsidRPr="00476B7A" w:rsidRDefault="00851061">
            <w:pPr>
              <w:pStyle w:val="ConsPlusNormal"/>
            </w:pPr>
          </w:p>
        </w:tc>
        <w:tc>
          <w:tcPr>
            <w:tcW w:w="3231" w:type="dxa"/>
            <w:vMerge/>
            <w:tcBorders>
              <w:top w:val="nil"/>
              <w:left w:val="nil"/>
              <w:bottom w:val="nil"/>
              <w:right w:val="nil"/>
            </w:tcBorders>
          </w:tcPr>
          <w:p w:rsidR="00851061" w:rsidRPr="00476B7A" w:rsidRDefault="00851061">
            <w:pPr>
              <w:pStyle w:val="ConsPlusNormal"/>
            </w:pPr>
          </w:p>
        </w:tc>
        <w:tc>
          <w:tcPr>
            <w:tcW w:w="5216" w:type="dxa"/>
            <w:gridSpan w:val="3"/>
            <w:tcBorders>
              <w:top w:val="nil"/>
              <w:left w:val="nil"/>
              <w:bottom w:val="single" w:sz="4" w:space="0" w:color="auto"/>
              <w:right w:val="nil"/>
            </w:tcBorders>
          </w:tcPr>
          <w:p w:rsidR="00851061" w:rsidRPr="00476B7A" w:rsidRDefault="00851061">
            <w:pPr>
              <w:pStyle w:val="ConsPlusNormal"/>
            </w:pPr>
          </w:p>
        </w:tc>
      </w:tr>
      <w:tr w:rsidR="00476B7A" w:rsidRPr="00476B7A">
        <w:tc>
          <w:tcPr>
            <w:tcW w:w="5140" w:type="dxa"/>
            <w:gridSpan w:val="3"/>
            <w:tcBorders>
              <w:top w:val="single" w:sz="4" w:space="0" w:color="auto"/>
              <w:left w:val="nil"/>
              <w:bottom w:val="nil"/>
              <w:right w:val="nil"/>
            </w:tcBorders>
          </w:tcPr>
          <w:p w:rsidR="00851061" w:rsidRPr="00476B7A" w:rsidRDefault="00851061">
            <w:pPr>
              <w:pStyle w:val="ConsPlusNormal"/>
              <w:jc w:val="center"/>
            </w:pPr>
            <w:r w:rsidRPr="00476B7A">
              <w:t>(наименование должностного лица)</w:t>
            </w:r>
          </w:p>
        </w:tc>
        <w:tc>
          <w:tcPr>
            <w:tcW w:w="3231" w:type="dxa"/>
            <w:vMerge/>
            <w:tcBorders>
              <w:top w:val="nil"/>
              <w:left w:val="nil"/>
              <w:bottom w:val="nil"/>
              <w:right w:val="nil"/>
            </w:tcBorders>
          </w:tcPr>
          <w:p w:rsidR="00851061" w:rsidRPr="00476B7A" w:rsidRDefault="00851061">
            <w:pPr>
              <w:pStyle w:val="ConsPlusNormal"/>
            </w:pPr>
          </w:p>
        </w:tc>
        <w:tc>
          <w:tcPr>
            <w:tcW w:w="5216" w:type="dxa"/>
            <w:gridSpan w:val="3"/>
            <w:tcBorders>
              <w:top w:val="single" w:sz="4" w:space="0" w:color="auto"/>
              <w:left w:val="nil"/>
              <w:bottom w:val="nil"/>
              <w:right w:val="nil"/>
            </w:tcBorders>
          </w:tcPr>
          <w:p w:rsidR="00851061" w:rsidRPr="00476B7A" w:rsidRDefault="00851061">
            <w:pPr>
              <w:pStyle w:val="ConsPlusNormal"/>
              <w:jc w:val="center"/>
            </w:pPr>
            <w:r w:rsidRPr="00476B7A">
              <w:t>(наименование должностного лица)</w:t>
            </w:r>
          </w:p>
        </w:tc>
      </w:tr>
      <w:tr w:rsidR="00476B7A" w:rsidRPr="00476B7A">
        <w:tc>
          <w:tcPr>
            <w:tcW w:w="5140" w:type="dxa"/>
            <w:gridSpan w:val="3"/>
            <w:tcBorders>
              <w:top w:val="nil"/>
              <w:left w:val="nil"/>
              <w:bottom w:val="single" w:sz="4" w:space="0" w:color="auto"/>
              <w:right w:val="nil"/>
            </w:tcBorders>
          </w:tcPr>
          <w:p w:rsidR="00851061" w:rsidRPr="00476B7A" w:rsidRDefault="00851061">
            <w:pPr>
              <w:pStyle w:val="ConsPlusNormal"/>
            </w:pPr>
          </w:p>
        </w:tc>
        <w:tc>
          <w:tcPr>
            <w:tcW w:w="3231" w:type="dxa"/>
            <w:vMerge/>
            <w:tcBorders>
              <w:top w:val="nil"/>
              <w:left w:val="nil"/>
              <w:bottom w:val="nil"/>
              <w:right w:val="nil"/>
            </w:tcBorders>
          </w:tcPr>
          <w:p w:rsidR="00851061" w:rsidRPr="00476B7A" w:rsidRDefault="00851061">
            <w:pPr>
              <w:pStyle w:val="ConsPlusNormal"/>
            </w:pPr>
          </w:p>
        </w:tc>
        <w:tc>
          <w:tcPr>
            <w:tcW w:w="5216" w:type="dxa"/>
            <w:gridSpan w:val="3"/>
            <w:tcBorders>
              <w:top w:val="nil"/>
              <w:left w:val="nil"/>
              <w:bottom w:val="single" w:sz="4" w:space="0" w:color="auto"/>
              <w:right w:val="nil"/>
            </w:tcBorders>
          </w:tcPr>
          <w:p w:rsidR="00851061" w:rsidRPr="00476B7A" w:rsidRDefault="00851061">
            <w:pPr>
              <w:pStyle w:val="ConsPlusNormal"/>
            </w:pPr>
          </w:p>
        </w:tc>
      </w:tr>
      <w:tr w:rsidR="00476B7A" w:rsidRPr="00476B7A">
        <w:tc>
          <w:tcPr>
            <w:tcW w:w="5140" w:type="dxa"/>
            <w:gridSpan w:val="3"/>
            <w:tcBorders>
              <w:top w:val="single" w:sz="4" w:space="0" w:color="auto"/>
              <w:left w:val="nil"/>
              <w:bottom w:val="nil"/>
              <w:right w:val="nil"/>
            </w:tcBorders>
          </w:tcPr>
          <w:p w:rsidR="00851061" w:rsidRPr="00476B7A" w:rsidRDefault="00851061">
            <w:pPr>
              <w:pStyle w:val="ConsPlusNormal"/>
              <w:jc w:val="center"/>
            </w:pPr>
            <w:r w:rsidRPr="00476B7A">
              <w:t>(наименование органа - учредителя (учреждения)</w:t>
            </w:r>
          </w:p>
        </w:tc>
        <w:tc>
          <w:tcPr>
            <w:tcW w:w="3231" w:type="dxa"/>
            <w:vMerge/>
            <w:tcBorders>
              <w:top w:val="nil"/>
              <w:left w:val="nil"/>
              <w:bottom w:val="nil"/>
              <w:right w:val="nil"/>
            </w:tcBorders>
          </w:tcPr>
          <w:p w:rsidR="00851061" w:rsidRPr="00476B7A" w:rsidRDefault="00851061">
            <w:pPr>
              <w:pStyle w:val="ConsPlusNormal"/>
            </w:pPr>
          </w:p>
        </w:tc>
        <w:tc>
          <w:tcPr>
            <w:tcW w:w="5216" w:type="dxa"/>
            <w:gridSpan w:val="3"/>
            <w:tcBorders>
              <w:top w:val="single" w:sz="4" w:space="0" w:color="auto"/>
              <w:left w:val="nil"/>
              <w:bottom w:val="nil"/>
              <w:right w:val="nil"/>
            </w:tcBorders>
          </w:tcPr>
          <w:p w:rsidR="00851061" w:rsidRPr="00476B7A" w:rsidRDefault="00851061">
            <w:pPr>
              <w:pStyle w:val="ConsPlusNormal"/>
              <w:jc w:val="center"/>
            </w:pPr>
            <w:r w:rsidRPr="00476B7A">
              <w:t>(наименование органа - учредителя (учреждения)</w:t>
            </w:r>
          </w:p>
        </w:tc>
      </w:tr>
      <w:tr w:rsidR="00476B7A" w:rsidRPr="00476B7A">
        <w:tc>
          <w:tcPr>
            <w:tcW w:w="1965" w:type="dxa"/>
            <w:tcBorders>
              <w:top w:val="nil"/>
              <w:left w:val="nil"/>
              <w:bottom w:val="single" w:sz="4" w:space="0" w:color="auto"/>
              <w:right w:val="nil"/>
            </w:tcBorders>
          </w:tcPr>
          <w:p w:rsidR="00851061" w:rsidRPr="00476B7A" w:rsidRDefault="00851061">
            <w:pPr>
              <w:pStyle w:val="ConsPlusNormal"/>
            </w:pPr>
          </w:p>
        </w:tc>
        <w:tc>
          <w:tcPr>
            <w:tcW w:w="340" w:type="dxa"/>
            <w:tcBorders>
              <w:top w:val="nil"/>
              <w:left w:val="nil"/>
              <w:bottom w:val="nil"/>
              <w:right w:val="nil"/>
            </w:tcBorders>
          </w:tcPr>
          <w:p w:rsidR="00851061" w:rsidRPr="00476B7A" w:rsidRDefault="00851061">
            <w:pPr>
              <w:pStyle w:val="ConsPlusNormal"/>
            </w:pPr>
          </w:p>
        </w:tc>
        <w:tc>
          <w:tcPr>
            <w:tcW w:w="2835" w:type="dxa"/>
            <w:tcBorders>
              <w:top w:val="nil"/>
              <w:left w:val="nil"/>
              <w:bottom w:val="single" w:sz="4" w:space="0" w:color="auto"/>
              <w:right w:val="nil"/>
            </w:tcBorders>
          </w:tcPr>
          <w:p w:rsidR="00851061" w:rsidRPr="00476B7A" w:rsidRDefault="00851061">
            <w:pPr>
              <w:pStyle w:val="ConsPlusNormal"/>
            </w:pPr>
          </w:p>
        </w:tc>
        <w:tc>
          <w:tcPr>
            <w:tcW w:w="3231" w:type="dxa"/>
            <w:vMerge/>
            <w:tcBorders>
              <w:top w:val="nil"/>
              <w:left w:val="nil"/>
              <w:bottom w:val="nil"/>
              <w:right w:val="nil"/>
            </w:tcBorders>
          </w:tcPr>
          <w:p w:rsidR="00851061" w:rsidRPr="00476B7A" w:rsidRDefault="00851061">
            <w:pPr>
              <w:pStyle w:val="ConsPlusNormal"/>
            </w:pPr>
          </w:p>
        </w:tc>
        <w:tc>
          <w:tcPr>
            <w:tcW w:w="2041" w:type="dxa"/>
            <w:tcBorders>
              <w:top w:val="nil"/>
              <w:left w:val="nil"/>
              <w:bottom w:val="single" w:sz="4" w:space="0" w:color="auto"/>
              <w:right w:val="nil"/>
            </w:tcBorders>
          </w:tcPr>
          <w:p w:rsidR="00851061" w:rsidRPr="00476B7A" w:rsidRDefault="00851061">
            <w:pPr>
              <w:pStyle w:val="ConsPlusNormal"/>
            </w:pPr>
          </w:p>
        </w:tc>
        <w:tc>
          <w:tcPr>
            <w:tcW w:w="340" w:type="dxa"/>
            <w:tcBorders>
              <w:top w:val="nil"/>
              <w:left w:val="nil"/>
              <w:bottom w:val="nil"/>
              <w:right w:val="nil"/>
            </w:tcBorders>
          </w:tcPr>
          <w:p w:rsidR="00851061" w:rsidRPr="00476B7A" w:rsidRDefault="00851061">
            <w:pPr>
              <w:pStyle w:val="ConsPlusNormal"/>
            </w:pPr>
          </w:p>
        </w:tc>
        <w:tc>
          <w:tcPr>
            <w:tcW w:w="2835" w:type="dxa"/>
            <w:tcBorders>
              <w:top w:val="nil"/>
              <w:left w:val="nil"/>
              <w:bottom w:val="single" w:sz="4" w:space="0" w:color="auto"/>
              <w:right w:val="nil"/>
            </w:tcBorders>
          </w:tcPr>
          <w:p w:rsidR="00851061" w:rsidRPr="00476B7A" w:rsidRDefault="00851061">
            <w:pPr>
              <w:pStyle w:val="ConsPlusNormal"/>
            </w:pPr>
          </w:p>
        </w:tc>
      </w:tr>
      <w:tr w:rsidR="00476B7A" w:rsidRPr="00476B7A">
        <w:tc>
          <w:tcPr>
            <w:tcW w:w="1965" w:type="dxa"/>
            <w:tcBorders>
              <w:top w:val="single" w:sz="4" w:space="0" w:color="auto"/>
              <w:left w:val="nil"/>
              <w:bottom w:val="nil"/>
              <w:right w:val="nil"/>
            </w:tcBorders>
          </w:tcPr>
          <w:p w:rsidR="00851061" w:rsidRPr="00476B7A" w:rsidRDefault="00851061">
            <w:pPr>
              <w:pStyle w:val="ConsPlusNormal"/>
              <w:jc w:val="center"/>
            </w:pPr>
            <w:r w:rsidRPr="00476B7A">
              <w:t>(подпись)</w:t>
            </w:r>
          </w:p>
        </w:tc>
        <w:tc>
          <w:tcPr>
            <w:tcW w:w="340" w:type="dxa"/>
            <w:tcBorders>
              <w:top w:val="nil"/>
              <w:left w:val="nil"/>
              <w:bottom w:val="nil"/>
              <w:right w:val="nil"/>
            </w:tcBorders>
          </w:tcPr>
          <w:p w:rsidR="00851061" w:rsidRPr="00476B7A" w:rsidRDefault="00851061">
            <w:pPr>
              <w:pStyle w:val="ConsPlusNormal"/>
            </w:pPr>
          </w:p>
        </w:tc>
        <w:tc>
          <w:tcPr>
            <w:tcW w:w="2835" w:type="dxa"/>
            <w:tcBorders>
              <w:top w:val="single" w:sz="4" w:space="0" w:color="auto"/>
              <w:left w:val="nil"/>
              <w:bottom w:val="nil"/>
              <w:right w:val="nil"/>
            </w:tcBorders>
          </w:tcPr>
          <w:p w:rsidR="00851061" w:rsidRPr="00476B7A" w:rsidRDefault="00851061">
            <w:pPr>
              <w:pStyle w:val="ConsPlusNormal"/>
              <w:jc w:val="both"/>
            </w:pPr>
            <w:r w:rsidRPr="00476B7A">
              <w:t>(расшифровка подписи)</w:t>
            </w:r>
          </w:p>
        </w:tc>
        <w:tc>
          <w:tcPr>
            <w:tcW w:w="3231" w:type="dxa"/>
            <w:vMerge/>
            <w:tcBorders>
              <w:top w:val="nil"/>
              <w:left w:val="nil"/>
              <w:bottom w:val="nil"/>
              <w:right w:val="nil"/>
            </w:tcBorders>
          </w:tcPr>
          <w:p w:rsidR="00851061" w:rsidRPr="00476B7A" w:rsidRDefault="00851061">
            <w:pPr>
              <w:pStyle w:val="ConsPlusNormal"/>
            </w:pPr>
          </w:p>
        </w:tc>
        <w:tc>
          <w:tcPr>
            <w:tcW w:w="2041" w:type="dxa"/>
            <w:tcBorders>
              <w:top w:val="single" w:sz="4" w:space="0" w:color="auto"/>
              <w:left w:val="nil"/>
              <w:bottom w:val="nil"/>
              <w:right w:val="nil"/>
            </w:tcBorders>
          </w:tcPr>
          <w:p w:rsidR="00851061" w:rsidRPr="00476B7A" w:rsidRDefault="00851061">
            <w:pPr>
              <w:pStyle w:val="ConsPlusNormal"/>
              <w:jc w:val="center"/>
            </w:pPr>
            <w:r w:rsidRPr="00476B7A">
              <w:t>(подпись)</w:t>
            </w:r>
          </w:p>
        </w:tc>
        <w:tc>
          <w:tcPr>
            <w:tcW w:w="340" w:type="dxa"/>
            <w:tcBorders>
              <w:top w:val="nil"/>
              <w:left w:val="nil"/>
              <w:bottom w:val="nil"/>
              <w:right w:val="nil"/>
            </w:tcBorders>
          </w:tcPr>
          <w:p w:rsidR="00851061" w:rsidRPr="00476B7A" w:rsidRDefault="00851061">
            <w:pPr>
              <w:pStyle w:val="ConsPlusNormal"/>
            </w:pPr>
          </w:p>
        </w:tc>
        <w:tc>
          <w:tcPr>
            <w:tcW w:w="2835" w:type="dxa"/>
            <w:tcBorders>
              <w:top w:val="single" w:sz="4" w:space="0" w:color="auto"/>
              <w:left w:val="nil"/>
              <w:bottom w:val="nil"/>
              <w:right w:val="nil"/>
            </w:tcBorders>
          </w:tcPr>
          <w:p w:rsidR="00851061" w:rsidRPr="00476B7A" w:rsidRDefault="00851061">
            <w:pPr>
              <w:pStyle w:val="ConsPlusNormal"/>
              <w:jc w:val="center"/>
            </w:pPr>
            <w:r w:rsidRPr="00476B7A">
              <w:t>(расшифровка подписи)</w:t>
            </w:r>
          </w:p>
        </w:tc>
      </w:tr>
      <w:tr w:rsidR="00851061" w:rsidRPr="00476B7A">
        <w:tc>
          <w:tcPr>
            <w:tcW w:w="5140" w:type="dxa"/>
            <w:gridSpan w:val="3"/>
            <w:tcBorders>
              <w:top w:val="nil"/>
              <w:left w:val="nil"/>
              <w:bottom w:val="nil"/>
              <w:right w:val="nil"/>
            </w:tcBorders>
          </w:tcPr>
          <w:p w:rsidR="00851061" w:rsidRPr="00476B7A" w:rsidRDefault="00851061">
            <w:pPr>
              <w:pStyle w:val="ConsPlusNormal"/>
              <w:jc w:val="center"/>
            </w:pPr>
            <w:r w:rsidRPr="00476B7A">
              <w:t>"___" __________ 20__ г.</w:t>
            </w:r>
          </w:p>
        </w:tc>
        <w:tc>
          <w:tcPr>
            <w:tcW w:w="3231" w:type="dxa"/>
            <w:vMerge/>
            <w:tcBorders>
              <w:top w:val="nil"/>
              <w:left w:val="nil"/>
              <w:bottom w:val="nil"/>
              <w:right w:val="nil"/>
            </w:tcBorders>
          </w:tcPr>
          <w:p w:rsidR="00851061" w:rsidRPr="00476B7A" w:rsidRDefault="00851061">
            <w:pPr>
              <w:pStyle w:val="ConsPlusNormal"/>
            </w:pPr>
          </w:p>
        </w:tc>
        <w:tc>
          <w:tcPr>
            <w:tcW w:w="5216" w:type="dxa"/>
            <w:gridSpan w:val="3"/>
            <w:tcBorders>
              <w:top w:val="nil"/>
              <w:left w:val="nil"/>
              <w:bottom w:val="nil"/>
              <w:right w:val="nil"/>
            </w:tcBorders>
          </w:tcPr>
          <w:p w:rsidR="00851061" w:rsidRPr="00476B7A" w:rsidRDefault="00851061">
            <w:pPr>
              <w:pStyle w:val="ConsPlusNormal"/>
              <w:jc w:val="center"/>
            </w:pPr>
            <w:r w:rsidRPr="00476B7A">
              <w:t>"___" __________ 20__ г.</w:t>
            </w:r>
          </w:p>
        </w:tc>
      </w:tr>
    </w:tbl>
    <w:p w:rsidR="00851061" w:rsidRPr="00476B7A" w:rsidRDefault="00851061">
      <w:pPr>
        <w:pStyle w:val="ConsPlusNormal"/>
        <w:jc w:val="both"/>
      </w:pPr>
    </w:p>
    <w:tbl>
      <w:tblPr>
        <w:tblW w:w="0" w:type="auto"/>
        <w:tblLayout w:type="fixed"/>
        <w:tblCellMar>
          <w:top w:w="102" w:type="dxa"/>
          <w:left w:w="62" w:type="dxa"/>
          <w:bottom w:w="102" w:type="dxa"/>
          <w:right w:w="62" w:type="dxa"/>
        </w:tblCellMar>
        <w:tblLook w:val="04A0"/>
      </w:tblPr>
      <w:tblGrid>
        <w:gridCol w:w="13606"/>
      </w:tblGrid>
      <w:tr w:rsidR="00851061" w:rsidRPr="00476B7A">
        <w:tc>
          <w:tcPr>
            <w:tcW w:w="13606" w:type="dxa"/>
            <w:tcBorders>
              <w:top w:val="nil"/>
              <w:left w:val="nil"/>
              <w:bottom w:val="nil"/>
              <w:right w:val="nil"/>
            </w:tcBorders>
          </w:tcPr>
          <w:p w:rsidR="00851061" w:rsidRPr="00476B7A" w:rsidRDefault="00851061">
            <w:pPr>
              <w:pStyle w:val="ConsPlusNormal"/>
              <w:jc w:val="center"/>
            </w:pPr>
            <w:bookmarkStart w:id="2" w:name="P137"/>
            <w:bookmarkEnd w:id="2"/>
            <w:r w:rsidRPr="00476B7A">
              <w:t>План</w:t>
            </w:r>
          </w:p>
          <w:p w:rsidR="00851061" w:rsidRPr="00476B7A" w:rsidRDefault="00851061">
            <w:pPr>
              <w:pStyle w:val="ConsPlusNormal"/>
              <w:jc w:val="center"/>
            </w:pPr>
            <w:r w:rsidRPr="00476B7A">
              <w:t>финансово-хозяйственной деятельности</w:t>
            </w:r>
          </w:p>
          <w:p w:rsidR="00851061" w:rsidRPr="00476B7A" w:rsidRDefault="00851061">
            <w:pPr>
              <w:pStyle w:val="ConsPlusNormal"/>
              <w:jc w:val="center"/>
            </w:pPr>
            <w:r w:rsidRPr="00476B7A">
              <w:t>на 20__ год и плановый период 20__ и 20__ годов Коды</w:t>
            </w:r>
          </w:p>
          <w:p w:rsidR="00851061" w:rsidRPr="00476B7A" w:rsidRDefault="00851061">
            <w:pPr>
              <w:pStyle w:val="ConsPlusNormal"/>
              <w:jc w:val="center"/>
            </w:pPr>
            <w:r w:rsidRPr="00476B7A">
              <w:t>от "___" __________ 20__ г. &lt;1&gt;</w:t>
            </w:r>
          </w:p>
        </w:tc>
      </w:tr>
    </w:tbl>
    <w:p w:rsidR="00851061" w:rsidRPr="00476B7A" w:rsidRDefault="00851061">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4A0"/>
      </w:tblPr>
      <w:tblGrid>
        <w:gridCol w:w="4535"/>
        <w:gridCol w:w="4139"/>
        <w:gridCol w:w="340"/>
        <w:gridCol w:w="2596"/>
        <w:gridCol w:w="1966"/>
      </w:tblGrid>
      <w:tr w:rsidR="00476B7A" w:rsidRPr="00476B7A">
        <w:tc>
          <w:tcPr>
            <w:tcW w:w="9014" w:type="dxa"/>
            <w:gridSpan w:val="3"/>
            <w:vMerge w:val="restart"/>
            <w:tcBorders>
              <w:top w:val="nil"/>
              <w:left w:val="nil"/>
              <w:bottom w:val="nil"/>
              <w:right w:val="nil"/>
            </w:tcBorders>
          </w:tcPr>
          <w:p w:rsidR="00851061" w:rsidRPr="00476B7A" w:rsidRDefault="00851061">
            <w:pPr>
              <w:pStyle w:val="ConsPlusNormal"/>
            </w:pPr>
          </w:p>
        </w:tc>
        <w:tc>
          <w:tcPr>
            <w:tcW w:w="2596" w:type="dxa"/>
            <w:tcBorders>
              <w:top w:val="nil"/>
              <w:left w:val="nil"/>
              <w:bottom w:val="nil"/>
              <w:right w:val="single" w:sz="4" w:space="0" w:color="auto"/>
            </w:tcBorders>
          </w:tcPr>
          <w:p w:rsidR="00851061" w:rsidRPr="00476B7A" w:rsidRDefault="00851061">
            <w:pPr>
              <w:pStyle w:val="ConsPlusNormal"/>
            </w:pPr>
          </w:p>
        </w:tc>
        <w:tc>
          <w:tcPr>
            <w:tcW w:w="1966" w:type="dxa"/>
            <w:tcBorders>
              <w:top w:val="single" w:sz="4" w:space="0" w:color="auto"/>
              <w:left w:val="single" w:sz="4" w:space="0" w:color="auto"/>
              <w:bottom w:val="single" w:sz="4" w:space="0" w:color="auto"/>
              <w:right w:val="single" w:sz="4" w:space="0" w:color="auto"/>
            </w:tcBorders>
          </w:tcPr>
          <w:p w:rsidR="00851061" w:rsidRPr="00476B7A" w:rsidRDefault="00851061">
            <w:pPr>
              <w:pStyle w:val="ConsPlusNormal"/>
              <w:jc w:val="center"/>
            </w:pPr>
            <w:r w:rsidRPr="00476B7A">
              <w:t>Коды</w:t>
            </w:r>
          </w:p>
        </w:tc>
      </w:tr>
      <w:tr w:rsidR="00476B7A" w:rsidRPr="00476B7A">
        <w:tc>
          <w:tcPr>
            <w:tcW w:w="9014" w:type="dxa"/>
            <w:gridSpan w:val="3"/>
            <w:vMerge/>
            <w:tcBorders>
              <w:top w:val="nil"/>
              <w:left w:val="nil"/>
              <w:bottom w:val="nil"/>
              <w:right w:val="nil"/>
            </w:tcBorders>
          </w:tcPr>
          <w:p w:rsidR="00851061" w:rsidRPr="00476B7A" w:rsidRDefault="00851061">
            <w:pPr>
              <w:pStyle w:val="ConsPlusNormal"/>
            </w:pPr>
          </w:p>
        </w:tc>
        <w:tc>
          <w:tcPr>
            <w:tcW w:w="2596" w:type="dxa"/>
            <w:tcBorders>
              <w:top w:val="nil"/>
              <w:left w:val="nil"/>
              <w:bottom w:val="nil"/>
              <w:right w:val="single" w:sz="4" w:space="0" w:color="auto"/>
            </w:tcBorders>
          </w:tcPr>
          <w:p w:rsidR="00851061" w:rsidRPr="00476B7A" w:rsidRDefault="00851061">
            <w:pPr>
              <w:pStyle w:val="ConsPlusNormal"/>
              <w:jc w:val="right"/>
            </w:pPr>
            <w:r w:rsidRPr="00476B7A">
              <w:t>дата</w:t>
            </w:r>
          </w:p>
        </w:tc>
        <w:tc>
          <w:tcPr>
            <w:tcW w:w="1966" w:type="dxa"/>
            <w:tcBorders>
              <w:top w:val="single" w:sz="4" w:space="0" w:color="auto"/>
              <w:left w:val="single" w:sz="4" w:space="0" w:color="auto"/>
              <w:bottom w:val="single" w:sz="4" w:space="0" w:color="auto"/>
              <w:right w:val="single" w:sz="4" w:space="0" w:color="auto"/>
            </w:tcBorders>
          </w:tcPr>
          <w:p w:rsidR="00851061" w:rsidRPr="00476B7A" w:rsidRDefault="00851061">
            <w:pPr>
              <w:pStyle w:val="ConsPlusNormal"/>
            </w:pPr>
          </w:p>
        </w:tc>
      </w:tr>
      <w:tr w:rsidR="00476B7A" w:rsidRPr="00476B7A">
        <w:tc>
          <w:tcPr>
            <w:tcW w:w="9014" w:type="dxa"/>
            <w:gridSpan w:val="3"/>
            <w:vMerge/>
            <w:tcBorders>
              <w:top w:val="nil"/>
              <w:left w:val="nil"/>
              <w:bottom w:val="nil"/>
              <w:right w:val="nil"/>
            </w:tcBorders>
          </w:tcPr>
          <w:p w:rsidR="00851061" w:rsidRPr="00476B7A" w:rsidRDefault="00851061">
            <w:pPr>
              <w:pStyle w:val="ConsPlusNormal"/>
            </w:pPr>
          </w:p>
        </w:tc>
        <w:tc>
          <w:tcPr>
            <w:tcW w:w="2596" w:type="dxa"/>
            <w:tcBorders>
              <w:top w:val="nil"/>
              <w:left w:val="nil"/>
              <w:bottom w:val="nil"/>
              <w:right w:val="single" w:sz="4" w:space="0" w:color="auto"/>
            </w:tcBorders>
          </w:tcPr>
          <w:p w:rsidR="00851061" w:rsidRPr="00476B7A" w:rsidRDefault="00851061">
            <w:pPr>
              <w:pStyle w:val="ConsPlusNormal"/>
              <w:jc w:val="right"/>
            </w:pPr>
            <w:r w:rsidRPr="00476B7A">
              <w:t>по Сводному реестру</w:t>
            </w:r>
          </w:p>
        </w:tc>
        <w:tc>
          <w:tcPr>
            <w:tcW w:w="1966" w:type="dxa"/>
            <w:tcBorders>
              <w:top w:val="single" w:sz="4" w:space="0" w:color="auto"/>
              <w:left w:val="single" w:sz="4" w:space="0" w:color="auto"/>
              <w:bottom w:val="single" w:sz="4" w:space="0" w:color="auto"/>
              <w:right w:val="single" w:sz="4" w:space="0" w:color="auto"/>
            </w:tcBorders>
          </w:tcPr>
          <w:p w:rsidR="00851061" w:rsidRPr="00476B7A" w:rsidRDefault="00851061">
            <w:pPr>
              <w:pStyle w:val="ConsPlusNormal"/>
            </w:pPr>
          </w:p>
        </w:tc>
      </w:tr>
      <w:tr w:rsidR="00476B7A" w:rsidRPr="00476B7A">
        <w:tc>
          <w:tcPr>
            <w:tcW w:w="4535" w:type="dxa"/>
            <w:tcBorders>
              <w:top w:val="nil"/>
              <w:left w:val="nil"/>
              <w:bottom w:val="nil"/>
              <w:right w:val="nil"/>
            </w:tcBorders>
          </w:tcPr>
          <w:p w:rsidR="00851061" w:rsidRPr="00476B7A" w:rsidRDefault="00851061">
            <w:pPr>
              <w:pStyle w:val="ConsPlusNormal"/>
            </w:pPr>
            <w:r w:rsidRPr="00476B7A">
              <w:t>Учреждение</w:t>
            </w:r>
          </w:p>
        </w:tc>
        <w:tc>
          <w:tcPr>
            <w:tcW w:w="4139" w:type="dxa"/>
            <w:tcBorders>
              <w:top w:val="nil"/>
              <w:left w:val="nil"/>
              <w:bottom w:val="single" w:sz="4" w:space="0" w:color="auto"/>
              <w:right w:val="nil"/>
            </w:tcBorders>
          </w:tcPr>
          <w:p w:rsidR="00851061" w:rsidRPr="00476B7A" w:rsidRDefault="00851061">
            <w:pPr>
              <w:pStyle w:val="ConsPlusNormal"/>
            </w:pPr>
          </w:p>
        </w:tc>
        <w:tc>
          <w:tcPr>
            <w:tcW w:w="340" w:type="dxa"/>
            <w:tcBorders>
              <w:top w:val="nil"/>
              <w:left w:val="nil"/>
              <w:bottom w:val="nil"/>
              <w:right w:val="nil"/>
            </w:tcBorders>
          </w:tcPr>
          <w:p w:rsidR="00851061" w:rsidRPr="00476B7A" w:rsidRDefault="00851061">
            <w:pPr>
              <w:pStyle w:val="ConsPlusNormal"/>
            </w:pPr>
          </w:p>
        </w:tc>
        <w:tc>
          <w:tcPr>
            <w:tcW w:w="2596" w:type="dxa"/>
            <w:tcBorders>
              <w:top w:val="nil"/>
              <w:left w:val="nil"/>
              <w:bottom w:val="nil"/>
              <w:right w:val="single" w:sz="4" w:space="0" w:color="auto"/>
            </w:tcBorders>
          </w:tcPr>
          <w:p w:rsidR="00851061" w:rsidRPr="00476B7A" w:rsidRDefault="00851061">
            <w:pPr>
              <w:pStyle w:val="ConsPlusNormal"/>
              <w:jc w:val="right"/>
            </w:pPr>
            <w:r w:rsidRPr="00476B7A">
              <w:t>ИНН</w:t>
            </w:r>
          </w:p>
        </w:tc>
        <w:tc>
          <w:tcPr>
            <w:tcW w:w="1966" w:type="dxa"/>
            <w:tcBorders>
              <w:top w:val="single" w:sz="4" w:space="0" w:color="auto"/>
              <w:left w:val="single" w:sz="4" w:space="0" w:color="auto"/>
              <w:bottom w:val="single" w:sz="4" w:space="0" w:color="auto"/>
              <w:right w:val="single" w:sz="4" w:space="0" w:color="auto"/>
            </w:tcBorders>
          </w:tcPr>
          <w:p w:rsidR="00851061" w:rsidRPr="00476B7A" w:rsidRDefault="00851061">
            <w:pPr>
              <w:pStyle w:val="ConsPlusNormal"/>
            </w:pPr>
          </w:p>
        </w:tc>
      </w:tr>
      <w:tr w:rsidR="00476B7A" w:rsidRPr="00476B7A">
        <w:tc>
          <w:tcPr>
            <w:tcW w:w="4535" w:type="dxa"/>
            <w:tcBorders>
              <w:top w:val="nil"/>
              <w:left w:val="nil"/>
              <w:bottom w:val="nil"/>
              <w:right w:val="nil"/>
            </w:tcBorders>
          </w:tcPr>
          <w:p w:rsidR="00851061" w:rsidRPr="00476B7A" w:rsidRDefault="00851061">
            <w:pPr>
              <w:pStyle w:val="ConsPlusNormal"/>
            </w:pPr>
            <w:r w:rsidRPr="00476B7A">
              <w:lastRenderedPageBreak/>
              <w:t>Орган, осуществляющий</w:t>
            </w:r>
          </w:p>
        </w:tc>
        <w:tc>
          <w:tcPr>
            <w:tcW w:w="4139" w:type="dxa"/>
            <w:tcBorders>
              <w:top w:val="single" w:sz="4" w:space="0" w:color="auto"/>
              <w:left w:val="nil"/>
              <w:bottom w:val="single" w:sz="4" w:space="0" w:color="auto"/>
              <w:right w:val="nil"/>
            </w:tcBorders>
          </w:tcPr>
          <w:p w:rsidR="00851061" w:rsidRPr="00476B7A" w:rsidRDefault="00851061">
            <w:pPr>
              <w:pStyle w:val="ConsPlusNormal"/>
            </w:pPr>
          </w:p>
        </w:tc>
        <w:tc>
          <w:tcPr>
            <w:tcW w:w="340" w:type="dxa"/>
            <w:tcBorders>
              <w:top w:val="nil"/>
              <w:left w:val="nil"/>
              <w:bottom w:val="nil"/>
              <w:right w:val="nil"/>
            </w:tcBorders>
          </w:tcPr>
          <w:p w:rsidR="00851061" w:rsidRPr="00476B7A" w:rsidRDefault="00851061">
            <w:pPr>
              <w:pStyle w:val="ConsPlusNormal"/>
            </w:pPr>
          </w:p>
        </w:tc>
        <w:tc>
          <w:tcPr>
            <w:tcW w:w="2596" w:type="dxa"/>
            <w:tcBorders>
              <w:top w:val="nil"/>
              <w:left w:val="nil"/>
              <w:bottom w:val="nil"/>
              <w:right w:val="single" w:sz="4" w:space="0" w:color="auto"/>
            </w:tcBorders>
          </w:tcPr>
          <w:p w:rsidR="00851061" w:rsidRPr="00476B7A" w:rsidRDefault="00851061">
            <w:pPr>
              <w:pStyle w:val="ConsPlusNormal"/>
              <w:jc w:val="right"/>
            </w:pPr>
            <w:r w:rsidRPr="00476B7A">
              <w:t>КПП</w:t>
            </w:r>
          </w:p>
        </w:tc>
        <w:tc>
          <w:tcPr>
            <w:tcW w:w="1966" w:type="dxa"/>
            <w:tcBorders>
              <w:top w:val="single" w:sz="4" w:space="0" w:color="auto"/>
              <w:left w:val="single" w:sz="4" w:space="0" w:color="auto"/>
              <w:bottom w:val="single" w:sz="4" w:space="0" w:color="auto"/>
              <w:right w:val="single" w:sz="4" w:space="0" w:color="auto"/>
            </w:tcBorders>
          </w:tcPr>
          <w:p w:rsidR="00851061" w:rsidRPr="00476B7A" w:rsidRDefault="00851061">
            <w:pPr>
              <w:pStyle w:val="ConsPlusNormal"/>
            </w:pPr>
          </w:p>
        </w:tc>
      </w:tr>
      <w:tr w:rsidR="00476B7A" w:rsidRPr="00476B7A">
        <w:tc>
          <w:tcPr>
            <w:tcW w:w="4535" w:type="dxa"/>
            <w:tcBorders>
              <w:top w:val="nil"/>
              <w:left w:val="nil"/>
              <w:bottom w:val="nil"/>
              <w:right w:val="nil"/>
            </w:tcBorders>
          </w:tcPr>
          <w:p w:rsidR="00851061" w:rsidRPr="00476B7A" w:rsidRDefault="00851061">
            <w:pPr>
              <w:pStyle w:val="ConsPlusNormal"/>
            </w:pPr>
            <w:r w:rsidRPr="00476B7A">
              <w:t>функции и полномочия учредителя глава</w:t>
            </w:r>
          </w:p>
        </w:tc>
        <w:tc>
          <w:tcPr>
            <w:tcW w:w="4139" w:type="dxa"/>
            <w:tcBorders>
              <w:top w:val="single" w:sz="4" w:space="0" w:color="auto"/>
              <w:left w:val="nil"/>
              <w:bottom w:val="single" w:sz="4" w:space="0" w:color="auto"/>
              <w:right w:val="nil"/>
            </w:tcBorders>
          </w:tcPr>
          <w:p w:rsidR="00851061" w:rsidRPr="00476B7A" w:rsidRDefault="00851061">
            <w:pPr>
              <w:pStyle w:val="ConsPlusNormal"/>
            </w:pPr>
          </w:p>
        </w:tc>
        <w:tc>
          <w:tcPr>
            <w:tcW w:w="340" w:type="dxa"/>
            <w:tcBorders>
              <w:top w:val="nil"/>
              <w:left w:val="nil"/>
              <w:bottom w:val="nil"/>
              <w:right w:val="nil"/>
            </w:tcBorders>
          </w:tcPr>
          <w:p w:rsidR="00851061" w:rsidRPr="00476B7A" w:rsidRDefault="00851061">
            <w:pPr>
              <w:pStyle w:val="ConsPlusNormal"/>
            </w:pPr>
          </w:p>
        </w:tc>
        <w:tc>
          <w:tcPr>
            <w:tcW w:w="2596" w:type="dxa"/>
            <w:tcBorders>
              <w:top w:val="nil"/>
              <w:left w:val="nil"/>
              <w:bottom w:val="nil"/>
              <w:right w:val="single" w:sz="4" w:space="0" w:color="auto"/>
            </w:tcBorders>
          </w:tcPr>
          <w:p w:rsidR="00851061" w:rsidRPr="00476B7A" w:rsidRDefault="00851061">
            <w:pPr>
              <w:pStyle w:val="ConsPlusNormal"/>
              <w:jc w:val="right"/>
            </w:pPr>
            <w:r w:rsidRPr="00476B7A">
              <w:t>по Сводному реестру</w:t>
            </w:r>
          </w:p>
        </w:tc>
        <w:tc>
          <w:tcPr>
            <w:tcW w:w="1966" w:type="dxa"/>
            <w:tcBorders>
              <w:top w:val="single" w:sz="4" w:space="0" w:color="auto"/>
              <w:left w:val="single" w:sz="4" w:space="0" w:color="auto"/>
              <w:bottom w:val="single" w:sz="4" w:space="0" w:color="auto"/>
              <w:right w:val="single" w:sz="4" w:space="0" w:color="auto"/>
            </w:tcBorders>
          </w:tcPr>
          <w:p w:rsidR="00851061" w:rsidRPr="00476B7A" w:rsidRDefault="00851061">
            <w:pPr>
              <w:pStyle w:val="ConsPlusNormal"/>
            </w:pPr>
          </w:p>
        </w:tc>
      </w:tr>
      <w:tr w:rsidR="00476B7A" w:rsidRPr="00476B7A">
        <w:tc>
          <w:tcPr>
            <w:tcW w:w="4535" w:type="dxa"/>
            <w:tcBorders>
              <w:top w:val="nil"/>
              <w:left w:val="nil"/>
              <w:bottom w:val="nil"/>
              <w:right w:val="nil"/>
            </w:tcBorders>
          </w:tcPr>
          <w:p w:rsidR="00851061" w:rsidRPr="00476B7A" w:rsidRDefault="00851061">
            <w:pPr>
              <w:pStyle w:val="ConsPlusNormal"/>
            </w:pPr>
            <w:r w:rsidRPr="00476B7A">
              <w:t>Вид документа</w:t>
            </w:r>
          </w:p>
        </w:tc>
        <w:tc>
          <w:tcPr>
            <w:tcW w:w="4139" w:type="dxa"/>
            <w:tcBorders>
              <w:top w:val="single" w:sz="4" w:space="0" w:color="auto"/>
              <w:left w:val="nil"/>
              <w:bottom w:val="single" w:sz="4" w:space="0" w:color="auto"/>
              <w:right w:val="nil"/>
            </w:tcBorders>
          </w:tcPr>
          <w:p w:rsidR="00851061" w:rsidRPr="00476B7A" w:rsidRDefault="00851061">
            <w:pPr>
              <w:pStyle w:val="ConsPlusNormal"/>
            </w:pPr>
          </w:p>
        </w:tc>
        <w:tc>
          <w:tcPr>
            <w:tcW w:w="340" w:type="dxa"/>
            <w:tcBorders>
              <w:top w:val="nil"/>
              <w:left w:val="nil"/>
              <w:bottom w:val="nil"/>
              <w:right w:val="nil"/>
            </w:tcBorders>
          </w:tcPr>
          <w:p w:rsidR="00851061" w:rsidRPr="00476B7A" w:rsidRDefault="00851061">
            <w:pPr>
              <w:pStyle w:val="ConsPlusNormal"/>
            </w:pPr>
          </w:p>
        </w:tc>
        <w:tc>
          <w:tcPr>
            <w:tcW w:w="2596" w:type="dxa"/>
            <w:tcBorders>
              <w:top w:val="nil"/>
              <w:left w:val="nil"/>
              <w:bottom w:val="nil"/>
              <w:right w:val="single" w:sz="4" w:space="0" w:color="auto"/>
            </w:tcBorders>
          </w:tcPr>
          <w:p w:rsidR="00851061" w:rsidRPr="00476B7A" w:rsidRDefault="00851061">
            <w:pPr>
              <w:pStyle w:val="ConsPlusNormal"/>
              <w:jc w:val="right"/>
            </w:pPr>
            <w:r w:rsidRPr="00476B7A">
              <w:t>глава по БК</w:t>
            </w:r>
          </w:p>
        </w:tc>
        <w:tc>
          <w:tcPr>
            <w:tcW w:w="1966" w:type="dxa"/>
            <w:tcBorders>
              <w:top w:val="single" w:sz="4" w:space="0" w:color="auto"/>
              <w:left w:val="single" w:sz="4" w:space="0" w:color="auto"/>
              <w:bottom w:val="single" w:sz="4" w:space="0" w:color="auto"/>
              <w:right w:val="single" w:sz="4" w:space="0" w:color="auto"/>
            </w:tcBorders>
          </w:tcPr>
          <w:p w:rsidR="00851061" w:rsidRPr="00476B7A" w:rsidRDefault="00851061">
            <w:pPr>
              <w:pStyle w:val="ConsPlusNormal"/>
            </w:pPr>
          </w:p>
        </w:tc>
      </w:tr>
      <w:tr w:rsidR="00476B7A" w:rsidRPr="00476B7A">
        <w:tc>
          <w:tcPr>
            <w:tcW w:w="4535" w:type="dxa"/>
            <w:tcBorders>
              <w:top w:val="nil"/>
              <w:left w:val="nil"/>
              <w:bottom w:val="nil"/>
              <w:right w:val="nil"/>
            </w:tcBorders>
          </w:tcPr>
          <w:p w:rsidR="00851061" w:rsidRPr="00476B7A" w:rsidRDefault="00851061">
            <w:pPr>
              <w:pStyle w:val="ConsPlusNormal"/>
            </w:pPr>
          </w:p>
        </w:tc>
        <w:tc>
          <w:tcPr>
            <w:tcW w:w="4139" w:type="dxa"/>
            <w:tcBorders>
              <w:top w:val="single" w:sz="4" w:space="0" w:color="auto"/>
              <w:left w:val="nil"/>
              <w:bottom w:val="single" w:sz="4" w:space="0" w:color="auto"/>
              <w:right w:val="nil"/>
            </w:tcBorders>
          </w:tcPr>
          <w:p w:rsidR="00851061" w:rsidRPr="00476B7A" w:rsidRDefault="00851061">
            <w:pPr>
              <w:pStyle w:val="ConsPlusNormal"/>
              <w:jc w:val="center"/>
            </w:pPr>
            <w:r w:rsidRPr="00476B7A">
              <w:t>(первичный - "0", уточненный - "1", "2", "3", "...") &lt;2&gt;</w:t>
            </w:r>
          </w:p>
        </w:tc>
        <w:tc>
          <w:tcPr>
            <w:tcW w:w="340" w:type="dxa"/>
            <w:tcBorders>
              <w:top w:val="nil"/>
              <w:left w:val="nil"/>
              <w:bottom w:val="nil"/>
              <w:right w:val="nil"/>
            </w:tcBorders>
          </w:tcPr>
          <w:p w:rsidR="00851061" w:rsidRPr="00476B7A" w:rsidRDefault="00851061">
            <w:pPr>
              <w:pStyle w:val="ConsPlusNormal"/>
            </w:pPr>
          </w:p>
        </w:tc>
        <w:tc>
          <w:tcPr>
            <w:tcW w:w="2596" w:type="dxa"/>
            <w:tcBorders>
              <w:top w:val="nil"/>
              <w:left w:val="nil"/>
              <w:bottom w:val="nil"/>
              <w:right w:val="single" w:sz="4" w:space="0" w:color="auto"/>
            </w:tcBorders>
          </w:tcPr>
          <w:p w:rsidR="00851061" w:rsidRPr="00476B7A" w:rsidRDefault="00851061">
            <w:pPr>
              <w:pStyle w:val="ConsPlusNormal"/>
            </w:pPr>
          </w:p>
        </w:tc>
        <w:tc>
          <w:tcPr>
            <w:tcW w:w="1966" w:type="dxa"/>
            <w:tcBorders>
              <w:top w:val="single" w:sz="4" w:space="0" w:color="auto"/>
              <w:left w:val="single" w:sz="4" w:space="0" w:color="auto"/>
              <w:bottom w:val="single" w:sz="4" w:space="0" w:color="auto"/>
              <w:right w:val="single" w:sz="4" w:space="0" w:color="auto"/>
            </w:tcBorders>
          </w:tcPr>
          <w:p w:rsidR="00851061" w:rsidRPr="00476B7A" w:rsidRDefault="00851061">
            <w:pPr>
              <w:pStyle w:val="ConsPlusNormal"/>
            </w:pPr>
          </w:p>
        </w:tc>
      </w:tr>
      <w:tr w:rsidR="00851061" w:rsidRPr="00476B7A">
        <w:tc>
          <w:tcPr>
            <w:tcW w:w="4535" w:type="dxa"/>
            <w:tcBorders>
              <w:top w:val="nil"/>
              <w:left w:val="nil"/>
              <w:bottom w:val="nil"/>
              <w:right w:val="nil"/>
            </w:tcBorders>
          </w:tcPr>
          <w:p w:rsidR="00851061" w:rsidRPr="00476B7A" w:rsidRDefault="00851061">
            <w:pPr>
              <w:pStyle w:val="ConsPlusNormal"/>
            </w:pPr>
            <w:r w:rsidRPr="00476B7A">
              <w:t>Единица измерения: руб.</w:t>
            </w:r>
          </w:p>
        </w:tc>
        <w:tc>
          <w:tcPr>
            <w:tcW w:w="4139" w:type="dxa"/>
            <w:tcBorders>
              <w:top w:val="single" w:sz="4" w:space="0" w:color="auto"/>
              <w:left w:val="nil"/>
              <w:bottom w:val="single" w:sz="4" w:space="0" w:color="auto"/>
              <w:right w:val="nil"/>
            </w:tcBorders>
          </w:tcPr>
          <w:p w:rsidR="00851061" w:rsidRPr="00476B7A" w:rsidRDefault="00851061">
            <w:pPr>
              <w:pStyle w:val="ConsPlusNormal"/>
            </w:pPr>
          </w:p>
        </w:tc>
        <w:tc>
          <w:tcPr>
            <w:tcW w:w="340" w:type="dxa"/>
            <w:tcBorders>
              <w:top w:val="nil"/>
              <w:left w:val="nil"/>
              <w:bottom w:val="nil"/>
              <w:right w:val="nil"/>
            </w:tcBorders>
          </w:tcPr>
          <w:p w:rsidR="00851061" w:rsidRPr="00476B7A" w:rsidRDefault="00851061">
            <w:pPr>
              <w:pStyle w:val="ConsPlusNormal"/>
            </w:pPr>
          </w:p>
        </w:tc>
        <w:tc>
          <w:tcPr>
            <w:tcW w:w="2596" w:type="dxa"/>
            <w:tcBorders>
              <w:top w:val="nil"/>
              <w:left w:val="nil"/>
              <w:bottom w:val="nil"/>
              <w:right w:val="single" w:sz="4" w:space="0" w:color="auto"/>
            </w:tcBorders>
          </w:tcPr>
          <w:p w:rsidR="00851061" w:rsidRPr="00476B7A" w:rsidRDefault="00851061">
            <w:pPr>
              <w:pStyle w:val="ConsPlusNormal"/>
              <w:jc w:val="right"/>
            </w:pPr>
            <w:r w:rsidRPr="00476B7A">
              <w:t xml:space="preserve">по </w:t>
            </w:r>
            <w:hyperlink r:id="rId5">
              <w:r w:rsidRPr="00476B7A">
                <w:t>ОКЕИ</w:t>
              </w:r>
            </w:hyperlink>
          </w:p>
        </w:tc>
        <w:tc>
          <w:tcPr>
            <w:tcW w:w="1966" w:type="dxa"/>
            <w:tcBorders>
              <w:top w:val="single" w:sz="4" w:space="0" w:color="auto"/>
              <w:left w:val="single" w:sz="4" w:space="0" w:color="auto"/>
              <w:bottom w:val="single" w:sz="4" w:space="0" w:color="auto"/>
              <w:right w:val="single" w:sz="4" w:space="0" w:color="auto"/>
            </w:tcBorders>
          </w:tcPr>
          <w:p w:rsidR="00851061" w:rsidRPr="00476B7A" w:rsidRDefault="00851061">
            <w:pPr>
              <w:pStyle w:val="ConsPlusNormal"/>
            </w:pPr>
          </w:p>
        </w:tc>
      </w:tr>
    </w:tbl>
    <w:p w:rsidR="00851061" w:rsidRPr="00476B7A" w:rsidRDefault="00851061">
      <w:pPr>
        <w:pStyle w:val="ConsPlusNormal"/>
        <w:jc w:val="both"/>
      </w:pPr>
    </w:p>
    <w:tbl>
      <w:tblPr>
        <w:tblW w:w="0" w:type="auto"/>
        <w:tblLayout w:type="fixed"/>
        <w:tblCellMar>
          <w:top w:w="102" w:type="dxa"/>
          <w:left w:w="62" w:type="dxa"/>
          <w:bottom w:w="102" w:type="dxa"/>
          <w:right w:w="62" w:type="dxa"/>
        </w:tblCellMar>
        <w:tblLook w:val="04A0"/>
      </w:tblPr>
      <w:tblGrid>
        <w:gridCol w:w="13550"/>
      </w:tblGrid>
      <w:tr w:rsidR="00851061" w:rsidRPr="00476B7A">
        <w:tc>
          <w:tcPr>
            <w:tcW w:w="13550" w:type="dxa"/>
            <w:tcBorders>
              <w:top w:val="nil"/>
              <w:left w:val="nil"/>
              <w:bottom w:val="nil"/>
              <w:right w:val="nil"/>
            </w:tcBorders>
          </w:tcPr>
          <w:p w:rsidR="00851061" w:rsidRPr="00476B7A" w:rsidRDefault="00851061">
            <w:pPr>
              <w:pStyle w:val="ConsPlusNormal"/>
              <w:jc w:val="center"/>
            </w:pPr>
            <w:r w:rsidRPr="00476B7A">
              <w:t>Раздел 1. Поступления и выплаты</w:t>
            </w:r>
          </w:p>
        </w:tc>
      </w:tr>
    </w:tbl>
    <w:p w:rsidR="00851061" w:rsidRPr="00476B7A" w:rsidRDefault="008510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082"/>
        <w:gridCol w:w="1757"/>
        <w:gridCol w:w="2098"/>
        <w:gridCol w:w="1474"/>
        <w:gridCol w:w="1474"/>
        <w:gridCol w:w="1417"/>
        <w:gridCol w:w="1304"/>
      </w:tblGrid>
      <w:tr w:rsidR="00476B7A" w:rsidRPr="00476B7A">
        <w:tc>
          <w:tcPr>
            <w:tcW w:w="4082" w:type="dxa"/>
            <w:vMerge w:val="restart"/>
          </w:tcPr>
          <w:p w:rsidR="00851061" w:rsidRPr="00476B7A" w:rsidRDefault="00851061">
            <w:pPr>
              <w:pStyle w:val="ConsPlusNormal"/>
              <w:jc w:val="center"/>
            </w:pPr>
            <w:r w:rsidRPr="00476B7A">
              <w:t>Наименование показателя</w:t>
            </w:r>
          </w:p>
        </w:tc>
        <w:tc>
          <w:tcPr>
            <w:tcW w:w="1757" w:type="dxa"/>
            <w:vMerge w:val="restart"/>
          </w:tcPr>
          <w:p w:rsidR="00851061" w:rsidRPr="00476B7A" w:rsidRDefault="00851061">
            <w:pPr>
              <w:pStyle w:val="ConsPlusNormal"/>
              <w:jc w:val="center"/>
            </w:pPr>
            <w:r w:rsidRPr="00476B7A">
              <w:t>Код строки</w:t>
            </w:r>
          </w:p>
        </w:tc>
        <w:tc>
          <w:tcPr>
            <w:tcW w:w="2098" w:type="dxa"/>
            <w:vMerge w:val="restart"/>
          </w:tcPr>
          <w:p w:rsidR="00851061" w:rsidRPr="00476B7A" w:rsidRDefault="00851061">
            <w:pPr>
              <w:pStyle w:val="ConsPlusNormal"/>
              <w:jc w:val="center"/>
            </w:pPr>
            <w:r w:rsidRPr="00476B7A">
              <w:t>Код по бюджетной классификации Российской Федерации &lt;3&gt;</w:t>
            </w:r>
          </w:p>
        </w:tc>
        <w:tc>
          <w:tcPr>
            <w:tcW w:w="5669" w:type="dxa"/>
            <w:gridSpan w:val="4"/>
          </w:tcPr>
          <w:p w:rsidR="00851061" w:rsidRPr="00476B7A" w:rsidRDefault="00851061">
            <w:pPr>
              <w:pStyle w:val="ConsPlusNormal"/>
              <w:jc w:val="center"/>
            </w:pPr>
            <w:r w:rsidRPr="00476B7A">
              <w:t>Сумма</w:t>
            </w:r>
          </w:p>
        </w:tc>
      </w:tr>
      <w:tr w:rsidR="00476B7A" w:rsidRPr="00476B7A">
        <w:tc>
          <w:tcPr>
            <w:tcW w:w="4082" w:type="dxa"/>
            <w:vMerge/>
          </w:tcPr>
          <w:p w:rsidR="00851061" w:rsidRPr="00476B7A" w:rsidRDefault="00851061">
            <w:pPr>
              <w:pStyle w:val="ConsPlusNormal"/>
            </w:pPr>
          </w:p>
        </w:tc>
        <w:tc>
          <w:tcPr>
            <w:tcW w:w="1757" w:type="dxa"/>
            <w:vMerge/>
          </w:tcPr>
          <w:p w:rsidR="00851061" w:rsidRPr="00476B7A" w:rsidRDefault="00851061">
            <w:pPr>
              <w:pStyle w:val="ConsPlusNormal"/>
            </w:pPr>
          </w:p>
        </w:tc>
        <w:tc>
          <w:tcPr>
            <w:tcW w:w="2098" w:type="dxa"/>
            <w:vMerge/>
          </w:tcPr>
          <w:p w:rsidR="00851061" w:rsidRPr="00476B7A" w:rsidRDefault="00851061">
            <w:pPr>
              <w:pStyle w:val="ConsPlusNormal"/>
            </w:pPr>
          </w:p>
        </w:tc>
        <w:tc>
          <w:tcPr>
            <w:tcW w:w="1474" w:type="dxa"/>
          </w:tcPr>
          <w:p w:rsidR="00851061" w:rsidRPr="00476B7A" w:rsidRDefault="00851061">
            <w:pPr>
              <w:pStyle w:val="ConsPlusNormal"/>
              <w:jc w:val="center"/>
            </w:pPr>
            <w:r w:rsidRPr="00476B7A">
              <w:t>на 20__ г. текущий финансовый год</w:t>
            </w:r>
          </w:p>
        </w:tc>
        <w:tc>
          <w:tcPr>
            <w:tcW w:w="1474" w:type="dxa"/>
          </w:tcPr>
          <w:p w:rsidR="00851061" w:rsidRPr="00476B7A" w:rsidRDefault="00851061">
            <w:pPr>
              <w:pStyle w:val="ConsPlusNormal"/>
              <w:jc w:val="center"/>
            </w:pPr>
            <w:r w:rsidRPr="00476B7A">
              <w:t>на 20__ г. первый год планового периода</w:t>
            </w:r>
          </w:p>
        </w:tc>
        <w:tc>
          <w:tcPr>
            <w:tcW w:w="1417" w:type="dxa"/>
          </w:tcPr>
          <w:p w:rsidR="00851061" w:rsidRPr="00476B7A" w:rsidRDefault="00851061">
            <w:pPr>
              <w:pStyle w:val="ConsPlusNormal"/>
              <w:jc w:val="center"/>
            </w:pPr>
            <w:r w:rsidRPr="00476B7A">
              <w:t>на 20__ г. второй год планового периода</w:t>
            </w:r>
          </w:p>
        </w:tc>
        <w:tc>
          <w:tcPr>
            <w:tcW w:w="1304" w:type="dxa"/>
          </w:tcPr>
          <w:p w:rsidR="00851061" w:rsidRPr="00476B7A" w:rsidRDefault="00851061">
            <w:pPr>
              <w:pStyle w:val="ConsPlusNormal"/>
              <w:jc w:val="center"/>
            </w:pPr>
            <w:r w:rsidRPr="00476B7A">
              <w:t>за пределами планового периода</w:t>
            </w:r>
          </w:p>
        </w:tc>
      </w:tr>
      <w:tr w:rsidR="00476B7A" w:rsidRPr="00476B7A">
        <w:tc>
          <w:tcPr>
            <w:tcW w:w="4082" w:type="dxa"/>
          </w:tcPr>
          <w:p w:rsidR="00851061" w:rsidRPr="00476B7A" w:rsidRDefault="00851061">
            <w:pPr>
              <w:pStyle w:val="ConsPlusNormal"/>
              <w:jc w:val="center"/>
            </w:pPr>
            <w:r w:rsidRPr="00476B7A">
              <w:t>1</w:t>
            </w:r>
          </w:p>
        </w:tc>
        <w:tc>
          <w:tcPr>
            <w:tcW w:w="1757" w:type="dxa"/>
          </w:tcPr>
          <w:p w:rsidR="00851061" w:rsidRPr="00476B7A" w:rsidRDefault="00851061">
            <w:pPr>
              <w:pStyle w:val="ConsPlusNormal"/>
              <w:jc w:val="center"/>
            </w:pPr>
            <w:r w:rsidRPr="00476B7A">
              <w:t>2</w:t>
            </w:r>
          </w:p>
        </w:tc>
        <w:tc>
          <w:tcPr>
            <w:tcW w:w="2098" w:type="dxa"/>
          </w:tcPr>
          <w:p w:rsidR="00851061" w:rsidRPr="00476B7A" w:rsidRDefault="00851061">
            <w:pPr>
              <w:pStyle w:val="ConsPlusNormal"/>
              <w:jc w:val="center"/>
            </w:pPr>
            <w:r w:rsidRPr="00476B7A">
              <w:t>3</w:t>
            </w:r>
          </w:p>
        </w:tc>
        <w:tc>
          <w:tcPr>
            <w:tcW w:w="1474" w:type="dxa"/>
          </w:tcPr>
          <w:p w:rsidR="00851061" w:rsidRPr="00476B7A" w:rsidRDefault="00851061">
            <w:pPr>
              <w:pStyle w:val="ConsPlusNormal"/>
              <w:jc w:val="center"/>
            </w:pPr>
            <w:r w:rsidRPr="00476B7A">
              <w:t>4</w:t>
            </w:r>
          </w:p>
        </w:tc>
        <w:tc>
          <w:tcPr>
            <w:tcW w:w="1474" w:type="dxa"/>
          </w:tcPr>
          <w:p w:rsidR="00851061" w:rsidRPr="00476B7A" w:rsidRDefault="00851061">
            <w:pPr>
              <w:pStyle w:val="ConsPlusNormal"/>
              <w:jc w:val="center"/>
            </w:pPr>
            <w:r w:rsidRPr="00476B7A">
              <w:t>5</w:t>
            </w:r>
          </w:p>
        </w:tc>
        <w:tc>
          <w:tcPr>
            <w:tcW w:w="1417" w:type="dxa"/>
          </w:tcPr>
          <w:p w:rsidR="00851061" w:rsidRPr="00476B7A" w:rsidRDefault="00851061">
            <w:pPr>
              <w:pStyle w:val="ConsPlusNormal"/>
              <w:jc w:val="center"/>
            </w:pPr>
            <w:r w:rsidRPr="00476B7A">
              <w:t>6</w:t>
            </w:r>
          </w:p>
        </w:tc>
        <w:tc>
          <w:tcPr>
            <w:tcW w:w="1304" w:type="dxa"/>
          </w:tcPr>
          <w:p w:rsidR="00851061" w:rsidRPr="00476B7A" w:rsidRDefault="00851061">
            <w:pPr>
              <w:pStyle w:val="ConsPlusNormal"/>
              <w:jc w:val="center"/>
            </w:pPr>
            <w:r w:rsidRPr="00476B7A">
              <w:t>7</w:t>
            </w:r>
          </w:p>
        </w:tc>
      </w:tr>
      <w:tr w:rsidR="00476B7A" w:rsidRPr="00476B7A">
        <w:tc>
          <w:tcPr>
            <w:tcW w:w="4082" w:type="dxa"/>
          </w:tcPr>
          <w:p w:rsidR="00851061" w:rsidRPr="00476B7A" w:rsidRDefault="00851061">
            <w:pPr>
              <w:pStyle w:val="ConsPlusNormal"/>
            </w:pPr>
            <w:r w:rsidRPr="00476B7A">
              <w:t>Остаток средств на начало текущего финансового года &lt;4&gt;</w:t>
            </w:r>
          </w:p>
        </w:tc>
        <w:tc>
          <w:tcPr>
            <w:tcW w:w="1757" w:type="dxa"/>
          </w:tcPr>
          <w:p w:rsidR="00851061" w:rsidRPr="00476B7A" w:rsidRDefault="00851061">
            <w:pPr>
              <w:pStyle w:val="ConsPlusNormal"/>
              <w:jc w:val="center"/>
            </w:pPr>
            <w:r w:rsidRPr="00476B7A">
              <w:t>0001</w:t>
            </w:r>
          </w:p>
        </w:tc>
        <w:tc>
          <w:tcPr>
            <w:tcW w:w="2098" w:type="dxa"/>
          </w:tcPr>
          <w:p w:rsidR="00851061" w:rsidRPr="00476B7A" w:rsidRDefault="00851061">
            <w:pPr>
              <w:pStyle w:val="ConsPlusNormal"/>
              <w:jc w:val="center"/>
            </w:pPr>
            <w:r w:rsidRPr="00476B7A">
              <w:t>x</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Остаток средств на конец текущего финансового года &lt;4&gt;</w:t>
            </w:r>
          </w:p>
        </w:tc>
        <w:tc>
          <w:tcPr>
            <w:tcW w:w="1757" w:type="dxa"/>
          </w:tcPr>
          <w:p w:rsidR="00851061" w:rsidRPr="00476B7A" w:rsidRDefault="00851061">
            <w:pPr>
              <w:pStyle w:val="ConsPlusNormal"/>
              <w:jc w:val="center"/>
            </w:pPr>
            <w:r w:rsidRPr="00476B7A">
              <w:t>0002</w:t>
            </w:r>
          </w:p>
        </w:tc>
        <w:tc>
          <w:tcPr>
            <w:tcW w:w="2098" w:type="dxa"/>
          </w:tcPr>
          <w:p w:rsidR="00851061" w:rsidRPr="00476B7A" w:rsidRDefault="00851061">
            <w:pPr>
              <w:pStyle w:val="ConsPlusNormal"/>
              <w:jc w:val="center"/>
            </w:pPr>
            <w:r w:rsidRPr="00476B7A">
              <w:t>x</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Поступления, всего:</w:t>
            </w:r>
          </w:p>
        </w:tc>
        <w:tc>
          <w:tcPr>
            <w:tcW w:w="1757" w:type="dxa"/>
          </w:tcPr>
          <w:p w:rsidR="00851061" w:rsidRPr="00476B7A" w:rsidRDefault="00851061">
            <w:pPr>
              <w:pStyle w:val="ConsPlusNormal"/>
              <w:jc w:val="center"/>
            </w:pPr>
            <w:r w:rsidRPr="00476B7A">
              <w:t>1000</w:t>
            </w:r>
          </w:p>
        </w:tc>
        <w:tc>
          <w:tcPr>
            <w:tcW w:w="2098" w:type="dxa"/>
          </w:tcPr>
          <w:p w:rsidR="00851061" w:rsidRPr="00476B7A" w:rsidRDefault="00851061">
            <w:pPr>
              <w:pStyle w:val="ConsPlusNormal"/>
              <w:jc w:val="center"/>
            </w:pPr>
            <w:r w:rsidRPr="00476B7A">
              <w:t>x</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в том числе:</w:t>
            </w:r>
          </w:p>
          <w:p w:rsidR="00851061" w:rsidRPr="00476B7A" w:rsidRDefault="00851061">
            <w:pPr>
              <w:pStyle w:val="ConsPlusNormal"/>
            </w:pPr>
            <w:r w:rsidRPr="00476B7A">
              <w:t>доходы от собственности доходы от собственности</w:t>
            </w:r>
          </w:p>
        </w:tc>
        <w:tc>
          <w:tcPr>
            <w:tcW w:w="1757" w:type="dxa"/>
          </w:tcPr>
          <w:p w:rsidR="00851061" w:rsidRPr="00476B7A" w:rsidRDefault="00851061">
            <w:pPr>
              <w:pStyle w:val="ConsPlusNormal"/>
              <w:jc w:val="center"/>
            </w:pPr>
            <w:r w:rsidRPr="00476B7A">
              <w:t>1100</w:t>
            </w:r>
          </w:p>
        </w:tc>
        <w:tc>
          <w:tcPr>
            <w:tcW w:w="2098" w:type="dxa"/>
          </w:tcPr>
          <w:p w:rsidR="00851061" w:rsidRPr="00476B7A" w:rsidRDefault="00851061">
            <w:pPr>
              <w:pStyle w:val="ConsPlusNormal"/>
              <w:jc w:val="center"/>
            </w:pPr>
            <w:r w:rsidRPr="00476B7A">
              <w:t>120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lastRenderedPageBreak/>
              <w:t>доходы от оказания услуг, работ, компенсации затрат учреждений, всего</w:t>
            </w:r>
          </w:p>
        </w:tc>
        <w:tc>
          <w:tcPr>
            <w:tcW w:w="1757" w:type="dxa"/>
          </w:tcPr>
          <w:p w:rsidR="00851061" w:rsidRPr="00476B7A" w:rsidRDefault="00851061">
            <w:pPr>
              <w:pStyle w:val="ConsPlusNormal"/>
              <w:jc w:val="center"/>
            </w:pPr>
            <w:r w:rsidRPr="00476B7A">
              <w:t>1200</w:t>
            </w:r>
          </w:p>
        </w:tc>
        <w:tc>
          <w:tcPr>
            <w:tcW w:w="2098" w:type="dxa"/>
          </w:tcPr>
          <w:p w:rsidR="00851061" w:rsidRPr="00476B7A" w:rsidRDefault="00851061">
            <w:pPr>
              <w:pStyle w:val="ConsPlusNormal"/>
              <w:jc w:val="center"/>
            </w:pPr>
            <w:r w:rsidRPr="00476B7A">
              <w:t>130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из них:</w:t>
            </w:r>
          </w:p>
          <w:p w:rsidR="00851061" w:rsidRPr="00476B7A" w:rsidRDefault="00851061">
            <w:pPr>
              <w:pStyle w:val="ConsPlusNormal"/>
            </w:pPr>
            <w:r w:rsidRPr="00476B7A">
              <w:t>субсидии на финансовое обеспечение выполнения государственного (муниципального) задания за счет средств местного бюджета</w:t>
            </w:r>
          </w:p>
        </w:tc>
        <w:tc>
          <w:tcPr>
            <w:tcW w:w="1757" w:type="dxa"/>
          </w:tcPr>
          <w:p w:rsidR="00851061" w:rsidRPr="00476B7A" w:rsidRDefault="00851061">
            <w:pPr>
              <w:pStyle w:val="ConsPlusNormal"/>
              <w:jc w:val="center"/>
            </w:pPr>
            <w:r w:rsidRPr="00476B7A">
              <w:t>1210</w:t>
            </w:r>
          </w:p>
        </w:tc>
        <w:tc>
          <w:tcPr>
            <w:tcW w:w="2098" w:type="dxa"/>
          </w:tcPr>
          <w:p w:rsidR="00851061" w:rsidRPr="00476B7A" w:rsidRDefault="00851061">
            <w:pPr>
              <w:pStyle w:val="ConsPlusNormal"/>
              <w:jc w:val="center"/>
            </w:pPr>
            <w:r w:rsidRPr="00476B7A">
              <w:t>130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w:t>
            </w:r>
          </w:p>
        </w:tc>
        <w:tc>
          <w:tcPr>
            <w:tcW w:w="1757" w:type="dxa"/>
          </w:tcPr>
          <w:p w:rsidR="00851061" w:rsidRPr="00476B7A" w:rsidRDefault="00851061">
            <w:pPr>
              <w:pStyle w:val="ConsPlusNormal"/>
              <w:jc w:val="center"/>
            </w:pPr>
            <w:r w:rsidRPr="00476B7A">
              <w:t>1220</w:t>
            </w:r>
          </w:p>
        </w:tc>
        <w:tc>
          <w:tcPr>
            <w:tcW w:w="2098" w:type="dxa"/>
          </w:tcPr>
          <w:p w:rsidR="00851061" w:rsidRPr="00476B7A" w:rsidRDefault="00851061">
            <w:pPr>
              <w:pStyle w:val="ConsPlusNormal"/>
              <w:jc w:val="center"/>
            </w:pPr>
            <w:r w:rsidRPr="00476B7A">
              <w:t>130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от приносящей доход деятельности</w:t>
            </w:r>
          </w:p>
        </w:tc>
        <w:tc>
          <w:tcPr>
            <w:tcW w:w="1757" w:type="dxa"/>
          </w:tcPr>
          <w:p w:rsidR="00851061" w:rsidRPr="00476B7A" w:rsidRDefault="00851061">
            <w:pPr>
              <w:pStyle w:val="ConsPlusNormal"/>
              <w:jc w:val="center"/>
            </w:pPr>
            <w:r w:rsidRPr="00476B7A">
              <w:t>1230</w:t>
            </w:r>
          </w:p>
        </w:tc>
        <w:tc>
          <w:tcPr>
            <w:tcW w:w="2098" w:type="dxa"/>
          </w:tcPr>
          <w:p w:rsidR="00851061" w:rsidRPr="00476B7A" w:rsidRDefault="00851061">
            <w:pPr>
              <w:pStyle w:val="ConsPlusNormal"/>
              <w:jc w:val="center"/>
            </w:pPr>
            <w:r w:rsidRPr="00476B7A">
              <w:t>130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доходы от штрафов, пеней, иных сумм принудительного изъятия</w:t>
            </w:r>
          </w:p>
        </w:tc>
        <w:tc>
          <w:tcPr>
            <w:tcW w:w="1757" w:type="dxa"/>
          </w:tcPr>
          <w:p w:rsidR="00851061" w:rsidRPr="00476B7A" w:rsidRDefault="00851061">
            <w:pPr>
              <w:pStyle w:val="ConsPlusNormal"/>
              <w:jc w:val="center"/>
            </w:pPr>
            <w:r w:rsidRPr="00476B7A">
              <w:t>1300</w:t>
            </w:r>
          </w:p>
        </w:tc>
        <w:tc>
          <w:tcPr>
            <w:tcW w:w="2098" w:type="dxa"/>
          </w:tcPr>
          <w:p w:rsidR="00851061" w:rsidRPr="00476B7A" w:rsidRDefault="00851061">
            <w:pPr>
              <w:pStyle w:val="ConsPlusNormal"/>
              <w:jc w:val="center"/>
            </w:pPr>
            <w:r w:rsidRPr="00476B7A">
              <w:t>140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безвозмездные денежные поступления, всего</w:t>
            </w:r>
          </w:p>
        </w:tc>
        <w:tc>
          <w:tcPr>
            <w:tcW w:w="1757" w:type="dxa"/>
          </w:tcPr>
          <w:p w:rsidR="00851061" w:rsidRPr="00476B7A" w:rsidRDefault="00851061">
            <w:pPr>
              <w:pStyle w:val="ConsPlusNormal"/>
              <w:jc w:val="center"/>
            </w:pPr>
            <w:r w:rsidRPr="00476B7A">
              <w:t>1400</w:t>
            </w:r>
          </w:p>
        </w:tc>
        <w:tc>
          <w:tcPr>
            <w:tcW w:w="2098" w:type="dxa"/>
          </w:tcPr>
          <w:p w:rsidR="00851061" w:rsidRPr="00476B7A" w:rsidRDefault="00851061">
            <w:pPr>
              <w:pStyle w:val="ConsPlusNormal"/>
              <w:jc w:val="center"/>
            </w:pPr>
            <w:r w:rsidRPr="00476B7A">
              <w:t>150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из них:</w:t>
            </w:r>
          </w:p>
          <w:p w:rsidR="00851061" w:rsidRPr="00476B7A" w:rsidRDefault="00851061">
            <w:pPr>
              <w:pStyle w:val="ConsPlusNormal"/>
            </w:pPr>
            <w:r w:rsidRPr="00476B7A">
              <w:t>целевые субсидии</w:t>
            </w:r>
          </w:p>
        </w:tc>
        <w:tc>
          <w:tcPr>
            <w:tcW w:w="1757" w:type="dxa"/>
          </w:tcPr>
          <w:p w:rsidR="00851061" w:rsidRPr="00476B7A" w:rsidRDefault="00851061">
            <w:pPr>
              <w:pStyle w:val="ConsPlusNormal"/>
              <w:jc w:val="center"/>
            </w:pPr>
            <w:r w:rsidRPr="00476B7A">
              <w:t>1410</w:t>
            </w:r>
          </w:p>
        </w:tc>
        <w:tc>
          <w:tcPr>
            <w:tcW w:w="2098" w:type="dxa"/>
          </w:tcPr>
          <w:p w:rsidR="00851061" w:rsidRPr="00476B7A" w:rsidRDefault="00851061">
            <w:pPr>
              <w:pStyle w:val="ConsPlusNormal"/>
              <w:jc w:val="center"/>
            </w:pPr>
            <w:r w:rsidRPr="00476B7A">
              <w:t>150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субсидии на осуществление капитальных вложений</w:t>
            </w:r>
          </w:p>
        </w:tc>
        <w:tc>
          <w:tcPr>
            <w:tcW w:w="1757" w:type="dxa"/>
          </w:tcPr>
          <w:p w:rsidR="00851061" w:rsidRPr="00476B7A" w:rsidRDefault="00851061">
            <w:pPr>
              <w:pStyle w:val="ConsPlusNormal"/>
              <w:jc w:val="center"/>
            </w:pPr>
            <w:r w:rsidRPr="00476B7A">
              <w:t>1420</w:t>
            </w:r>
          </w:p>
        </w:tc>
        <w:tc>
          <w:tcPr>
            <w:tcW w:w="2098" w:type="dxa"/>
          </w:tcPr>
          <w:p w:rsidR="00851061" w:rsidRPr="00476B7A" w:rsidRDefault="00851061">
            <w:pPr>
              <w:pStyle w:val="ConsPlusNormal"/>
              <w:jc w:val="center"/>
            </w:pPr>
            <w:r w:rsidRPr="00476B7A">
              <w:t>150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гранты, гранты в форме субсидий, пожертвования, иные безвозмездные перечисления от физических и юридических лиц, в том числе иностранных организаций</w:t>
            </w:r>
          </w:p>
        </w:tc>
        <w:tc>
          <w:tcPr>
            <w:tcW w:w="1757" w:type="dxa"/>
          </w:tcPr>
          <w:p w:rsidR="00851061" w:rsidRPr="00476B7A" w:rsidRDefault="00851061">
            <w:pPr>
              <w:pStyle w:val="ConsPlusNormal"/>
              <w:jc w:val="center"/>
            </w:pPr>
            <w:r w:rsidRPr="00476B7A">
              <w:t>1430</w:t>
            </w:r>
          </w:p>
        </w:tc>
        <w:tc>
          <w:tcPr>
            <w:tcW w:w="2098" w:type="dxa"/>
          </w:tcPr>
          <w:p w:rsidR="00851061" w:rsidRPr="00476B7A" w:rsidRDefault="00851061">
            <w:pPr>
              <w:pStyle w:val="ConsPlusNormal"/>
              <w:jc w:val="center"/>
            </w:pPr>
            <w:r w:rsidRPr="00476B7A">
              <w:t>150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lastRenderedPageBreak/>
              <w:t>прочие доходы</w:t>
            </w:r>
          </w:p>
        </w:tc>
        <w:tc>
          <w:tcPr>
            <w:tcW w:w="1757" w:type="dxa"/>
          </w:tcPr>
          <w:p w:rsidR="00851061" w:rsidRPr="00476B7A" w:rsidRDefault="00851061">
            <w:pPr>
              <w:pStyle w:val="ConsPlusNormal"/>
              <w:jc w:val="center"/>
            </w:pPr>
            <w:r w:rsidRPr="00476B7A">
              <w:t>1500</w:t>
            </w:r>
          </w:p>
        </w:tc>
        <w:tc>
          <w:tcPr>
            <w:tcW w:w="2098" w:type="dxa"/>
          </w:tcPr>
          <w:p w:rsidR="00851061" w:rsidRPr="00476B7A" w:rsidRDefault="00851061">
            <w:pPr>
              <w:pStyle w:val="ConsPlusNormal"/>
              <w:jc w:val="center"/>
            </w:pPr>
            <w:r w:rsidRPr="00476B7A">
              <w:t>180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доходы от операций с активами, всего</w:t>
            </w:r>
          </w:p>
        </w:tc>
        <w:tc>
          <w:tcPr>
            <w:tcW w:w="1757" w:type="dxa"/>
          </w:tcPr>
          <w:p w:rsidR="00851061" w:rsidRPr="00476B7A" w:rsidRDefault="00851061">
            <w:pPr>
              <w:pStyle w:val="ConsPlusNormal"/>
              <w:jc w:val="center"/>
            </w:pPr>
            <w:r w:rsidRPr="00476B7A">
              <w:t>1600</w:t>
            </w:r>
          </w:p>
        </w:tc>
        <w:tc>
          <w:tcPr>
            <w:tcW w:w="2098" w:type="dxa"/>
          </w:tcPr>
          <w:p w:rsidR="00851061" w:rsidRPr="00476B7A" w:rsidRDefault="00851061">
            <w:pPr>
              <w:pStyle w:val="ConsPlusNormal"/>
              <w:jc w:val="center"/>
            </w:pPr>
            <w:r w:rsidRPr="00476B7A">
              <w:t>x</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в том числе: доходы от операций с нефинансовыми активами, всего</w:t>
            </w:r>
          </w:p>
        </w:tc>
        <w:tc>
          <w:tcPr>
            <w:tcW w:w="1757" w:type="dxa"/>
          </w:tcPr>
          <w:p w:rsidR="00851061" w:rsidRPr="00476B7A" w:rsidRDefault="00851061">
            <w:pPr>
              <w:pStyle w:val="ConsPlusNormal"/>
              <w:jc w:val="center"/>
            </w:pPr>
            <w:r w:rsidRPr="00476B7A">
              <w:t>1610</w:t>
            </w:r>
          </w:p>
        </w:tc>
        <w:tc>
          <w:tcPr>
            <w:tcW w:w="2098" w:type="dxa"/>
          </w:tcPr>
          <w:p w:rsidR="00851061" w:rsidRPr="00476B7A" w:rsidRDefault="00851061">
            <w:pPr>
              <w:pStyle w:val="ConsPlusNormal"/>
              <w:jc w:val="center"/>
            </w:pPr>
            <w:r w:rsidRPr="00476B7A">
              <w:t>400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в том числе: доходы от выбытия основных средств</w:t>
            </w:r>
          </w:p>
        </w:tc>
        <w:tc>
          <w:tcPr>
            <w:tcW w:w="1757" w:type="dxa"/>
          </w:tcPr>
          <w:p w:rsidR="00851061" w:rsidRPr="00476B7A" w:rsidRDefault="00851061">
            <w:pPr>
              <w:pStyle w:val="ConsPlusNormal"/>
              <w:jc w:val="center"/>
            </w:pPr>
            <w:r w:rsidRPr="00476B7A">
              <w:t>1611</w:t>
            </w:r>
          </w:p>
        </w:tc>
        <w:tc>
          <w:tcPr>
            <w:tcW w:w="2098" w:type="dxa"/>
          </w:tcPr>
          <w:p w:rsidR="00851061" w:rsidRPr="00476B7A" w:rsidRDefault="00851061">
            <w:pPr>
              <w:pStyle w:val="ConsPlusNormal"/>
              <w:jc w:val="center"/>
            </w:pPr>
            <w:r w:rsidRPr="00476B7A">
              <w:t>410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доходы от выбытия нематериальных активов</w:t>
            </w:r>
          </w:p>
        </w:tc>
        <w:tc>
          <w:tcPr>
            <w:tcW w:w="1757" w:type="dxa"/>
          </w:tcPr>
          <w:p w:rsidR="00851061" w:rsidRPr="00476B7A" w:rsidRDefault="00851061">
            <w:pPr>
              <w:pStyle w:val="ConsPlusNormal"/>
              <w:jc w:val="center"/>
            </w:pPr>
            <w:r w:rsidRPr="00476B7A">
              <w:t>1612</w:t>
            </w:r>
          </w:p>
        </w:tc>
        <w:tc>
          <w:tcPr>
            <w:tcW w:w="2098" w:type="dxa"/>
          </w:tcPr>
          <w:p w:rsidR="00851061" w:rsidRPr="00476B7A" w:rsidRDefault="00851061">
            <w:pPr>
              <w:pStyle w:val="ConsPlusNormal"/>
              <w:jc w:val="center"/>
            </w:pPr>
            <w:r w:rsidRPr="00476B7A">
              <w:t>420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доходы от выбытия непроизводственных активов</w:t>
            </w:r>
          </w:p>
        </w:tc>
        <w:tc>
          <w:tcPr>
            <w:tcW w:w="1757" w:type="dxa"/>
          </w:tcPr>
          <w:p w:rsidR="00851061" w:rsidRPr="00476B7A" w:rsidRDefault="00851061">
            <w:pPr>
              <w:pStyle w:val="ConsPlusNormal"/>
              <w:jc w:val="center"/>
            </w:pPr>
            <w:r w:rsidRPr="00476B7A">
              <w:t>1613</w:t>
            </w:r>
          </w:p>
        </w:tc>
        <w:tc>
          <w:tcPr>
            <w:tcW w:w="2098" w:type="dxa"/>
          </w:tcPr>
          <w:p w:rsidR="00851061" w:rsidRPr="00476B7A" w:rsidRDefault="00851061">
            <w:pPr>
              <w:pStyle w:val="ConsPlusNormal"/>
              <w:jc w:val="center"/>
            </w:pPr>
            <w:r w:rsidRPr="00476B7A">
              <w:t>430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доходы от выбытия материальных запасов</w:t>
            </w:r>
          </w:p>
        </w:tc>
        <w:tc>
          <w:tcPr>
            <w:tcW w:w="1757" w:type="dxa"/>
          </w:tcPr>
          <w:p w:rsidR="00851061" w:rsidRPr="00476B7A" w:rsidRDefault="00851061">
            <w:pPr>
              <w:pStyle w:val="ConsPlusNormal"/>
              <w:jc w:val="center"/>
            </w:pPr>
            <w:r w:rsidRPr="00476B7A">
              <w:t>1614</w:t>
            </w:r>
          </w:p>
        </w:tc>
        <w:tc>
          <w:tcPr>
            <w:tcW w:w="2098" w:type="dxa"/>
          </w:tcPr>
          <w:p w:rsidR="00851061" w:rsidRPr="00476B7A" w:rsidRDefault="00851061">
            <w:pPr>
              <w:pStyle w:val="ConsPlusNormal"/>
              <w:jc w:val="center"/>
            </w:pPr>
            <w:r w:rsidRPr="00476B7A">
              <w:t>440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поступления от операций с финансовыми активами, всего</w:t>
            </w:r>
          </w:p>
        </w:tc>
        <w:tc>
          <w:tcPr>
            <w:tcW w:w="1757" w:type="dxa"/>
          </w:tcPr>
          <w:p w:rsidR="00851061" w:rsidRPr="00476B7A" w:rsidRDefault="00851061">
            <w:pPr>
              <w:pStyle w:val="ConsPlusNormal"/>
              <w:jc w:val="center"/>
            </w:pPr>
            <w:r w:rsidRPr="00476B7A">
              <w:t>1620</w:t>
            </w:r>
          </w:p>
        </w:tc>
        <w:tc>
          <w:tcPr>
            <w:tcW w:w="2098" w:type="dxa"/>
          </w:tcPr>
          <w:p w:rsidR="00851061" w:rsidRPr="00476B7A" w:rsidRDefault="00851061">
            <w:pPr>
              <w:pStyle w:val="ConsPlusNormal"/>
              <w:jc w:val="center"/>
            </w:pPr>
            <w:r w:rsidRPr="00476B7A">
              <w:t>600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в том числе: поступление средств от реализации векселей, облигаций и иных ценных бумаг (кроме акций)</w:t>
            </w:r>
          </w:p>
        </w:tc>
        <w:tc>
          <w:tcPr>
            <w:tcW w:w="1757" w:type="dxa"/>
          </w:tcPr>
          <w:p w:rsidR="00851061" w:rsidRPr="00476B7A" w:rsidRDefault="00851061">
            <w:pPr>
              <w:pStyle w:val="ConsPlusNormal"/>
              <w:jc w:val="center"/>
            </w:pPr>
            <w:r w:rsidRPr="00476B7A">
              <w:t>1621</w:t>
            </w:r>
          </w:p>
        </w:tc>
        <w:tc>
          <w:tcPr>
            <w:tcW w:w="2098" w:type="dxa"/>
          </w:tcPr>
          <w:p w:rsidR="00851061" w:rsidRPr="00476B7A" w:rsidRDefault="00851061">
            <w:pPr>
              <w:pStyle w:val="ConsPlusNormal"/>
              <w:jc w:val="center"/>
            </w:pPr>
            <w:r w:rsidRPr="00476B7A">
              <w:t>620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поступления от продажи акций и иных форм участия в капитале, находящихся в федеральной собственности</w:t>
            </w:r>
          </w:p>
        </w:tc>
        <w:tc>
          <w:tcPr>
            <w:tcW w:w="1757" w:type="dxa"/>
          </w:tcPr>
          <w:p w:rsidR="00851061" w:rsidRPr="00476B7A" w:rsidRDefault="00851061">
            <w:pPr>
              <w:pStyle w:val="ConsPlusNormal"/>
              <w:jc w:val="center"/>
            </w:pPr>
            <w:r w:rsidRPr="00476B7A">
              <w:t>1622</w:t>
            </w:r>
          </w:p>
        </w:tc>
        <w:tc>
          <w:tcPr>
            <w:tcW w:w="2098" w:type="dxa"/>
          </w:tcPr>
          <w:p w:rsidR="00851061" w:rsidRPr="00476B7A" w:rsidRDefault="00851061">
            <w:pPr>
              <w:pStyle w:val="ConsPlusNormal"/>
              <w:jc w:val="center"/>
            </w:pPr>
            <w:r w:rsidRPr="00476B7A">
              <w:t>630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возврат денежных средств с иных финансовых активов, в том числе со счетов управляющих компаний</w:t>
            </w:r>
          </w:p>
        </w:tc>
        <w:tc>
          <w:tcPr>
            <w:tcW w:w="1757" w:type="dxa"/>
          </w:tcPr>
          <w:p w:rsidR="00851061" w:rsidRPr="00476B7A" w:rsidRDefault="00851061">
            <w:pPr>
              <w:pStyle w:val="ConsPlusNormal"/>
              <w:jc w:val="center"/>
            </w:pPr>
            <w:r w:rsidRPr="00476B7A">
              <w:t>1623</w:t>
            </w:r>
          </w:p>
        </w:tc>
        <w:tc>
          <w:tcPr>
            <w:tcW w:w="2098" w:type="dxa"/>
          </w:tcPr>
          <w:p w:rsidR="00851061" w:rsidRPr="00476B7A" w:rsidRDefault="00851061">
            <w:pPr>
              <w:pStyle w:val="ConsPlusNormal"/>
              <w:jc w:val="center"/>
            </w:pPr>
            <w:r w:rsidRPr="00476B7A">
              <w:t>650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прочие поступления, всего &lt;5&gt;</w:t>
            </w:r>
          </w:p>
        </w:tc>
        <w:tc>
          <w:tcPr>
            <w:tcW w:w="1757" w:type="dxa"/>
          </w:tcPr>
          <w:p w:rsidR="00851061" w:rsidRPr="00476B7A" w:rsidRDefault="00851061">
            <w:pPr>
              <w:pStyle w:val="ConsPlusNormal"/>
              <w:jc w:val="center"/>
            </w:pPr>
            <w:r w:rsidRPr="00476B7A">
              <w:t>1700</w:t>
            </w:r>
          </w:p>
        </w:tc>
        <w:tc>
          <w:tcPr>
            <w:tcW w:w="2098" w:type="dxa"/>
          </w:tcPr>
          <w:p w:rsidR="00851061" w:rsidRPr="00476B7A" w:rsidRDefault="00851061">
            <w:pPr>
              <w:pStyle w:val="ConsPlusNormal"/>
              <w:jc w:val="center"/>
            </w:pPr>
            <w:r w:rsidRPr="00476B7A">
              <w:t>x</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lastRenderedPageBreak/>
              <w:t>из них: увеличение остатков денежных средств</w:t>
            </w:r>
          </w:p>
        </w:tc>
        <w:tc>
          <w:tcPr>
            <w:tcW w:w="1757" w:type="dxa"/>
          </w:tcPr>
          <w:p w:rsidR="00851061" w:rsidRPr="00476B7A" w:rsidRDefault="00851061">
            <w:pPr>
              <w:pStyle w:val="ConsPlusNormal"/>
              <w:jc w:val="center"/>
            </w:pPr>
            <w:r w:rsidRPr="00476B7A">
              <w:t>1710</w:t>
            </w:r>
          </w:p>
        </w:tc>
        <w:tc>
          <w:tcPr>
            <w:tcW w:w="2098" w:type="dxa"/>
          </w:tcPr>
          <w:p w:rsidR="00851061" w:rsidRPr="00476B7A" w:rsidRDefault="00851061">
            <w:pPr>
              <w:pStyle w:val="ConsPlusNormal"/>
              <w:jc w:val="center"/>
            </w:pPr>
            <w:r w:rsidRPr="00476B7A">
              <w:t>510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поступление средств в рамках расчетов между головным учреждением и обособленным подразделением &lt;6&gt;</w:t>
            </w:r>
          </w:p>
        </w:tc>
        <w:tc>
          <w:tcPr>
            <w:tcW w:w="1757" w:type="dxa"/>
          </w:tcPr>
          <w:p w:rsidR="00851061" w:rsidRPr="00476B7A" w:rsidRDefault="00851061">
            <w:pPr>
              <w:pStyle w:val="ConsPlusNormal"/>
              <w:jc w:val="center"/>
            </w:pPr>
            <w:r w:rsidRPr="00476B7A">
              <w:t>1720</w:t>
            </w:r>
          </w:p>
        </w:tc>
        <w:tc>
          <w:tcPr>
            <w:tcW w:w="2098" w:type="dxa"/>
          </w:tcPr>
          <w:p w:rsidR="00851061" w:rsidRPr="00476B7A" w:rsidRDefault="00851061">
            <w:pPr>
              <w:pStyle w:val="ConsPlusNormal"/>
              <w:jc w:val="center"/>
            </w:pPr>
            <w:r w:rsidRPr="00476B7A">
              <w:t>510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поступление средств от погашения предоставленных ранее ссуд, кредитов</w:t>
            </w:r>
          </w:p>
        </w:tc>
        <w:tc>
          <w:tcPr>
            <w:tcW w:w="1757" w:type="dxa"/>
          </w:tcPr>
          <w:p w:rsidR="00851061" w:rsidRPr="00476B7A" w:rsidRDefault="00851061">
            <w:pPr>
              <w:pStyle w:val="ConsPlusNormal"/>
              <w:jc w:val="center"/>
            </w:pPr>
            <w:r w:rsidRPr="00476B7A">
              <w:t>1730</w:t>
            </w:r>
          </w:p>
        </w:tc>
        <w:tc>
          <w:tcPr>
            <w:tcW w:w="2098" w:type="dxa"/>
          </w:tcPr>
          <w:p w:rsidR="00851061" w:rsidRPr="00476B7A" w:rsidRDefault="00851061">
            <w:pPr>
              <w:pStyle w:val="ConsPlusNormal"/>
              <w:jc w:val="center"/>
            </w:pPr>
            <w:r w:rsidRPr="00476B7A">
              <w:t>640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получение ссуд, кредитов (заимствований)</w:t>
            </w:r>
          </w:p>
        </w:tc>
        <w:tc>
          <w:tcPr>
            <w:tcW w:w="1757" w:type="dxa"/>
          </w:tcPr>
          <w:p w:rsidR="00851061" w:rsidRPr="00476B7A" w:rsidRDefault="00851061">
            <w:pPr>
              <w:pStyle w:val="ConsPlusNormal"/>
              <w:jc w:val="center"/>
            </w:pPr>
            <w:r w:rsidRPr="00476B7A">
              <w:t>1740</w:t>
            </w:r>
          </w:p>
        </w:tc>
        <w:tc>
          <w:tcPr>
            <w:tcW w:w="2098" w:type="dxa"/>
          </w:tcPr>
          <w:p w:rsidR="00851061" w:rsidRPr="00476B7A" w:rsidRDefault="00851061">
            <w:pPr>
              <w:pStyle w:val="ConsPlusNormal"/>
              <w:jc w:val="center"/>
            </w:pPr>
            <w:r w:rsidRPr="00476B7A">
              <w:t>710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Выплаты, всего</w:t>
            </w:r>
          </w:p>
        </w:tc>
        <w:tc>
          <w:tcPr>
            <w:tcW w:w="1757" w:type="dxa"/>
          </w:tcPr>
          <w:p w:rsidR="00851061" w:rsidRPr="00476B7A" w:rsidRDefault="00851061">
            <w:pPr>
              <w:pStyle w:val="ConsPlusNormal"/>
              <w:jc w:val="center"/>
            </w:pPr>
            <w:r w:rsidRPr="00476B7A">
              <w:t>2000</w:t>
            </w:r>
          </w:p>
        </w:tc>
        <w:tc>
          <w:tcPr>
            <w:tcW w:w="2098" w:type="dxa"/>
          </w:tcPr>
          <w:p w:rsidR="00851061" w:rsidRPr="00476B7A" w:rsidRDefault="00851061">
            <w:pPr>
              <w:pStyle w:val="ConsPlusNormal"/>
              <w:jc w:val="center"/>
            </w:pPr>
            <w:r w:rsidRPr="00476B7A">
              <w:t>x</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в том числе: на выплаты персоналу, всего</w:t>
            </w:r>
          </w:p>
        </w:tc>
        <w:tc>
          <w:tcPr>
            <w:tcW w:w="1757" w:type="dxa"/>
          </w:tcPr>
          <w:p w:rsidR="00851061" w:rsidRPr="00476B7A" w:rsidRDefault="00851061">
            <w:pPr>
              <w:pStyle w:val="ConsPlusNormal"/>
              <w:jc w:val="center"/>
            </w:pPr>
            <w:r w:rsidRPr="00476B7A">
              <w:t>2100</w:t>
            </w:r>
          </w:p>
        </w:tc>
        <w:tc>
          <w:tcPr>
            <w:tcW w:w="2098" w:type="dxa"/>
          </w:tcPr>
          <w:p w:rsidR="00851061" w:rsidRPr="00476B7A" w:rsidRDefault="00851061">
            <w:pPr>
              <w:pStyle w:val="ConsPlusNormal"/>
              <w:jc w:val="center"/>
            </w:pPr>
            <w:r w:rsidRPr="00476B7A">
              <w:t>x</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в том числе: оплата труда</w:t>
            </w:r>
          </w:p>
        </w:tc>
        <w:tc>
          <w:tcPr>
            <w:tcW w:w="1757" w:type="dxa"/>
          </w:tcPr>
          <w:p w:rsidR="00851061" w:rsidRPr="00476B7A" w:rsidRDefault="00851061">
            <w:pPr>
              <w:pStyle w:val="ConsPlusNormal"/>
              <w:jc w:val="center"/>
            </w:pPr>
            <w:r w:rsidRPr="00476B7A">
              <w:t>2110</w:t>
            </w:r>
          </w:p>
        </w:tc>
        <w:tc>
          <w:tcPr>
            <w:tcW w:w="2098" w:type="dxa"/>
          </w:tcPr>
          <w:p w:rsidR="00851061" w:rsidRPr="00476B7A" w:rsidRDefault="00851061">
            <w:pPr>
              <w:pStyle w:val="ConsPlusNormal"/>
              <w:jc w:val="center"/>
            </w:pPr>
            <w:r w:rsidRPr="00476B7A">
              <w:t>111</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прочие выплаты персоналу, в том числе компенсационного характера</w:t>
            </w:r>
          </w:p>
        </w:tc>
        <w:tc>
          <w:tcPr>
            <w:tcW w:w="1757" w:type="dxa"/>
          </w:tcPr>
          <w:p w:rsidR="00851061" w:rsidRPr="00476B7A" w:rsidRDefault="00851061">
            <w:pPr>
              <w:pStyle w:val="ConsPlusNormal"/>
              <w:jc w:val="center"/>
            </w:pPr>
            <w:r w:rsidRPr="00476B7A">
              <w:t>2120</w:t>
            </w:r>
          </w:p>
        </w:tc>
        <w:tc>
          <w:tcPr>
            <w:tcW w:w="2098" w:type="dxa"/>
          </w:tcPr>
          <w:p w:rsidR="00851061" w:rsidRPr="00476B7A" w:rsidRDefault="00851061">
            <w:pPr>
              <w:pStyle w:val="ConsPlusNormal"/>
              <w:jc w:val="center"/>
            </w:pPr>
            <w:r w:rsidRPr="00476B7A">
              <w:t>112</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иные выплаты, за исключением фонда оплаты труда учреждения, для выполнения отдельных полномочий</w:t>
            </w:r>
          </w:p>
        </w:tc>
        <w:tc>
          <w:tcPr>
            <w:tcW w:w="1757" w:type="dxa"/>
          </w:tcPr>
          <w:p w:rsidR="00851061" w:rsidRPr="00476B7A" w:rsidRDefault="00851061">
            <w:pPr>
              <w:pStyle w:val="ConsPlusNormal"/>
              <w:jc w:val="center"/>
            </w:pPr>
            <w:r w:rsidRPr="00476B7A">
              <w:t>2130</w:t>
            </w:r>
          </w:p>
        </w:tc>
        <w:tc>
          <w:tcPr>
            <w:tcW w:w="2098" w:type="dxa"/>
          </w:tcPr>
          <w:p w:rsidR="00851061" w:rsidRPr="00476B7A" w:rsidRDefault="00851061">
            <w:pPr>
              <w:pStyle w:val="ConsPlusNormal"/>
              <w:jc w:val="center"/>
            </w:pPr>
            <w:r w:rsidRPr="00476B7A">
              <w:t>113</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взносы по обязательному социальному страхованию на выплаты по оплате труда работников и иные выплаты работникам учреждений</w:t>
            </w:r>
          </w:p>
        </w:tc>
        <w:tc>
          <w:tcPr>
            <w:tcW w:w="1757" w:type="dxa"/>
          </w:tcPr>
          <w:p w:rsidR="00851061" w:rsidRPr="00476B7A" w:rsidRDefault="00851061">
            <w:pPr>
              <w:pStyle w:val="ConsPlusNormal"/>
              <w:jc w:val="center"/>
            </w:pPr>
            <w:r w:rsidRPr="00476B7A">
              <w:t>2140</w:t>
            </w:r>
          </w:p>
        </w:tc>
        <w:tc>
          <w:tcPr>
            <w:tcW w:w="2098" w:type="dxa"/>
          </w:tcPr>
          <w:p w:rsidR="00851061" w:rsidRPr="00476B7A" w:rsidRDefault="00851061">
            <w:pPr>
              <w:pStyle w:val="ConsPlusNormal"/>
              <w:jc w:val="center"/>
            </w:pPr>
            <w:r w:rsidRPr="00476B7A">
              <w:t>119</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денежное довольствие военнослужащих и сотрудников, имеющих специальные звания</w:t>
            </w:r>
          </w:p>
        </w:tc>
        <w:tc>
          <w:tcPr>
            <w:tcW w:w="1757" w:type="dxa"/>
          </w:tcPr>
          <w:p w:rsidR="00851061" w:rsidRPr="00476B7A" w:rsidRDefault="00851061">
            <w:pPr>
              <w:pStyle w:val="ConsPlusNormal"/>
              <w:jc w:val="center"/>
            </w:pPr>
            <w:r w:rsidRPr="00476B7A">
              <w:t>2150</w:t>
            </w:r>
          </w:p>
        </w:tc>
        <w:tc>
          <w:tcPr>
            <w:tcW w:w="2098" w:type="dxa"/>
          </w:tcPr>
          <w:p w:rsidR="00851061" w:rsidRPr="00476B7A" w:rsidRDefault="00851061">
            <w:pPr>
              <w:pStyle w:val="ConsPlusNormal"/>
              <w:jc w:val="center"/>
            </w:pPr>
            <w:r w:rsidRPr="00476B7A">
              <w:t>131</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 xml:space="preserve">выплаты военнослужащим и </w:t>
            </w:r>
            <w:r w:rsidRPr="00476B7A">
              <w:lastRenderedPageBreak/>
              <w:t>сотрудникам, имеющим специальные звания, зависящие от размера денежного довольствия</w:t>
            </w:r>
          </w:p>
        </w:tc>
        <w:tc>
          <w:tcPr>
            <w:tcW w:w="1757" w:type="dxa"/>
          </w:tcPr>
          <w:p w:rsidR="00851061" w:rsidRPr="00476B7A" w:rsidRDefault="00851061">
            <w:pPr>
              <w:pStyle w:val="ConsPlusNormal"/>
              <w:jc w:val="center"/>
            </w:pPr>
            <w:r w:rsidRPr="00476B7A">
              <w:lastRenderedPageBreak/>
              <w:t>2160</w:t>
            </w:r>
          </w:p>
        </w:tc>
        <w:tc>
          <w:tcPr>
            <w:tcW w:w="2098" w:type="dxa"/>
          </w:tcPr>
          <w:p w:rsidR="00851061" w:rsidRPr="00476B7A" w:rsidRDefault="00851061">
            <w:pPr>
              <w:pStyle w:val="ConsPlusNormal"/>
              <w:jc w:val="center"/>
            </w:pPr>
            <w:r w:rsidRPr="00476B7A">
              <w:t>133</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lastRenderedPageBreak/>
              <w:t>иные выплаты военнослужащим и сотрудникам, имеющим специальные звания</w:t>
            </w:r>
          </w:p>
        </w:tc>
        <w:tc>
          <w:tcPr>
            <w:tcW w:w="1757" w:type="dxa"/>
          </w:tcPr>
          <w:p w:rsidR="00851061" w:rsidRPr="00476B7A" w:rsidRDefault="00851061">
            <w:pPr>
              <w:pStyle w:val="ConsPlusNormal"/>
              <w:jc w:val="center"/>
            </w:pPr>
            <w:r w:rsidRPr="00476B7A">
              <w:t>2170</w:t>
            </w:r>
          </w:p>
        </w:tc>
        <w:tc>
          <w:tcPr>
            <w:tcW w:w="2098" w:type="dxa"/>
          </w:tcPr>
          <w:p w:rsidR="00851061" w:rsidRPr="00476B7A" w:rsidRDefault="00851061">
            <w:pPr>
              <w:pStyle w:val="ConsPlusNormal"/>
              <w:jc w:val="center"/>
            </w:pPr>
            <w:r w:rsidRPr="00476B7A">
              <w:t>134</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взносы на обязательное социальное страхование в части выплат персоналу, подлежащих обложению страховыми взносами</w:t>
            </w:r>
          </w:p>
        </w:tc>
        <w:tc>
          <w:tcPr>
            <w:tcW w:w="1757" w:type="dxa"/>
          </w:tcPr>
          <w:p w:rsidR="00851061" w:rsidRPr="00476B7A" w:rsidRDefault="00851061">
            <w:pPr>
              <w:pStyle w:val="ConsPlusNormal"/>
              <w:jc w:val="center"/>
            </w:pPr>
            <w:r w:rsidRPr="00476B7A">
              <w:t>2180</w:t>
            </w:r>
          </w:p>
        </w:tc>
        <w:tc>
          <w:tcPr>
            <w:tcW w:w="2098" w:type="dxa"/>
          </w:tcPr>
          <w:p w:rsidR="00851061" w:rsidRPr="00476B7A" w:rsidRDefault="00851061">
            <w:pPr>
              <w:pStyle w:val="ConsPlusNormal"/>
              <w:jc w:val="center"/>
            </w:pPr>
            <w:r w:rsidRPr="00476B7A">
              <w:t>139</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социальные и иные выплаты населению, всего</w:t>
            </w:r>
          </w:p>
        </w:tc>
        <w:tc>
          <w:tcPr>
            <w:tcW w:w="1757" w:type="dxa"/>
          </w:tcPr>
          <w:p w:rsidR="00851061" w:rsidRPr="00476B7A" w:rsidRDefault="00851061">
            <w:pPr>
              <w:pStyle w:val="ConsPlusNormal"/>
              <w:jc w:val="center"/>
            </w:pPr>
            <w:r w:rsidRPr="00476B7A">
              <w:t>2200</w:t>
            </w:r>
          </w:p>
        </w:tc>
        <w:tc>
          <w:tcPr>
            <w:tcW w:w="2098" w:type="dxa"/>
          </w:tcPr>
          <w:p w:rsidR="00851061" w:rsidRPr="00476B7A" w:rsidRDefault="00851061">
            <w:pPr>
              <w:pStyle w:val="ConsPlusNormal"/>
              <w:jc w:val="center"/>
            </w:pPr>
            <w:r w:rsidRPr="00476B7A">
              <w:t>300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пособия, компенсации и иные социальные выплаты гражданам, кроме публичных нормативных обязательств</w:t>
            </w:r>
          </w:p>
        </w:tc>
        <w:tc>
          <w:tcPr>
            <w:tcW w:w="1757" w:type="dxa"/>
          </w:tcPr>
          <w:p w:rsidR="00851061" w:rsidRPr="00476B7A" w:rsidRDefault="00851061">
            <w:pPr>
              <w:pStyle w:val="ConsPlusNormal"/>
              <w:jc w:val="center"/>
            </w:pPr>
            <w:r w:rsidRPr="00476B7A">
              <w:t>2210</w:t>
            </w:r>
          </w:p>
        </w:tc>
        <w:tc>
          <w:tcPr>
            <w:tcW w:w="2098" w:type="dxa"/>
          </w:tcPr>
          <w:p w:rsidR="00851061" w:rsidRPr="00476B7A" w:rsidRDefault="00851061">
            <w:pPr>
              <w:pStyle w:val="ConsPlusNormal"/>
              <w:jc w:val="center"/>
            </w:pPr>
            <w:r w:rsidRPr="00476B7A">
              <w:t>321</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приобретение товаров, работ, услуг в пользу граждан в целях их социального обеспечения</w:t>
            </w:r>
          </w:p>
        </w:tc>
        <w:tc>
          <w:tcPr>
            <w:tcW w:w="1757" w:type="dxa"/>
          </w:tcPr>
          <w:p w:rsidR="00851061" w:rsidRPr="00476B7A" w:rsidRDefault="00851061">
            <w:pPr>
              <w:pStyle w:val="ConsPlusNormal"/>
              <w:jc w:val="center"/>
            </w:pPr>
            <w:r w:rsidRPr="00476B7A">
              <w:t>2220</w:t>
            </w:r>
          </w:p>
        </w:tc>
        <w:tc>
          <w:tcPr>
            <w:tcW w:w="2098" w:type="dxa"/>
          </w:tcPr>
          <w:p w:rsidR="00851061" w:rsidRPr="00476B7A" w:rsidRDefault="00851061">
            <w:pPr>
              <w:pStyle w:val="ConsPlusNormal"/>
              <w:jc w:val="center"/>
            </w:pPr>
            <w:r w:rsidRPr="00476B7A">
              <w:t>323</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выплата стипендий, осуществление иных расходов на социальную поддержку обучающихся за счет средств стипендиального фонда</w:t>
            </w:r>
          </w:p>
        </w:tc>
        <w:tc>
          <w:tcPr>
            <w:tcW w:w="1757" w:type="dxa"/>
          </w:tcPr>
          <w:p w:rsidR="00851061" w:rsidRPr="00476B7A" w:rsidRDefault="00851061">
            <w:pPr>
              <w:pStyle w:val="ConsPlusNormal"/>
              <w:jc w:val="center"/>
            </w:pPr>
            <w:r w:rsidRPr="00476B7A">
              <w:t>2230</w:t>
            </w:r>
          </w:p>
        </w:tc>
        <w:tc>
          <w:tcPr>
            <w:tcW w:w="2098" w:type="dxa"/>
          </w:tcPr>
          <w:p w:rsidR="00851061" w:rsidRPr="00476B7A" w:rsidRDefault="00851061">
            <w:pPr>
              <w:pStyle w:val="ConsPlusNormal"/>
              <w:jc w:val="center"/>
            </w:pPr>
            <w:r w:rsidRPr="00476B7A">
              <w:t>340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на премирование физических лиц за достижения в области культуры, искусства, образования, науки и техники, а также на предоставление грантов с целью поддержки проектов в области науки, культуры и искусства</w:t>
            </w:r>
          </w:p>
        </w:tc>
        <w:tc>
          <w:tcPr>
            <w:tcW w:w="1757" w:type="dxa"/>
          </w:tcPr>
          <w:p w:rsidR="00851061" w:rsidRPr="00476B7A" w:rsidRDefault="00851061">
            <w:pPr>
              <w:pStyle w:val="ConsPlusNormal"/>
              <w:jc w:val="center"/>
            </w:pPr>
            <w:r w:rsidRPr="00476B7A">
              <w:t>2240</w:t>
            </w:r>
          </w:p>
        </w:tc>
        <w:tc>
          <w:tcPr>
            <w:tcW w:w="2098" w:type="dxa"/>
          </w:tcPr>
          <w:p w:rsidR="00851061" w:rsidRPr="00476B7A" w:rsidRDefault="00851061">
            <w:pPr>
              <w:pStyle w:val="ConsPlusNormal"/>
              <w:jc w:val="center"/>
            </w:pPr>
            <w:r w:rsidRPr="00476B7A">
              <w:t>350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lastRenderedPageBreak/>
              <w:t>иные выплаты населению</w:t>
            </w:r>
          </w:p>
        </w:tc>
        <w:tc>
          <w:tcPr>
            <w:tcW w:w="1757" w:type="dxa"/>
          </w:tcPr>
          <w:p w:rsidR="00851061" w:rsidRPr="00476B7A" w:rsidRDefault="00851061">
            <w:pPr>
              <w:pStyle w:val="ConsPlusNormal"/>
              <w:jc w:val="center"/>
            </w:pPr>
            <w:r w:rsidRPr="00476B7A">
              <w:t>2250</w:t>
            </w:r>
          </w:p>
        </w:tc>
        <w:tc>
          <w:tcPr>
            <w:tcW w:w="2098" w:type="dxa"/>
          </w:tcPr>
          <w:p w:rsidR="00851061" w:rsidRPr="00476B7A" w:rsidRDefault="00851061">
            <w:pPr>
              <w:pStyle w:val="ConsPlusNormal"/>
              <w:jc w:val="center"/>
            </w:pPr>
            <w:r w:rsidRPr="00476B7A">
              <w:t>360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уплата налогов, сборов и иных платежей, всего</w:t>
            </w:r>
          </w:p>
        </w:tc>
        <w:tc>
          <w:tcPr>
            <w:tcW w:w="1757" w:type="dxa"/>
          </w:tcPr>
          <w:p w:rsidR="00851061" w:rsidRPr="00476B7A" w:rsidRDefault="00851061">
            <w:pPr>
              <w:pStyle w:val="ConsPlusNormal"/>
              <w:jc w:val="center"/>
            </w:pPr>
            <w:r w:rsidRPr="00476B7A">
              <w:t>2300</w:t>
            </w:r>
          </w:p>
        </w:tc>
        <w:tc>
          <w:tcPr>
            <w:tcW w:w="2098" w:type="dxa"/>
          </w:tcPr>
          <w:p w:rsidR="00851061" w:rsidRPr="00476B7A" w:rsidRDefault="00851061">
            <w:pPr>
              <w:pStyle w:val="ConsPlusNormal"/>
              <w:jc w:val="center"/>
            </w:pPr>
            <w:r w:rsidRPr="00476B7A">
              <w:t>850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из них: налог на имущество организаций и земельный налог</w:t>
            </w:r>
          </w:p>
        </w:tc>
        <w:tc>
          <w:tcPr>
            <w:tcW w:w="1757" w:type="dxa"/>
          </w:tcPr>
          <w:p w:rsidR="00851061" w:rsidRPr="00476B7A" w:rsidRDefault="00851061">
            <w:pPr>
              <w:pStyle w:val="ConsPlusNormal"/>
              <w:jc w:val="center"/>
            </w:pPr>
            <w:r w:rsidRPr="00476B7A">
              <w:t>2310</w:t>
            </w:r>
          </w:p>
        </w:tc>
        <w:tc>
          <w:tcPr>
            <w:tcW w:w="2098" w:type="dxa"/>
          </w:tcPr>
          <w:p w:rsidR="00851061" w:rsidRPr="00476B7A" w:rsidRDefault="00851061">
            <w:pPr>
              <w:pStyle w:val="ConsPlusNormal"/>
              <w:jc w:val="center"/>
            </w:pPr>
            <w:r w:rsidRPr="00476B7A">
              <w:t>851</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иные налоги (включаемые в состав расходов) в бюджеты бюджетной системы Российской Федерации, а также государственная пошлина</w:t>
            </w:r>
          </w:p>
        </w:tc>
        <w:tc>
          <w:tcPr>
            <w:tcW w:w="1757" w:type="dxa"/>
          </w:tcPr>
          <w:p w:rsidR="00851061" w:rsidRPr="00476B7A" w:rsidRDefault="00851061">
            <w:pPr>
              <w:pStyle w:val="ConsPlusNormal"/>
              <w:jc w:val="center"/>
            </w:pPr>
            <w:r w:rsidRPr="00476B7A">
              <w:t>2320</w:t>
            </w:r>
          </w:p>
        </w:tc>
        <w:tc>
          <w:tcPr>
            <w:tcW w:w="2098" w:type="dxa"/>
          </w:tcPr>
          <w:p w:rsidR="00851061" w:rsidRPr="00476B7A" w:rsidRDefault="00851061">
            <w:pPr>
              <w:pStyle w:val="ConsPlusNormal"/>
              <w:jc w:val="center"/>
            </w:pPr>
            <w:r w:rsidRPr="00476B7A">
              <w:t>852</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уплата штрафов (в том числе административных), пеней, иных платежей</w:t>
            </w:r>
          </w:p>
        </w:tc>
        <w:tc>
          <w:tcPr>
            <w:tcW w:w="1757" w:type="dxa"/>
          </w:tcPr>
          <w:p w:rsidR="00851061" w:rsidRPr="00476B7A" w:rsidRDefault="00851061">
            <w:pPr>
              <w:pStyle w:val="ConsPlusNormal"/>
              <w:jc w:val="center"/>
            </w:pPr>
            <w:r w:rsidRPr="00476B7A">
              <w:t>2330</w:t>
            </w:r>
          </w:p>
        </w:tc>
        <w:tc>
          <w:tcPr>
            <w:tcW w:w="2098" w:type="dxa"/>
          </w:tcPr>
          <w:p w:rsidR="00851061" w:rsidRPr="00476B7A" w:rsidRDefault="00851061">
            <w:pPr>
              <w:pStyle w:val="ConsPlusNormal"/>
              <w:jc w:val="center"/>
            </w:pPr>
            <w:r w:rsidRPr="00476B7A">
              <w:t>853</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безвозмездные перечисления организациям и физическим лицам, всего</w:t>
            </w:r>
          </w:p>
        </w:tc>
        <w:tc>
          <w:tcPr>
            <w:tcW w:w="1757" w:type="dxa"/>
          </w:tcPr>
          <w:p w:rsidR="00851061" w:rsidRPr="00476B7A" w:rsidRDefault="00851061">
            <w:pPr>
              <w:pStyle w:val="ConsPlusNormal"/>
              <w:jc w:val="center"/>
            </w:pPr>
            <w:r w:rsidRPr="00476B7A">
              <w:t>2400</w:t>
            </w:r>
          </w:p>
        </w:tc>
        <w:tc>
          <w:tcPr>
            <w:tcW w:w="2098" w:type="dxa"/>
          </w:tcPr>
          <w:p w:rsidR="00851061" w:rsidRPr="00476B7A" w:rsidRDefault="00851061">
            <w:pPr>
              <w:pStyle w:val="ConsPlusNormal"/>
              <w:jc w:val="center"/>
            </w:pPr>
            <w:r w:rsidRPr="00476B7A">
              <w:t>x</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из них: гранты, предоставляемые бюджетным учреждениям</w:t>
            </w:r>
          </w:p>
        </w:tc>
        <w:tc>
          <w:tcPr>
            <w:tcW w:w="1757" w:type="dxa"/>
          </w:tcPr>
          <w:p w:rsidR="00851061" w:rsidRPr="00476B7A" w:rsidRDefault="00851061">
            <w:pPr>
              <w:pStyle w:val="ConsPlusNormal"/>
              <w:jc w:val="center"/>
            </w:pPr>
            <w:r w:rsidRPr="00476B7A">
              <w:t>2410</w:t>
            </w:r>
          </w:p>
        </w:tc>
        <w:tc>
          <w:tcPr>
            <w:tcW w:w="2098" w:type="dxa"/>
          </w:tcPr>
          <w:p w:rsidR="00851061" w:rsidRPr="00476B7A" w:rsidRDefault="00851061">
            <w:pPr>
              <w:pStyle w:val="ConsPlusNormal"/>
              <w:jc w:val="center"/>
            </w:pPr>
            <w:r w:rsidRPr="00476B7A">
              <w:t>613</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гранты, предоставляемые автономным учреждениям</w:t>
            </w:r>
          </w:p>
        </w:tc>
        <w:tc>
          <w:tcPr>
            <w:tcW w:w="1757" w:type="dxa"/>
          </w:tcPr>
          <w:p w:rsidR="00851061" w:rsidRPr="00476B7A" w:rsidRDefault="00851061">
            <w:pPr>
              <w:pStyle w:val="ConsPlusNormal"/>
              <w:jc w:val="center"/>
            </w:pPr>
            <w:r w:rsidRPr="00476B7A">
              <w:t>2420</w:t>
            </w:r>
          </w:p>
        </w:tc>
        <w:tc>
          <w:tcPr>
            <w:tcW w:w="2098" w:type="dxa"/>
          </w:tcPr>
          <w:p w:rsidR="00851061" w:rsidRPr="00476B7A" w:rsidRDefault="00851061">
            <w:pPr>
              <w:pStyle w:val="ConsPlusNormal"/>
              <w:jc w:val="center"/>
            </w:pPr>
            <w:r w:rsidRPr="00476B7A">
              <w:t>623</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гранты, предоставляемые иным некоммерческим организациям (за исключением бюджетных и автономных учреждений)</w:t>
            </w:r>
          </w:p>
        </w:tc>
        <w:tc>
          <w:tcPr>
            <w:tcW w:w="1757" w:type="dxa"/>
          </w:tcPr>
          <w:p w:rsidR="00851061" w:rsidRPr="00476B7A" w:rsidRDefault="00851061">
            <w:pPr>
              <w:pStyle w:val="ConsPlusNormal"/>
              <w:jc w:val="center"/>
            </w:pPr>
            <w:r w:rsidRPr="00476B7A">
              <w:t>2430</w:t>
            </w:r>
          </w:p>
        </w:tc>
        <w:tc>
          <w:tcPr>
            <w:tcW w:w="2098" w:type="dxa"/>
          </w:tcPr>
          <w:p w:rsidR="00851061" w:rsidRPr="00476B7A" w:rsidRDefault="00851061">
            <w:pPr>
              <w:pStyle w:val="ConsPlusNormal"/>
              <w:jc w:val="center"/>
            </w:pPr>
            <w:r w:rsidRPr="00476B7A">
              <w:t>634</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гранты юридическим лицам (кроме некоммерческих организаций), индивидуальным предпринимателям</w:t>
            </w:r>
          </w:p>
        </w:tc>
        <w:tc>
          <w:tcPr>
            <w:tcW w:w="1757" w:type="dxa"/>
          </w:tcPr>
          <w:p w:rsidR="00851061" w:rsidRPr="00476B7A" w:rsidRDefault="00851061">
            <w:pPr>
              <w:pStyle w:val="ConsPlusNormal"/>
              <w:jc w:val="center"/>
            </w:pPr>
            <w:r w:rsidRPr="00476B7A">
              <w:t>2440</w:t>
            </w:r>
          </w:p>
        </w:tc>
        <w:tc>
          <w:tcPr>
            <w:tcW w:w="2098" w:type="dxa"/>
          </w:tcPr>
          <w:p w:rsidR="00851061" w:rsidRPr="00476B7A" w:rsidRDefault="00851061">
            <w:pPr>
              <w:pStyle w:val="ConsPlusNormal"/>
              <w:jc w:val="center"/>
            </w:pPr>
            <w:r w:rsidRPr="00476B7A">
              <w:t>814</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lastRenderedPageBreak/>
              <w:t>взносы в международные организации</w:t>
            </w:r>
          </w:p>
        </w:tc>
        <w:tc>
          <w:tcPr>
            <w:tcW w:w="1757" w:type="dxa"/>
          </w:tcPr>
          <w:p w:rsidR="00851061" w:rsidRPr="00476B7A" w:rsidRDefault="00851061">
            <w:pPr>
              <w:pStyle w:val="ConsPlusNormal"/>
              <w:jc w:val="center"/>
            </w:pPr>
            <w:r w:rsidRPr="00476B7A">
              <w:t>2450</w:t>
            </w:r>
          </w:p>
        </w:tc>
        <w:tc>
          <w:tcPr>
            <w:tcW w:w="2098" w:type="dxa"/>
          </w:tcPr>
          <w:p w:rsidR="00851061" w:rsidRPr="00476B7A" w:rsidRDefault="00851061">
            <w:pPr>
              <w:pStyle w:val="ConsPlusNormal"/>
              <w:jc w:val="center"/>
            </w:pPr>
            <w:r w:rsidRPr="00476B7A">
              <w:t>862</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платежи в целях обеспечения реализации соглашений с правительствами иностранных государств и международными организациями</w:t>
            </w:r>
          </w:p>
        </w:tc>
        <w:tc>
          <w:tcPr>
            <w:tcW w:w="1757" w:type="dxa"/>
          </w:tcPr>
          <w:p w:rsidR="00851061" w:rsidRPr="00476B7A" w:rsidRDefault="00851061">
            <w:pPr>
              <w:pStyle w:val="ConsPlusNormal"/>
              <w:jc w:val="center"/>
            </w:pPr>
            <w:r w:rsidRPr="00476B7A">
              <w:t>2460</w:t>
            </w:r>
          </w:p>
        </w:tc>
        <w:tc>
          <w:tcPr>
            <w:tcW w:w="2098" w:type="dxa"/>
          </w:tcPr>
          <w:p w:rsidR="00851061" w:rsidRPr="00476B7A" w:rsidRDefault="00851061">
            <w:pPr>
              <w:pStyle w:val="ConsPlusNormal"/>
              <w:jc w:val="center"/>
            </w:pPr>
            <w:r w:rsidRPr="00476B7A">
              <w:t>863</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прочие выплаты (кроме выплат на закупку товаров, работ, услуг), всего</w:t>
            </w:r>
          </w:p>
        </w:tc>
        <w:tc>
          <w:tcPr>
            <w:tcW w:w="1757" w:type="dxa"/>
          </w:tcPr>
          <w:p w:rsidR="00851061" w:rsidRPr="00476B7A" w:rsidRDefault="00851061">
            <w:pPr>
              <w:pStyle w:val="ConsPlusNormal"/>
              <w:jc w:val="center"/>
            </w:pPr>
            <w:r w:rsidRPr="00476B7A">
              <w:t>2500</w:t>
            </w:r>
          </w:p>
        </w:tc>
        <w:tc>
          <w:tcPr>
            <w:tcW w:w="2098" w:type="dxa"/>
          </w:tcPr>
          <w:p w:rsidR="00851061" w:rsidRPr="00476B7A" w:rsidRDefault="00851061">
            <w:pPr>
              <w:pStyle w:val="ConsPlusNormal"/>
              <w:jc w:val="center"/>
            </w:pPr>
            <w:r w:rsidRPr="00476B7A">
              <w:t>x</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в том числе: исполнение судебных актов Российской Федерации и мировых соглашений по возмещению вреда, причиненного в результате деятельности учреждения</w:t>
            </w:r>
          </w:p>
        </w:tc>
        <w:tc>
          <w:tcPr>
            <w:tcW w:w="1757" w:type="dxa"/>
          </w:tcPr>
          <w:p w:rsidR="00851061" w:rsidRPr="00476B7A" w:rsidRDefault="00851061">
            <w:pPr>
              <w:pStyle w:val="ConsPlusNormal"/>
              <w:jc w:val="center"/>
            </w:pPr>
            <w:r w:rsidRPr="00476B7A">
              <w:t>2510</w:t>
            </w:r>
          </w:p>
        </w:tc>
        <w:tc>
          <w:tcPr>
            <w:tcW w:w="2098" w:type="dxa"/>
          </w:tcPr>
          <w:p w:rsidR="00851061" w:rsidRPr="00476B7A" w:rsidRDefault="00851061">
            <w:pPr>
              <w:pStyle w:val="ConsPlusNormal"/>
              <w:jc w:val="center"/>
            </w:pPr>
            <w:r w:rsidRPr="00476B7A">
              <w:t>831</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исполнение судебных актов судебных органов иностранных государств, международных судов и арбитражей, мировых соглашений, заключенных в рамках судебных процессов в судебных органах иностранных государств, в международных судах и арбитражах</w:t>
            </w:r>
          </w:p>
        </w:tc>
        <w:tc>
          <w:tcPr>
            <w:tcW w:w="1757" w:type="dxa"/>
          </w:tcPr>
          <w:p w:rsidR="00851061" w:rsidRPr="00476B7A" w:rsidRDefault="00851061">
            <w:pPr>
              <w:pStyle w:val="ConsPlusNormal"/>
              <w:jc w:val="center"/>
            </w:pPr>
            <w:r w:rsidRPr="00476B7A">
              <w:t>2520</w:t>
            </w:r>
          </w:p>
        </w:tc>
        <w:tc>
          <w:tcPr>
            <w:tcW w:w="2098" w:type="dxa"/>
          </w:tcPr>
          <w:p w:rsidR="00851061" w:rsidRPr="00476B7A" w:rsidRDefault="00851061">
            <w:pPr>
              <w:pStyle w:val="ConsPlusNormal"/>
              <w:jc w:val="center"/>
            </w:pPr>
            <w:r w:rsidRPr="00476B7A">
              <w:t>832</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расходы на закупку товаров, работ, услуг, всего &lt;7&gt;</w:t>
            </w:r>
          </w:p>
        </w:tc>
        <w:tc>
          <w:tcPr>
            <w:tcW w:w="1757" w:type="dxa"/>
          </w:tcPr>
          <w:p w:rsidR="00851061" w:rsidRPr="00476B7A" w:rsidRDefault="00851061">
            <w:pPr>
              <w:pStyle w:val="ConsPlusNormal"/>
              <w:jc w:val="center"/>
            </w:pPr>
            <w:r w:rsidRPr="00476B7A">
              <w:t>2600</w:t>
            </w:r>
          </w:p>
        </w:tc>
        <w:tc>
          <w:tcPr>
            <w:tcW w:w="2098" w:type="dxa"/>
          </w:tcPr>
          <w:p w:rsidR="00851061" w:rsidRPr="00476B7A" w:rsidRDefault="00851061">
            <w:pPr>
              <w:pStyle w:val="ConsPlusNormal"/>
              <w:jc w:val="center"/>
            </w:pPr>
            <w:r w:rsidRPr="00476B7A">
              <w:t>x</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 xml:space="preserve">из них: </w:t>
            </w:r>
            <w:r w:rsidR="008F712D" w:rsidRPr="00476B7A">
              <w:rPr>
                <w:rFonts w:asciiTheme="minorHAnsi" w:hAnsiTheme="minorHAnsi" w:cstheme="minorHAnsi"/>
              </w:rPr>
              <w:t>закупка товаров, работ, услуг в сфере информационно-коммуникационных технологий</w:t>
            </w:r>
          </w:p>
        </w:tc>
        <w:tc>
          <w:tcPr>
            <w:tcW w:w="1757" w:type="dxa"/>
          </w:tcPr>
          <w:p w:rsidR="00851061" w:rsidRPr="00476B7A" w:rsidRDefault="00851061">
            <w:pPr>
              <w:pStyle w:val="ConsPlusNormal"/>
              <w:jc w:val="center"/>
            </w:pPr>
            <w:r w:rsidRPr="00476B7A">
              <w:t>2610</w:t>
            </w:r>
          </w:p>
        </w:tc>
        <w:tc>
          <w:tcPr>
            <w:tcW w:w="2098" w:type="dxa"/>
          </w:tcPr>
          <w:p w:rsidR="00851061" w:rsidRPr="00476B7A" w:rsidRDefault="00851061" w:rsidP="008F712D">
            <w:pPr>
              <w:pStyle w:val="ConsPlusNormal"/>
              <w:jc w:val="center"/>
            </w:pPr>
            <w:r w:rsidRPr="00476B7A">
              <w:t>24</w:t>
            </w:r>
            <w:r w:rsidR="008F712D" w:rsidRPr="00476B7A">
              <w:t>2</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закупку товаров, работ, услуг в целях капитального ремонта государственного (муниципального) имущества</w:t>
            </w:r>
          </w:p>
        </w:tc>
        <w:tc>
          <w:tcPr>
            <w:tcW w:w="1757" w:type="dxa"/>
          </w:tcPr>
          <w:p w:rsidR="00851061" w:rsidRPr="00476B7A" w:rsidRDefault="00851061">
            <w:pPr>
              <w:pStyle w:val="ConsPlusNormal"/>
              <w:jc w:val="center"/>
            </w:pPr>
            <w:r w:rsidRPr="00476B7A">
              <w:t>2620</w:t>
            </w:r>
          </w:p>
        </w:tc>
        <w:tc>
          <w:tcPr>
            <w:tcW w:w="2098" w:type="dxa"/>
          </w:tcPr>
          <w:p w:rsidR="00851061" w:rsidRPr="00476B7A" w:rsidRDefault="00851061">
            <w:pPr>
              <w:pStyle w:val="ConsPlusNormal"/>
              <w:jc w:val="center"/>
            </w:pPr>
            <w:r w:rsidRPr="00476B7A">
              <w:t>243</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lastRenderedPageBreak/>
              <w:t>прочую закупку товаров, работ и услуг</w:t>
            </w:r>
          </w:p>
        </w:tc>
        <w:tc>
          <w:tcPr>
            <w:tcW w:w="1757" w:type="dxa"/>
          </w:tcPr>
          <w:p w:rsidR="00851061" w:rsidRPr="00476B7A" w:rsidRDefault="00851061">
            <w:pPr>
              <w:pStyle w:val="ConsPlusNormal"/>
              <w:jc w:val="center"/>
            </w:pPr>
            <w:r w:rsidRPr="00476B7A">
              <w:t>2630</w:t>
            </w:r>
          </w:p>
        </w:tc>
        <w:tc>
          <w:tcPr>
            <w:tcW w:w="2098" w:type="dxa"/>
          </w:tcPr>
          <w:p w:rsidR="00851061" w:rsidRPr="00476B7A" w:rsidRDefault="00851061">
            <w:pPr>
              <w:pStyle w:val="ConsPlusNormal"/>
              <w:jc w:val="center"/>
            </w:pPr>
            <w:r w:rsidRPr="00476B7A">
              <w:t>244</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закупку товаров, работ и услуг для обеспечения государственных (муниципальных) нужд в области геодезии и картографии вне рамок государственного оборонного заказа</w:t>
            </w:r>
          </w:p>
        </w:tc>
        <w:tc>
          <w:tcPr>
            <w:tcW w:w="1757" w:type="dxa"/>
          </w:tcPr>
          <w:p w:rsidR="00851061" w:rsidRPr="00476B7A" w:rsidRDefault="00851061">
            <w:pPr>
              <w:pStyle w:val="ConsPlusNormal"/>
              <w:jc w:val="center"/>
            </w:pPr>
            <w:r w:rsidRPr="00476B7A">
              <w:t>2640</w:t>
            </w:r>
          </w:p>
        </w:tc>
        <w:tc>
          <w:tcPr>
            <w:tcW w:w="2098" w:type="dxa"/>
          </w:tcPr>
          <w:p w:rsidR="00851061" w:rsidRPr="00476B7A" w:rsidRDefault="00851061">
            <w:pPr>
              <w:pStyle w:val="ConsPlusNormal"/>
              <w:jc w:val="center"/>
            </w:pPr>
            <w:r w:rsidRPr="00476B7A">
              <w:t>245</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закупку энергетических ресурсов</w:t>
            </w:r>
          </w:p>
        </w:tc>
        <w:tc>
          <w:tcPr>
            <w:tcW w:w="1757" w:type="dxa"/>
          </w:tcPr>
          <w:p w:rsidR="00851061" w:rsidRPr="00476B7A" w:rsidRDefault="00851061">
            <w:pPr>
              <w:pStyle w:val="ConsPlusNormal"/>
              <w:jc w:val="center"/>
            </w:pPr>
            <w:r w:rsidRPr="00476B7A">
              <w:t>2650</w:t>
            </w:r>
          </w:p>
        </w:tc>
        <w:tc>
          <w:tcPr>
            <w:tcW w:w="2098" w:type="dxa"/>
          </w:tcPr>
          <w:p w:rsidR="00851061" w:rsidRPr="00476B7A" w:rsidRDefault="00851061">
            <w:pPr>
              <w:pStyle w:val="ConsPlusNormal"/>
              <w:jc w:val="center"/>
            </w:pPr>
            <w:r w:rsidRPr="00476B7A">
              <w:t>247</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капитальные вложения в объекты государственной (муниципальной) собственности, всего</w:t>
            </w:r>
          </w:p>
        </w:tc>
        <w:tc>
          <w:tcPr>
            <w:tcW w:w="1757" w:type="dxa"/>
          </w:tcPr>
          <w:p w:rsidR="00851061" w:rsidRPr="00476B7A" w:rsidRDefault="00851061">
            <w:pPr>
              <w:pStyle w:val="ConsPlusNormal"/>
              <w:jc w:val="center"/>
            </w:pPr>
            <w:r w:rsidRPr="00476B7A">
              <w:t>2700</w:t>
            </w:r>
          </w:p>
        </w:tc>
        <w:tc>
          <w:tcPr>
            <w:tcW w:w="2098" w:type="dxa"/>
          </w:tcPr>
          <w:p w:rsidR="00851061" w:rsidRPr="00476B7A" w:rsidRDefault="00851061">
            <w:pPr>
              <w:pStyle w:val="ConsPlusNormal"/>
              <w:jc w:val="center"/>
            </w:pPr>
            <w:r w:rsidRPr="00476B7A">
              <w:t>400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в том числе: приобретение объектов недвижимого имущества</w:t>
            </w:r>
          </w:p>
        </w:tc>
        <w:tc>
          <w:tcPr>
            <w:tcW w:w="1757" w:type="dxa"/>
          </w:tcPr>
          <w:p w:rsidR="00851061" w:rsidRPr="00476B7A" w:rsidRDefault="00851061">
            <w:pPr>
              <w:pStyle w:val="ConsPlusNormal"/>
              <w:jc w:val="center"/>
            </w:pPr>
            <w:r w:rsidRPr="00476B7A">
              <w:t>2710</w:t>
            </w:r>
          </w:p>
        </w:tc>
        <w:tc>
          <w:tcPr>
            <w:tcW w:w="2098" w:type="dxa"/>
          </w:tcPr>
          <w:p w:rsidR="00851061" w:rsidRPr="00476B7A" w:rsidRDefault="00851061">
            <w:pPr>
              <w:pStyle w:val="ConsPlusNormal"/>
              <w:jc w:val="center"/>
            </w:pPr>
            <w:r w:rsidRPr="00476B7A">
              <w:t>406</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строительство (реконструкция) объектов недвижимого имущества</w:t>
            </w:r>
          </w:p>
        </w:tc>
        <w:tc>
          <w:tcPr>
            <w:tcW w:w="1757" w:type="dxa"/>
          </w:tcPr>
          <w:p w:rsidR="00851061" w:rsidRPr="00476B7A" w:rsidRDefault="00851061">
            <w:pPr>
              <w:pStyle w:val="ConsPlusNormal"/>
              <w:jc w:val="center"/>
            </w:pPr>
            <w:r w:rsidRPr="00476B7A">
              <w:t>2720</w:t>
            </w:r>
          </w:p>
        </w:tc>
        <w:tc>
          <w:tcPr>
            <w:tcW w:w="2098" w:type="dxa"/>
          </w:tcPr>
          <w:p w:rsidR="00851061" w:rsidRPr="00476B7A" w:rsidRDefault="00851061">
            <w:pPr>
              <w:pStyle w:val="ConsPlusNormal"/>
              <w:jc w:val="center"/>
            </w:pPr>
            <w:r w:rsidRPr="00476B7A">
              <w:t>407</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Выплаты, уменьшающие доход, всего &lt;8&gt;</w:t>
            </w:r>
          </w:p>
        </w:tc>
        <w:tc>
          <w:tcPr>
            <w:tcW w:w="1757" w:type="dxa"/>
          </w:tcPr>
          <w:p w:rsidR="00851061" w:rsidRPr="00476B7A" w:rsidRDefault="00851061">
            <w:pPr>
              <w:pStyle w:val="ConsPlusNormal"/>
              <w:jc w:val="center"/>
            </w:pPr>
            <w:r w:rsidRPr="00476B7A">
              <w:t>3000</w:t>
            </w:r>
          </w:p>
        </w:tc>
        <w:tc>
          <w:tcPr>
            <w:tcW w:w="2098" w:type="dxa"/>
          </w:tcPr>
          <w:p w:rsidR="00851061" w:rsidRPr="00476B7A" w:rsidRDefault="00851061">
            <w:pPr>
              <w:pStyle w:val="ConsPlusNormal"/>
              <w:jc w:val="center"/>
            </w:pPr>
            <w:r w:rsidRPr="00476B7A">
              <w:t>x</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в том числе: налог на прибыль &lt;8&gt;</w:t>
            </w:r>
          </w:p>
        </w:tc>
        <w:tc>
          <w:tcPr>
            <w:tcW w:w="1757" w:type="dxa"/>
          </w:tcPr>
          <w:p w:rsidR="00851061" w:rsidRPr="00476B7A" w:rsidRDefault="00851061">
            <w:pPr>
              <w:pStyle w:val="ConsPlusNormal"/>
              <w:jc w:val="center"/>
            </w:pPr>
            <w:r w:rsidRPr="00476B7A">
              <w:t>3010</w:t>
            </w:r>
          </w:p>
        </w:tc>
        <w:tc>
          <w:tcPr>
            <w:tcW w:w="2098" w:type="dxa"/>
          </w:tcPr>
          <w:p w:rsidR="00851061" w:rsidRPr="00476B7A" w:rsidRDefault="00851061">
            <w:pPr>
              <w:pStyle w:val="ConsPlusNormal"/>
              <w:jc w:val="center"/>
            </w:pPr>
            <w:r w:rsidRPr="00476B7A">
              <w:t>180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налог на добавленную стоимость &lt;8&gt;</w:t>
            </w:r>
          </w:p>
        </w:tc>
        <w:tc>
          <w:tcPr>
            <w:tcW w:w="1757" w:type="dxa"/>
          </w:tcPr>
          <w:p w:rsidR="00851061" w:rsidRPr="00476B7A" w:rsidRDefault="00851061">
            <w:pPr>
              <w:pStyle w:val="ConsPlusNormal"/>
              <w:jc w:val="center"/>
            </w:pPr>
            <w:r w:rsidRPr="00476B7A">
              <w:t>3020</w:t>
            </w:r>
          </w:p>
        </w:tc>
        <w:tc>
          <w:tcPr>
            <w:tcW w:w="2098" w:type="dxa"/>
          </w:tcPr>
          <w:p w:rsidR="00851061" w:rsidRPr="00476B7A" w:rsidRDefault="00851061">
            <w:pPr>
              <w:pStyle w:val="ConsPlusNormal"/>
              <w:jc w:val="center"/>
            </w:pPr>
            <w:r w:rsidRPr="00476B7A">
              <w:t>180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прочие налоги, уменьшающие доход &lt;8&gt;</w:t>
            </w:r>
          </w:p>
        </w:tc>
        <w:tc>
          <w:tcPr>
            <w:tcW w:w="1757" w:type="dxa"/>
          </w:tcPr>
          <w:p w:rsidR="00851061" w:rsidRPr="00476B7A" w:rsidRDefault="00851061">
            <w:pPr>
              <w:pStyle w:val="ConsPlusNormal"/>
              <w:jc w:val="center"/>
            </w:pPr>
            <w:r w:rsidRPr="00476B7A">
              <w:t>3030</w:t>
            </w:r>
          </w:p>
        </w:tc>
        <w:tc>
          <w:tcPr>
            <w:tcW w:w="2098" w:type="dxa"/>
          </w:tcPr>
          <w:p w:rsidR="00851061" w:rsidRPr="00476B7A" w:rsidRDefault="00851061">
            <w:pPr>
              <w:pStyle w:val="ConsPlusNormal"/>
              <w:jc w:val="center"/>
            </w:pPr>
            <w:r w:rsidRPr="00476B7A">
              <w:t>180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Прочие выплаты, всего &lt;9&gt;</w:t>
            </w:r>
          </w:p>
        </w:tc>
        <w:tc>
          <w:tcPr>
            <w:tcW w:w="1757" w:type="dxa"/>
          </w:tcPr>
          <w:p w:rsidR="00851061" w:rsidRPr="00476B7A" w:rsidRDefault="00851061">
            <w:pPr>
              <w:pStyle w:val="ConsPlusNormal"/>
              <w:jc w:val="center"/>
            </w:pPr>
            <w:r w:rsidRPr="00476B7A">
              <w:t>4000</w:t>
            </w:r>
          </w:p>
        </w:tc>
        <w:tc>
          <w:tcPr>
            <w:tcW w:w="2098" w:type="dxa"/>
          </w:tcPr>
          <w:p w:rsidR="00851061" w:rsidRPr="00476B7A" w:rsidRDefault="00851061">
            <w:pPr>
              <w:pStyle w:val="ConsPlusNormal"/>
              <w:jc w:val="center"/>
            </w:pPr>
            <w:r w:rsidRPr="00476B7A">
              <w:t>x</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в том числе: уменьшение остатков денежных средств</w:t>
            </w:r>
          </w:p>
        </w:tc>
        <w:tc>
          <w:tcPr>
            <w:tcW w:w="1757" w:type="dxa"/>
          </w:tcPr>
          <w:p w:rsidR="00851061" w:rsidRPr="00476B7A" w:rsidRDefault="00851061">
            <w:pPr>
              <w:pStyle w:val="ConsPlusNormal"/>
              <w:jc w:val="center"/>
            </w:pPr>
            <w:r w:rsidRPr="00476B7A">
              <w:t>4010</w:t>
            </w:r>
          </w:p>
        </w:tc>
        <w:tc>
          <w:tcPr>
            <w:tcW w:w="2098" w:type="dxa"/>
          </w:tcPr>
          <w:p w:rsidR="00851061" w:rsidRPr="00476B7A" w:rsidRDefault="00851061">
            <w:pPr>
              <w:pStyle w:val="ConsPlusNormal"/>
              <w:jc w:val="center"/>
            </w:pPr>
            <w:r w:rsidRPr="00476B7A">
              <w:t>610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jc w:val="center"/>
            </w:pPr>
            <w:r w:rsidRPr="00476B7A">
              <w:t>x</w:t>
            </w:r>
          </w:p>
        </w:tc>
      </w:tr>
      <w:tr w:rsidR="00476B7A" w:rsidRPr="00476B7A">
        <w:tc>
          <w:tcPr>
            <w:tcW w:w="4082" w:type="dxa"/>
          </w:tcPr>
          <w:p w:rsidR="00851061" w:rsidRPr="00476B7A" w:rsidRDefault="00851061">
            <w:pPr>
              <w:pStyle w:val="ConsPlusNormal"/>
            </w:pPr>
            <w:r w:rsidRPr="00476B7A">
              <w:t>перечисление средств в рамках расчетов между головным учреждением и обособленным подразделением &lt;10&gt;</w:t>
            </w:r>
          </w:p>
        </w:tc>
        <w:tc>
          <w:tcPr>
            <w:tcW w:w="1757" w:type="dxa"/>
          </w:tcPr>
          <w:p w:rsidR="00851061" w:rsidRPr="00476B7A" w:rsidRDefault="00851061">
            <w:pPr>
              <w:pStyle w:val="ConsPlusNormal"/>
              <w:jc w:val="center"/>
            </w:pPr>
            <w:r w:rsidRPr="00476B7A">
              <w:t>4020</w:t>
            </w:r>
          </w:p>
        </w:tc>
        <w:tc>
          <w:tcPr>
            <w:tcW w:w="2098" w:type="dxa"/>
          </w:tcPr>
          <w:p w:rsidR="00851061" w:rsidRPr="00476B7A" w:rsidRDefault="00851061">
            <w:pPr>
              <w:pStyle w:val="ConsPlusNormal"/>
              <w:jc w:val="center"/>
            </w:pPr>
            <w:r w:rsidRPr="00476B7A">
              <w:t>610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lastRenderedPageBreak/>
              <w:t>вложение денежных средств в векселя, облигации и иные ценные бумаги (кроме акций)</w:t>
            </w:r>
          </w:p>
        </w:tc>
        <w:tc>
          <w:tcPr>
            <w:tcW w:w="1757" w:type="dxa"/>
          </w:tcPr>
          <w:p w:rsidR="00851061" w:rsidRPr="00476B7A" w:rsidRDefault="00851061">
            <w:pPr>
              <w:pStyle w:val="ConsPlusNormal"/>
              <w:jc w:val="center"/>
            </w:pPr>
            <w:r w:rsidRPr="00476B7A">
              <w:t>4030</w:t>
            </w:r>
          </w:p>
        </w:tc>
        <w:tc>
          <w:tcPr>
            <w:tcW w:w="2098" w:type="dxa"/>
          </w:tcPr>
          <w:p w:rsidR="00851061" w:rsidRPr="00476B7A" w:rsidRDefault="00851061">
            <w:pPr>
              <w:pStyle w:val="ConsPlusNormal"/>
              <w:jc w:val="center"/>
            </w:pPr>
            <w:r w:rsidRPr="00476B7A">
              <w:t>520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вложение денежных средств в акции и иные финансовые инструменты</w:t>
            </w:r>
          </w:p>
        </w:tc>
        <w:tc>
          <w:tcPr>
            <w:tcW w:w="1757" w:type="dxa"/>
          </w:tcPr>
          <w:p w:rsidR="00851061" w:rsidRPr="00476B7A" w:rsidRDefault="00851061">
            <w:pPr>
              <w:pStyle w:val="ConsPlusNormal"/>
              <w:jc w:val="center"/>
            </w:pPr>
            <w:r w:rsidRPr="00476B7A">
              <w:t>4040</w:t>
            </w:r>
          </w:p>
        </w:tc>
        <w:tc>
          <w:tcPr>
            <w:tcW w:w="2098" w:type="dxa"/>
          </w:tcPr>
          <w:p w:rsidR="00851061" w:rsidRPr="00476B7A" w:rsidRDefault="00851061">
            <w:pPr>
              <w:pStyle w:val="ConsPlusNormal"/>
              <w:jc w:val="center"/>
            </w:pPr>
            <w:r w:rsidRPr="00476B7A">
              <w:t>530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476B7A" w:rsidRPr="00476B7A">
        <w:tc>
          <w:tcPr>
            <w:tcW w:w="4082" w:type="dxa"/>
          </w:tcPr>
          <w:p w:rsidR="00851061" w:rsidRPr="00476B7A" w:rsidRDefault="00851061">
            <w:pPr>
              <w:pStyle w:val="ConsPlusNormal"/>
            </w:pPr>
            <w:r w:rsidRPr="00476B7A">
              <w:t>предоставление ссуд, кредитов (заимствований)</w:t>
            </w:r>
          </w:p>
        </w:tc>
        <w:tc>
          <w:tcPr>
            <w:tcW w:w="1757" w:type="dxa"/>
          </w:tcPr>
          <w:p w:rsidR="00851061" w:rsidRPr="00476B7A" w:rsidRDefault="00851061">
            <w:pPr>
              <w:pStyle w:val="ConsPlusNormal"/>
              <w:jc w:val="center"/>
            </w:pPr>
            <w:r w:rsidRPr="00476B7A">
              <w:t>4050</w:t>
            </w:r>
          </w:p>
        </w:tc>
        <w:tc>
          <w:tcPr>
            <w:tcW w:w="2098" w:type="dxa"/>
          </w:tcPr>
          <w:p w:rsidR="00851061" w:rsidRPr="00476B7A" w:rsidRDefault="00851061">
            <w:pPr>
              <w:pStyle w:val="ConsPlusNormal"/>
              <w:jc w:val="center"/>
            </w:pPr>
            <w:r w:rsidRPr="00476B7A">
              <w:t>540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r w:rsidR="00851061" w:rsidRPr="00476B7A">
        <w:tc>
          <w:tcPr>
            <w:tcW w:w="4082" w:type="dxa"/>
          </w:tcPr>
          <w:p w:rsidR="00851061" w:rsidRPr="00476B7A" w:rsidRDefault="00851061">
            <w:pPr>
              <w:pStyle w:val="ConsPlusNormal"/>
            </w:pPr>
            <w:r w:rsidRPr="00476B7A">
              <w:t>возврат ссуд, кредитов (заимствований)</w:t>
            </w:r>
          </w:p>
        </w:tc>
        <w:tc>
          <w:tcPr>
            <w:tcW w:w="1757" w:type="dxa"/>
          </w:tcPr>
          <w:p w:rsidR="00851061" w:rsidRPr="00476B7A" w:rsidRDefault="00851061">
            <w:pPr>
              <w:pStyle w:val="ConsPlusNormal"/>
              <w:jc w:val="center"/>
            </w:pPr>
            <w:r w:rsidRPr="00476B7A">
              <w:t>4060</w:t>
            </w:r>
          </w:p>
        </w:tc>
        <w:tc>
          <w:tcPr>
            <w:tcW w:w="2098" w:type="dxa"/>
          </w:tcPr>
          <w:p w:rsidR="00851061" w:rsidRPr="00476B7A" w:rsidRDefault="00851061">
            <w:pPr>
              <w:pStyle w:val="ConsPlusNormal"/>
              <w:jc w:val="center"/>
            </w:pPr>
            <w:r w:rsidRPr="00476B7A">
              <w:t>810</w:t>
            </w: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417" w:type="dxa"/>
          </w:tcPr>
          <w:p w:rsidR="00851061" w:rsidRPr="00476B7A" w:rsidRDefault="00851061">
            <w:pPr>
              <w:pStyle w:val="ConsPlusNormal"/>
            </w:pPr>
          </w:p>
        </w:tc>
        <w:tc>
          <w:tcPr>
            <w:tcW w:w="1304" w:type="dxa"/>
          </w:tcPr>
          <w:p w:rsidR="00851061" w:rsidRPr="00476B7A" w:rsidRDefault="00851061">
            <w:pPr>
              <w:pStyle w:val="ConsPlusNormal"/>
            </w:pPr>
          </w:p>
        </w:tc>
      </w:tr>
    </w:tbl>
    <w:p w:rsidR="00851061" w:rsidRPr="00476B7A" w:rsidRDefault="00851061">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tblPr>
      <w:tblGrid>
        <w:gridCol w:w="13606"/>
      </w:tblGrid>
      <w:tr w:rsidR="00476B7A" w:rsidRPr="00476B7A">
        <w:tc>
          <w:tcPr>
            <w:tcW w:w="13606" w:type="dxa"/>
            <w:tcBorders>
              <w:top w:val="single" w:sz="4" w:space="0" w:color="auto"/>
              <w:left w:val="single" w:sz="4" w:space="0" w:color="auto"/>
              <w:bottom w:val="single" w:sz="4" w:space="0" w:color="auto"/>
              <w:right w:val="single" w:sz="4" w:space="0" w:color="auto"/>
            </w:tcBorders>
          </w:tcPr>
          <w:p w:rsidR="00851061" w:rsidRPr="00476B7A" w:rsidRDefault="00851061">
            <w:pPr>
              <w:pStyle w:val="ConsPlusNormal"/>
              <w:ind w:firstLine="283"/>
              <w:jc w:val="both"/>
            </w:pPr>
            <w:r w:rsidRPr="00476B7A">
              <w:t>--------------------------------</w:t>
            </w:r>
          </w:p>
          <w:p w:rsidR="00851061" w:rsidRPr="00476B7A" w:rsidRDefault="00851061">
            <w:pPr>
              <w:pStyle w:val="ConsPlusNormal"/>
              <w:ind w:firstLine="283"/>
              <w:jc w:val="both"/>
            </w:pPr>
            <w:r w:rsidRPr="00476B7A">
              <w:t>&lt;1&gt; Указывается дата вступления в силу Плана (изменений в План).</w:t>
            </w:r>
          </w:p>
          <w:p w:rsidR="00851061" w:rsidRPr="00476B7A" w:rsidRDefault="00851061">
            <w:pPr>
              <w:pStyle w:val="ConsPlusNormal"/>
              <w:ind w:firstLine="283"/>
              <w:jc w:val="both"/>
            </w:pPr>
            <w:r w:rsidRPr="00476B7A">
              <w:t>&lt;2&gt; При представлении уточненного Плана указывается номер очередного внесения изменения в приложение (например, "1", "2", "3", "...").</w:t>
            </w:r>
          </w:p>
          <w:p w:rsidR="00851061" w:rsidRPr="00476B7A" w:rsidRDefault="00851061">
            <w:pPr>
              <w:pStyle w:val="ConsPlusNormal"/>
              <w:ind w:firstLine="283"/>
              <w:jc w:val="both"/>
            </w:pPr>
            <w:r w:rsidRPr="00476B7A">
              <w:t>&lt;3&gt; В графе 3 отражаются:</w:t>
            </w:r>
          </w:p>
          <w:p w:rsidR="00851061" w:rsidRPr="00476B7A" w:rsidRDefault="00851061">
            <w:pPr>
              <w:pStyle w:val="ConsPlusNormal"/>
              <w:ind w:firstLine="283"/>
              <w:jc w:val="both"/>
            </w:pPr>
            <w:r w:rsidRPr="00476B7A">
              <w:t>по строкам 1100 - 1600 - коды аналитической группы подвида доходов бюджетов классификации доходов бюджетов;</w:t>
            </w:r>
          </w:p>
          <w:p w:rsidR="00851061" w:rsidRPr="00476B7A" w:rsidRDefault="00851061">
            <w:pPr>
              <w:pStyle w:val="ConsPlusNormal"/>
              <w:ind w:firstLine="283"/>
              <w:jc w:val="both"/>
            </w:pPr>
            <w:r w:rsidRPr="00476B7A">
              <w:t>по строкам 1710 - 1740 - коды аналитической группы вида источников финансирования дефицитов бюджетов классификации источников финансирования дефицитов бюджетов;</w:t>
            </w:r>
          </w:p>
          <w:p w:rsidR="00851061" w:rsidRPr="00476B7A" w:rsidRDefault="00851061">
            <w:pPr>
              <w:pStyle w:val="ConsPlusNormal"/>
              <w:ind w:firstLine="283"/>
              <w:jc w:val="both"/>
            </w:pPr>
            <w:r w:rsidRPr="00476B7A">
              <w:t>по строкам 2000 - 2642 - коды видов расходов бюджетов классификации расходов бюджетов;</w:t>
            </w:r>
          </w:p>
          <w:p w:rsidR="00851061" w:rsidRPr="00476B7A" w:rsidRDefault="00851061">
            <w:pPr>
              <w:pStyle w:val="ConsPlusNormal"/>
              <w:ind w:firstLine="283"/>
              <w:jc w:val="both"/>
            </w:pPr>
            <w:r w:rsidRPr="00476B7A">
              <w:t>по строкам 3000 - 3030 - коды аналитической группы подвида доходов бюджетов классификации доходов бюджетов, по которым планируется уплата налогов, уменьшающих доход (в том числе налог на прибыль, налог на добавленную стоимость, единый налог на вмененный доход для отдельных видов деятельности);</w:t>
            </w:r>
          </w:p>
          <w:p w:rsidR="00851061" w:rsidRPr="00476B7A" w:rsidRDefault="00851061">
            <w:pPr>
              <w:pStyle w:val="ConsPlusNormal"/>
              <w:ind w:firstLine="283"/>
              <w:jc w:val="both"/>
            </w:pPr>
            <w:r w:rsidRPr="00476B7A">
              <w:t>по строкам 4000 - 4060 - коды аналитической группы вида источников финансирования дефицитов бюджетов классификации источников финансирования дефицитов бюджетов.</w:t>
            </w:r>
          </w:p>
          <w:p w:rsidR="00851061" w:rsidRPr="00476B7A" w:rsidRDefault="00851061">
            <w:pPr>
              <w:pStyle w:val="ConsPlusNormal"/>
              <w:ind w:firstLine="283"/>
              <w:jc w:val="both"/>
            </w:pPr>
            <w:r w:rsidRPr="00476B7A">
              <w:t>&lt;4&gt; По строкам 0001 и 0002 указываются планируемые суммы остатков средств на начало и на конец планируемого года, если указанные показатели по решению органа, осуществляющего функции и полномочия учредителя, планируются на этапе формирования проекта Плана либо указываются фактические остатки средств при внесении изменений в утвержденный План после завершения отчетного финансового года.</w:t>
            </w:r>
          </w:p>
          <w:p w:rsidR="00851061" w:rsidRPr="00476B7A" w:rsidRDefault="00851061">
            <w:pPr>
              <w:pStyle w:val="ConsPlusNormal"/>
              <w:ind w:firstLine="283"/>
              <w:jc w:val="both"/>
            </w:pPr>
            <w:r w:rsidRPr="00476B7A">
              <w:t>&lt;5&gt; Показатели прочих поступлений включают в себя, в том числе показатели увеличения денежных средств за счет возврата дебиторской задолженности прошлых лет, включая возврат предоставленных займов (микрозаймов), а также за счет возврата средств, размещенных на банковских депозитах. При формировании Плана (проекта Плана) обособленному (</w:t>
            </w:r>
            <w:proofErr w:type="spellStart"/>
            <w:r w:rsidRPr="00476B7A">
              <w:t>ым</w:t>
            </w:r>
            <w:proofErr w:type="spellEnd"/>
            <w:r w:rsidRPr="00476B7A">
              <w:t xml:space="preserve">) подразделению (ям) показатель прочих поступлений </w:t>
            </w:r>
            <w:r w:rsidRPr="00476B7A">
              <w:lastRenderedPageBreak/>
              <w:t>включает показатель поступлений в рамках расчетов между головным учреждением и обособленным подразделением.</w:t>
            </w:r>
          </w:p>
          <w:p w:rsidR="00851061" w:rsidRPr="00476B7A" w:rsidRDefault="00851061">
            <w:pPr>
              <w:pStyle w:val="ConsPlusNormal"/>
              <w:ind w:firstLine="283"/>
              <w:jc w:val="both"/>
            </w:pPr>
            <w:r w:rsidRPr="00476B7A">
              <w:t>&lt;6&gt; По строке 1720 отражается поступление денежных средств в рамках расчетов между головным учреждением и обособленным (и) подразделением (</w:t>
            </w:r>
            <w:proofErr w:type="spellStart"/>
            <w:r w:rsidRPr="00476B7A">
              <w:t>ями</w:t>
            </w:r>
            <w:proofErr w:type="spellEnd"/>
            <w:r w:rsidRPr="00476B7A">
              <w:t>). Показатель формируется в случае, если учреждением принято решение об утверждении Плана обособленному подразделению. Показатель формируется в плане головного учреждения и обособленного подразделения. Показатель в Плане, утверждаемом учреждением юридическому лицу, содержащем сводные показатели Плана, не формируется.</w:t>
            </w:r>
          </w:p>
          <w:p w:rsidR="00851061" w:rsidRPr="00476B7A" w:rsidRDefault="00851061">
            <w:pPr>
              <w:pStyle w:val="ConsPlusNormal"/>
              <w:ind w:firstLine="283"/>
              <w:jc w:val="both"/>
            </w:pPr>
            <w:r w:rsidRPr="00476B7A">
              <w:t>&lt;7&gt; Показатели выплат по расходам на закупки товаров, работ, услуг, отраженные в строке 2600 раздела 1 "Поступления и выплаты" Плана, подлежат детализации в разделе 2 "Сведения по выплатам на закупку товаров, работ, услуг" Плана.</w:t>
            </w:r>
          </w:p>
          <w:p w:rsidR="00851061" w:rsidRPr="00476B7A" w:rsidRDefault="00851061">
            <w:pPr>
              <w:pStyle w:val="ConsPlusNormal"/>
              <w:ind w:firstLine="283"/>
              <w:jc w:val="both"/>
            </w:pPr>
            <w:r w:rsidRPr="00476B7A">
              <w:t>&lt;8&gt; Показатель отражается со знаком "минус".</w:t>
            </w:r>
          </w:p>
          <w:p w:rsidR="00851061" w:rsidRPr="00476B7A" w:rsidRDefault="00851061">
            <w:pPr>
              <w:pStyle w:val="ConsPlusNormal"/>
              <w:ind w:firstLine="283"/>
              <w:jc w:val="both"/>
            </w:pPr>
            <w:r w:rsidRPr="00476B7A">
              <w:t>&lt;9&gt; Показатели прочих выплат включают в себя, в том числе, показатели уменьшения денежных средств за счет возврата средств субсидий, предоставленных до начала текущего финансового года, предоставления займов (микрозаймов), размещения автономными учреждениями денежных средств на банковских депозитах. При формировании Плана (проекта Плана) обособленному(</w:t>
            </w:r>
            <w:proofErr w:type="spellStart"/>
            <w:r w:rsidRPr="00476B7A">
              <w:t>ым</w:t>
            </w:r>
            <w:proofErr w:type="spellEnd"/>
            <w:r w:rsidRPr="00476B7A">
              <w:t>) подразделению(ям) показатель прочих выплат включает показатель поступлений в рамках расчетов между головным учреждением и обособленным подразделением.</w:t>
            </w:r>
          </w:p>
          <w:p w:rsidR="00851061" w:rsidRPr="00476B7A" w:rsidRDefault="00851061">
            <w:pPr>
              <w:pStyle w:val="ConsPlusNormal"/>
              <w:ind w:firstLine="283"/>
              <w:jc w:val="both"/>
            </w:pPr>
            <w:r w:rsidRPr="00476B7A">
              <w:t>&lt;10&gt; По строке 4020 отражается выбытие денежных средств в рамках расчетов между головным учреждением и обособленным (и) подразделением (</w:t>
            </w:r>
            <w:proofErr w:type="spellStart"/>
            <w:r w:rsidRPr="00476B7A">
              <w:t>ями</w:t>
            </w:r>
            <w:proofErr w:type="spellEnd"/>
            <w:r w:rsidRPr="00476B7A">
              <w:t>). Показатель формируется в случае, если учреждением принято решение об утверждении Плана обособленному подразделению. Показатель формируется в плане головного учреждения и обособленного подразделения. Показатель в Плане, утверждаемом учреждением юридическому лицу, содержащем сводные показатели Плана, не формируется.</w:t>
            </w:r>
          </w:p>
        </w:tc>
      </w:tr>
    </w:tbl>
    <w:p w:rsidR="00851061" w:rsidRPr="00476B7A" w:rsidRDefault="00851061">
      <w:pPr>
        <w:pStyle w:val="ConsPlusNormal"/>
        <w:sectPr w:rsidR="00851061" w:rsidRPr="00476B7A">
          <w:pgSz w:w="16838" w:h="11905" w:orient="landscape"/>
          <w:pgMar w:top="1701" w:right="1134" w:bottom="850" w:left="1134" w:header="0" w:footer="0" w:gutter="0"/>
          <w:cols w:space="720"/>
          <w:titlePg/>
        </w:sectPr>
      </w:pPr>
    </w:p>
    <w:p w:rsidR="00851061" w:rsidRPr="00476B7A" w:rsidRDefault="00851061">
      <w:pPr>
        <w:pStyle w:val="ConsPlusNormal"/>
        <w:jc w:val="both"/>
      </w:pPr>
    </w:p>
    <w:p w:rsidR="00851061" w:rsidRPr="00476B7A" w:rsidRDefault="00851061">
      <w:pPr>
        <w:pStyle w:val="ConsPlusNormal"/>
        <w:jc w:val="both"/>
      </w:pPr>
    </w:p>
    <w:p w:rsidR="00851061" w:rsidRPr="00476B7A" w:rsidRDefault="00851061">
      <w:pPr>
        <w:pStyle w:val="ConsPlusNormal"/>
        <w:jc w:val="both"/>
      </w:pPr>
    </w:p>
    <w:p w:rsidR="00851061" w:rsidRPr="00476B7A" w:rsidRDefault="00851061">
      <w:pPr>
        <w:pStyle w:val="ConsPlusNormal"/>
        <w:jc w:val="both"/>
      </w:pPr>
    </w:p>
    <w:p w:rsidR="00851061" w:rsidRPr="00476B7A" w:rsidRDefault="00851061">
      <w:pPr>
        <w:pStyle w:val="ConsPlusNormal"/>
        <w:jc w:val="both"/>
      </w:pPr>
    </w:p>
    <w:p w:rsidR="00851061" w:rsidRPr="00476B7A" w:rsidRDefault="00851061">
      <w:pPr>
        <w:pStyle w:val="ConsPlusNormal"/>
        <w:jc w:val="right"/>
        <w:outlineLvl w:val="1"/>
      </w:pPr>
      <w:r w:rsidRPr="00476B7A">
        <w:t>Приложение N 2</w:t>
      </w:r>
    </w:p>
    <w:p w:rsidR="00851061" w:rsidRPr="00476B7A" w:rsidRDefault="00851061">
      <w:pPr>
        <w:pStyle w:val="ConsPlusNormal"/>
        <w:jc w:val="right"/>
      </w:pPr>
      <w:r w:rsidRPr="00476B7A">
        <w:t>к Порядку</w:t>
      </w:r>
    </w:p>
    <w:p w:rsidR="00851061" w:rsidRPr="00476B7A" w:rsidRDefault="00851061">
      <w:pPr>
        <w:pStyle w:val="ConsPlusNormal"/>
        <w:jc w:val="right"/>
      </w:pPr>
      <w:r w:rsidRPr="00476B7A">
        <w:t>составления и утверждения плана</w:t>
      </w:r>
    </w:p>
    <w:p w:rsidR="00851061" w:rsidRPr="00476B7A" w:rsidRDefault="00851061">
      <w:pPr>
        <w:pStyle w:val="ConsPlusNormal"/>
        <w:jc w:val="right"/>
      </w:pPr>
      <w:r w:rsidRPr="00476B7A">
        <w:t>финансово-хозяйственной деятельности</w:t>
      </w:r>
    </w:p>
    <w:p w:rsidR="00851061" w:rsidRPr="00476B7A" w:rsidRDefault="00851061">
      <w:pPr>
        <w:pStyle w:val="ConsPlusNormal"/>
        <w:jc w:val="right"/>
      </w:pPr>
      <w:r w:rsidRPr="00476B7A">
        <w:t>муниципальных бюджетных учреждений</w:t>
      </w:r>
    </w:p>
    <w:p w:rsidR="00851061" w:rsidRPr="00476B7A" w:rsidRDefault="00687A3A">
      <w:pPr>
        <w:pStyle w:val="ConsPlusNormal"/>
        <w:jc w:val="right"/>
      </w:pPr>
      <w:r w:rsidRPr="00476B7A">
        <w:t>Урванского</w:t>
      </w:r>
      <w:r w:rsidR="00851061" w:rsidRPr="00476B7A">
        <w:t xml:space="preserve"> муниципального района КБР</w:t>
      </w:r>
    </w:p>
    <w:p w:rsidR="00851061" w:rsidRPr="00476B7A" w:rsidRDefault="00851061">
      <w:pPr>
        <w:pStyle w:val="ConsPlusNormal"/>
        <w:jc w:val="both"/>
      </w:pPr>
    </w:p>
    <w:p w:rsidR="00851061" w:rsidRPr="00476B7A" w:rsidRDefault="00851061">
      <w:pPr>
        <w:pStyle w:val="ConsPlusNormal"/>
        <w:jc w:val="center"/>
      </w:pPr>
      <w:bookmarkStart w:id="3" w:name="P782"/>
      <w:bookmarkEnd w:id="3"/>
      <w:r w:rsidRPr="00476B7A">
        <w:t>ОБОСНОВАНИЯ (РАСЧЕТЫ) К ПЛАНУ ФИНАНСОВО-ХОЗЯЙСТВЕННОЙ</w:t>
      </w:r>
    </w:p>
    <w:p w:rsidR="00851061" w:rsidRPr="00476B7A" w:rsidRDefault="00851061">
      <w:pPr>
        <w:pStyle w:val="ConsPlusNormal"/>
        <w:jc w:val="center"/>
      </w:pPr>
      <w:r w:rsidRPr="00476B7A">
        <w:t>ДЕЯТЕЛЬНОСТИ МУНИЦИПАЛЬНЫХ БЮДЖЕТНЫХ УЧРЕЖДЕНИЙ</w:t>
      </w:r>
    </w:p>
    <w:p w:rsidR="00851061" w:rsidRPr="00476B7A" w:rsidRDefault="00687A3A">
      <w:pPr>
        <w:pStyle w:val="ConsPlusNormal"/>
        <w:jc w:val="center"/>
      </w:pPr>
      <w:r w:rsidRPr="00476B7A">
        <w:t>УРВАНСКОГО</w:t>
      </w:r>
      <w:r w:rsidR="00851061" w:rsidRPr="00476B7A">
        <w:t xml:space="preserve"> МУНИЦИПАЛЬНОГО РАЙОНА КБР</w:t>
      </w:r>
    </w:p>
    <w:p w:rsidR="00851061" w:rsidRPr="00476B7A" w:rsidRDefault="00851061">
      <w:pPr>
        <w:pStyle w:val="ConsPlusNormal"/>
        <w:jc w:val="both"/>
      </w:pPr>
    </w:p>
    <w:p w:rsidR="00851061" w:rsidRPr="00476B7A" w:rsidRDefault="00851061">
      <w:pPr>
        <w:pStyle w:val="ConsPlusNormal"/>
        <w:jc w:val="center"/>
      </w:pPr>
      <w:r w:rsidRPr="00476B7A">
        <w:t>на 20__ год и на плановый период 20__ и 20__ годов</w:t>
      </w:r>
    </w:p>
    <w:p w:rsidR="00851061" w:rsidRPr="00476B7A" w:rsidRDefault="00851061">
      <w:pPr>
        <w:pStyle w:val="ConsPlusNormal"/>
        <w:jc w:val="both"/>
      </w:pPr>
    </w:p>
    <w:p w:rsidR="00851061" w:rsidRPr="00476B7A" w:rsidRDefault="00851061">
      <w:pPr>
        <w:pStyle w:val="ConsPlusNormal"/>
        <w:jc w:val="center"/>
        <w:outlineLvl w:val="2"/>
      </w:pPr>
      <w:r w:rsidRPr="00476B7A">
        <w:t>1. Обоснования (расчеты) плановых</w:t>
      </w:r>
    </w:p>
    <w:p w:rsidR="00851061" w:rsidRPr="00476B7A" w:rsidRDefault="00851061">
      <w:pPr>
        <w:pStyle w:val="ConsPlusNormal"/>
        <w:jc w:val="center"/>
      </w:pPr>
      <w:r w:rsidRPr="00476B7A">
        <w:t>показателей по поступлениям</w:t>
      </w:r>
    </w:p>
    <w:p w:rsidR="00851061" w:rsidRPr="00476B7A" w:rsidRDefault="008510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3402"/>
        <w:gridCol w:w="3118"/>
      </w:tblGrid>
      <w:tr w:rsidR="00476B7A" w:rsidRPr="00476B7A">
        <w:tc>
          <w:tcPr>
            <w:tcW w:w="2551" w:type="dxa"/>
          </w:tcPr>
          <w:p w:rsidR="00851061" w:rsidRPr="00476B7A" w:rsidRDefault="00851061">
            <w:pPr>
              <w:pStyle w:val="ConsPlusNormal"/>
              <w:jc w:val="center"/>
            </w:pPr>
            <w:r w:rsidRPr="00476B7A">
              <w:t>КБК</w:t>
            </w:r>
          </w:p>
        </w:tc>
        <w:tc>
          <w:tcPr>
            <w:tcW w:w="3402" w:type="dxa"/>
          </w:tcPr>
          <w:p w:rsidR="00851061" w:rsidRPr="00476B7A" w:rsidRDefault="00851061">
            <w:pPr>
              <w:pStyle w:val="ConsPlusNormal"/>
              <w:jc w:val="center"/>
            </w:pPr>
            <w:r w:rsidRPr="00476B7A">
              <w:t>Сумма, руб.</w:t>
            </w:r>
          </w:p>
        </w:tc>
        <w:tc>
          <w:tcPr>
            <w:tcW w:w="3118" w:type="dxa"/>
          </w:tcPr>
          <w:p w:rsidR="00851061" w:rsidRPr="00476B7A" w:rsidRDefault="00851061">
            <w:pPr>
              <w:pStyle w:val="ConsPlusNormal"/>
              <w:jc w:val="center"/>
            </w:pPr>
            <w:r w:rsidRPr="00476B7A">
              <w:t>Метод расчета</w:t>
            </w:r>
          </w:p>
        </w:tc>
      </w:tr>
      <w:tr w:rsidR="00476B7A" w:rsidRPr="00476B7A">
        <w:tc>
          <w:tcPr>
            <w:tcW w:w="2551" w:type="dxa"/>
          </w:tcPr>
          <w:p w:rsidR="00851061" w:rsidRPr="00476B7A" w:rsidRDefault="00851061">
            <w:pPr>
              <w:pStyle w:val="ConsPlusNormal"/>
            </w:pPr>
          </w:p>
        </w:tc>
        <w:tc>
          <w:tcPr>
            <w:tcW w:w="3402" w:type="dxa"/>
          </w:tcPr>
          <w:p w:rsidR="00851061" w:rsidRPr="00476B7A" w:rsidRDefault="00851061">
            <w:pPr>
              <w:pStyle w:val="ConsPlusNormal"/>
            </w:pPr>
          </w:p>
        </w:tc>
        <w:tc>
          <w:tcPr>
            <w:tcW w:w="3118" w:type="dxa"/>
          </w:tcPr>
          <w:p w:rsidR="00851061" w:rsidRPr="00476B7A" w:rsidRDefault="00851061">
            <w:pPr>
              <w:pStyle w:val="ConsPlusNormal"/>
            </w:pPr>
          </w:p>
        </w:tc>
      </w:tr>
      <w:tr w:rsidR="00851061" w:rsidRPr="00476B7A">
        <w:tc>
          <w:tcPr>
            <w:tcW w:w="2551" w:type="dxa"/>
          </w:tcPr>
          <w:p w:rsidR="00851061" w:rsidRPr="00476B7A" w:rsidRDefault="00851061">
            <w:pPr>
              <w:pStyle w:val="ConsPlusNormal"/>
            </w:pPr>
          </w:p>
        </w:tc>
        <w:tc>
          <w:tcPr>
            <w:tcW w:w="3402" w:type="dxa"/>
          </w:tcPr>
          <w:p w:rsidR="00851061" w:rsidRPr="00476B7A" w:rsidRDefault="00851061">
            <w:pPr>
              <w:pStyle w:val="ConsPlusNormal"/>
            </w:pPr>
          </w:p>
        </w:tc>
        <w:tc>
          <w:tcPr>
            <w:tcW w:w="3118" w:type="dxa"/>
          </w:tcPr>
          <w:p w:rsidR="00851061" w:rsidRPr="00476B7A" w:rsidRDefault="00851061">
            <w:pPr>
              <w:pStyle w:val="ConsPlusNormal"/>
            </w:pPr>
          </w:p>
        </w:tc>
      </w:tr>
    </w:tbl>
    <w:p w:rsidR="00851061" w:rsidRPr="00476B7A" w:rsidRDefault="00851061">
      <w:pPr>
        <w:pStyle w:val="ConsPlusNormal"/>
        <w:jc w:val="both"/>
      </w:pPr>
    </w:p>
    <w:p w:rsidR="00851061" w:rsidRPr="00476B7A" w:rsidRDefault="00851061">
      <w:pPr>
        <w:pStyle w:val="ConsPlusNormal"/>
        <w:jc w:val="center"/>
        <w:outlineLvl w:val="2"/>
      </w:pPr>
      <w:r w:rsidRPr="00476B7A">
        <w:t>2. Обоснования (расчеты) плановых показателей по выплатам</w:t>
      </w:r>
    </w:p>
    <w:p w:rsidR="00851061" w:rsidRPr="00476B7A" w:rsidRDefault="00851061">
      <w:pPr>
        <w:pStyle w:val="ConsPlusNormal"/>
        <w:jc w:val="both"/>
      </w:pPr>
    </w:p>
    <w:p w:rsidR="00851061" w:rsidRPr="00476B7A" w:rsidRDefault="00851061">
      <w:pPr>
        <w:pStyle w:val="ConsPlusNormal"/>
        <w:jc w:val="center"/>
        <w:outlineLvl w:val="2"/>
      </w:pPr>
      <w:r w:rsidRPr="00476B7A">
        <w:t>1. Расчеты (обоснования) выплат персоналу</w:t>
      </w:r>
    </w:p>
    <w:p w:rsidR="00851061" w:rsidRPr="00476B7A" w:rsidRDefault="00851061">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tblPr>
      <w:tblGrid>
        <w:gridCol w:w="7030"/>
        <w:gridCol w:w="2033"/>
      </w:tblGrid>
      <w:tr w:rsidR="00476B7A" w:rsidRPr="00476B7A">
        <w:tc>
          <w:tcPr>
            <w:tcW w:w="7030" w:type="dxa"/>
            <w:tcBorders>
              <w:top w:val="single" w:sz="4" w:space="0" w:color="auto"/>
              <w:left w:val="single" w:sz="4" w:space="0" w:color="auto"/>
              <w:bottom w:val="nil"/>
              <w:right w:val="nil"/>
            </w:tcBorders>
          </w:tcPr>
          <w:p w:rsidR="00851061" w:rsidRPr="00476B7A" w:rsidRDefault="00851061">
            <w:pPr>
              <w:pStyle w:val="ConsPlusNormal"/>
            </w:pPr>
            <w:r w:rsidRPr="00476B7A">
              <w:t>Код видов расходов</w:t>
            </w:r>
          </w:p>
        </w:tc>
        <w:tc>
          <w:tcPr>
            <w:tcW w:w="2033" w:type="dxa"/>
            <w:tcBorders>
              <w:top w:val="single" w:sz="4" w:space="0" w:color="auto"/>
              <w:left w:val="nil"/>
              <w:bottom w:val="single" w:sz="4" w:space="0" w:color="auto"/>
              <w:right w:val="single" w:sz="4" w:space="0" w:color="auto"/>
            </w:tcBorders>
          </w:tcPr>
          <w:p w:rsidR="00851061" w:rsidRPr="00476B7A" w:rsidRDefault="00851061">
            <w:pPr>
              <w:pStyle w:val="ConsPlusNormal"/>
            </w:pPr>
          </w:p>
        </w:tc>
      </w:tr>
      <w:tr w:rsidR="00851061" w:rsidRPr="00476B7A">
        <w:tc>
          <w:tcPr>
            <w:tcW w:w="7030" w:type="dxa"/>
            <w:tcBorders>
              <w:top w:val="nil"/>
              <w:left w:val="single" w:sz="4" w:space="0" w:color="auto"/>
              <w:bottom w:val="single" w:sz="4" w:space="0" w:color="auto"/>
              <w:right w:val="nil"/>
            </w:tcBorders>
          </w:tcPr>
          <w:p w:rsidR="00851061" w:rsidRPr="00476B7A" w:rsidRDefault="00851061">
            <w:pPr>
              <w:pStyle w:val="ConsPlusNormal"/>
            </w:pPr>
          </w:p>
        </w:tc>
        <w:tc>
          <w:tcPr>
            <w:tcW w:w="2033" w:type="dxa"/>
            <w:tcBorders>
              <w:top w:val="single" w:sz="4" w:space="0" w:color="auto"/>
              <w:left w:val="nil"/>
              <w:bottom w:val="single" w:sz="4" w:space="0" w:color="auto"/>
              <w:right w:val="single" w:sz="4" w:space="0" w:color="auto"/>
            </w:tcBorders>
          </w:tcPr>
          <w:p w:rsidR="00851061" w:rsidRPr="00476B7A" w:rsidRDefault="00851061">
            <w:pPr>
              <w:pStyle w:val="ConsPlusNormal"/>
            </w:pPr>
          </w:p>
        </w:tc>
      </w:tr>
    </w:tbl>
    <w:p w:rsidR="00851061" w:rsidRPr="00476B7A" w:rsidRDefault="00851061">
      <w:pPr>
        <w:pStyle w:val="ConsPlusNormal"/>
        <w:jc w:val="both"/>
      </w:pPr>
    </w:p>
    <w:p w:rsidR="00851061" w:rsidRPr="00476B7A" w:rsidRDefault="00851061">
      <w:pPr>
        <w:pStyle w:val="ConsPlusNormal"/>
        <w:jc w:val="center"/>
        <w:outlineLvl w:val="3"/>
      </w:pPr>
      <w:r w:rsidRPr="00476B7A">
        <w:t>1.1. Расчеты (обоснования) расходов на оплату труда</w:t>
      </w:r>
    </w:p>
    <w:p w:rsidR="00851061" w:rsidRPr="00476B7A" w:rsidRDefault="00851061">
      <w:pPr>
        <w:pStyle w:val="ConsPlusNormal"/>
        <w:jc w:val="both"/>
      </w:pPr>
    </w:p>
    <w:p w:rsidR="00851061" w:rsidRPr="00476B7A" w:rsidRDefault="00851061">
      <w:pPr>
        <w:pStyle w:val="ConsPlusNormal"/>
        <w:sectPr w:rsidR="00851061" w:rsidRPr="00476B7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96"/>
        <w:gridCol w:w="1701"/>
        <w:gridCol w:w="1559"/>
        <w:gridCol w:w="1587"/>
        <w:gridCol w:w="1417"/>
        <w:gridCol w:w="1417"/>
      </w:tblGrid>
      <w:tr w:rsidR="00476B7A" w:rsidRPr="00476B7A">
        <w:tc>
          <w:tcPr>
            <w:tcW w:w="5896" w:type="dxa"/>
            <w:vMerge w:val="restart"/>
          </w:tcPr>
          <w:p w:rsidR="00851061" w:rsidRPr="00476B7A" w:rsidRDefault="00851061">
            <w:pPr>
              <w:pStyle w:val="ConsPlusNormal"/>
              <w:jc w:val="center"/>
            </w:pPr>
            <w:r w:rsidRPr="00476B7A">
              <w:lastRenderedPageBreak/>
              <w:t>Наименование расходов</w:t>
            </w:r>
          </w:p>
        </w:tc>
        <w:tc>
          <w:tcPr>
            <w:tcW w:w="1701" w:type="dxa"/>
            <w:vMerge w:val="restart"/>
          </w:tcPr>
          <w:p w:rsidR="00851061" w:rsidRPr="00476B7A" w:rsidRDefault="00851061">
            <w:pPr>
              <w:pStyle w:val="ConsPlusNormal"/>
              <w:jc w:val="center"/>
            </w:pPr>
            <w:r w:rsidRPr="00476B7A">
              <w:t>Сумма в месяц (согласно штатному расписанию), руб.</w:t>
            </w:r>
          </w:p>
        </w:tc>
        <w:tc>
          <w:tcPr>
            <w:tcW w:w="1559" w:type="dxa"/>
            <w:vMerge w:val="restart"/>
          </w:tcPr>
          <w:p w:rsidR="00851061" w:rsidRPr="00476B7A" w:rsidRDefault="00851061">
            <w:pPr>
              <w:pStyle w:val="ConsPlusNormal"/>
              <w:jc w:val="center"/>
            </w:pPr>
            <w:r w:rsidRPr="00476B7A">
              <w:t>Количество месяцев</w:t>
            </w:r>
          </w:p>
        </w:tc>
        <w:tc>
          <w:tcPr>
            <w:tcW w:w="4421" w:type="dxa"/>
            <w:gridSpan w:val="3"/>
          </w:tcPr>
          <w:p w:rsidR="00851061" w:rsidRPr="00476B7A" w:rsidRDefault="00851061">
            <w:pPr>
              <w:pStyle w:val="ConsPlusNormal"/>
              <w:jc w:val="center"/>
            </w:pPr>
            <w:r w:rsidRPr="00476B7A">
              <w:t>Сумма, руб.</w:t>
            </w:r>
          </w:p>
        </w:tc>
      </w:tr>
      <w:tr w:rsidR="00476B7A" w:rsidRPr="00476B7A">
        <w:tc>
          <w:tcPr>
            <w:tcW w:w="5896" w:type="dxa"/>
            <w:vMerge/>
          </w:tcPr>
          <w:p w:rsidR="00851061" w:rsidRPr="00476B7A" w:rsidRDefault="00851061">
            <w:pPr>
              <w:pStyle w:val="ConsPlusNormal"/>
            </w:pPr>
          </w:p>
        </w:tc>
        <w:tc>
          <w:tcPr>
            <w:tcW w:w="1701" w:type="dxa"/>
            <w:vMerge/>
          </w:tcPr>
          <w:p w:rsidR="00851061" w:rsidRPr="00476B7A" w:rsidRDefault="00851061">
            <w:pPr>
              <w:pStyle w:val="ConsPlusNormal"/>
            </w:pPr>
          </w:p>
        </w:tc>
        <w:tc>
          <w:tcPr>
            <w:tcW w:w="1559" w:type="dxa"/>
            <w:vMerge/>
          </w:tcPr>
          <w:p w:rsidR="00851061" w:rsidRPr="00476B7A" w:rsidRDefault="00851061">
            <w:pPr>
              <w:pStyle w:val="ConsPlusNormal"/>
            </w:pPr>
          </w:p>
        </w:tc>
        <w:tc>
          <w:tcPr>
            <w:tcW w:w="1587" w:type="dxa"/>
          </w:tcPr>
          <w:p w:rsidR="00851061" w:rsidRPr="00476B7A" w:rsidRDefault="00851061">
            <w:pPr>
              <w:pStyle w:val="ConsPlusNormal"/>
              <w:jc w:val="center"/>
            </w:pPr>
            <w:r w:rsidRPr="00476B7A">
              <w:t>на 20_ год (на текущий финансовый год)</w:t>
            </w:r>
          </w:p>
        </w:tc>
        <w:tc>
          <w:tcPr>
            <w:tcW w:w="1417" w:type="dxa"/>
          </w:tcPr>
          <w:p w:rsidR="00851061" w:rsidRPr="00476B7A" w:rsidRDefault="00851061">
            <w:pPr>
              <w:pStyle w:val="ConsPlusNormal"/>
              <w:jc w:val="center"/>
            </w:pPr>
            <w:r w:rsidRPr="00476B7A">
              <w:t>на 20_ год (на первый год планового периода)</w:t>
            </w:r>
          </w:p>
        </w:tc>
        <w:tc>
          <w:tcPr>
            <w:tcW w:w="1417" w:type="dxa"/>
          </w:tcPr>
          <w:p w:rsidR="00851061" w:rsidRPr="00476B7A" w:rsidRDefault="00851061">
            <w:pPr>
              <w:pStyle w:val="ConsPlusNormal"/>
              <w:jc w:val="center"/>
            </w:pPr>
            <w:r w:rsidRPr="00476B7A">
              <w:t>на 20_ год (на второй год планового периода)</w:t>
            </w:r>
          </w:p>
        </w:tc>
      </w:tr>
      <w:tr w:rsidR="00476B7A" w:rsidRPr="00476B7A">
        <w:tc>
          <w:tcPr>
            <w:tcW w:w="5896" w:type="dxa"/>
          </w:tcPr>
          <w:p w:rsidR="00851061" w:rsidRPr="00476B7A" w:rsidRDefault="00851061">
            <w:pPr>
              <w:pStyle w:val="ConsPlusNormal"/>
              <w:jc w:val="center"/>
            </w:pPr>
            <w:r w:rsidRPr="00476B7A">
              <w:t>1</w:t>
            </w:r>
          </w:p>
        </w:tc>
        <w:tc>
          <w:tcPr>
            <w:tcW w:w="1701" w:type="dxa"/>
          </w:tcPr>
          <w:p w:rsidR="00851061" w:rsidRPr="00476B7A" w:rsidRDefault="00851061">
            <w:pPr>
              <w:pStyle w:val="ConsPlusNormal"/>
              <w:jc w:val="center"/>
            </w:pPr>
            <w:r w:rsidRPr="00476B7A">
              <w:t>2</w:t>
            </w:r>
          </w:p>
        </w:tc>
        <w:tc>
          <w:tcPr>
            <w:tcW w:w="1559" w:type="dxa"/>
          </w:tcPr>
          <w:p w:rsidR="00851061" w:rsidRPr="00476B7A" w:rsidRDefault="00851061">
            <w:pPr>
              <w:pStyle w:val="ConsPlusNormal"/>
              <w:jc w:val="center"/>
            </w:pPr>
            <w:r w:rsidRPr="00476B7A">
              <w:t>3</w:t>
            </w:r>
          </w:p>
        </w:tc>
        <w:tc>
          <w:tcPr>
            <w:tcW w:w="1587" w:type="dxa"/>
          </w:tcPr>
          <w:p w:rsidR="00851061" w:rsidRPr="00476B7A" w:rsidRDefault="00851061">
            <w:pPr>
              <w:pStyle w:val="ConsPlusNormal"/>
              <w:jc w:val="center"/>
            </w:pPr>
            <w:r w:rsidRPr="00476B7A">
              <w:t>4</w:t>
            </w:r>
          </w:p>
        </w:tc>
        <w:tc>
          <w:tcPr>
            <w:tcW w:w="1417" w:type="dxa"/>
          </w:tcPr>
          <w:p w:rsidR="00851061" w:rsidRPr="00476B7A" w:rsidRDefault="00851061">
            <w:pPr>
              <w:pStyle w:val="ConsPlusNormal"/>
              <w:jc w:val="center"/>
            </w:pPr>
            <w:r w:rsidRPr="00476B7A">
              <w:t>5</w:t>
            </w:r>
          </w:p>
        </w:tc>
        <w:tc>
          <w:tcPr>
            <w:tcW w:w="1417" w:type="dxa"/>
          </w:tcPr>
          <w:p w:rsidR="00851061" w:rsidRPr="00476B7A" w:rsidRDefault="00851061">
            <w:pPr>
              <w:pStyle w:val="ConsPlusNormal"/>
              <w:jc w:val="center"/>
            </w:pPr>
            <w:r w:rsidRPr="00476B7A">
              <w:t>6</w:t>
            </w:r>
          </w:p>
        </w:tc>
      </w:tr>
      <w:tr w:rsidR="00476B7A" w:rsidRPr="00476B7A">
        <w:tc>
          <w:tcPr>
            <w:tcW w:w="5896" w:type="dxa"/>
          </w:tcPr>
          <w:p w:rsidR="00851061" w:rsidRPr="00476B7A" w:rsidRDefault="00851061">
            <w:pPr>
              <w:pStyle w:val="ConsPlusNormal"/>
            </w:pPr>
            <w:r w:rsidRPr="00476B7A">
              <w:t>1) Оплата по окладам (должностным окладам), ставкам заработной платы, всего</w:t>
            </w:r>
          </w:p>
        </w:tc>
        <w:tc>
          <w:tcPr>
            <w:tcW w:w="1701" w:type="dxa"/>
          </w:tcPr>
          <w:p w:rsidR="00851061" w:rsidRPr="00476B7A" w:rsidRDefault="00851061">
            <w:pPr>
              <w:pStyle w:val="ConsPlusNormal"/>
            </w:pPr>
          </w:p>
        </w:tc>
        <w:tc>
          <w:tcPr>
            <w:tcW w:w="1559" w:type="dxa"/>
          </w:tcPr>
          <w:p w:rsidR="00851061" w:rsidRPr="00476B7A" w:rsidRDefault="00851061">
            <w:pPr>
              <w:pStyle w:val="ConsPlusNormal"/>
            </w:pPr>
          </w:p>
        </w:tc>
        <w:tc>
          <w:tcPr>
            <w:tcW w:w="1587" w:type="dxa"/>
          </w:tcPr>
          <w:p w:rsidR="00851061" w:rsidRPr="00476B7A" w:rsidRDefault="00851061">
            <w:pPr>
              <w:pStyle w:val="ConsPlusNormal"/>
            </w:pPr>
          </w:p>
        </w:tc>
        <w:tc>
          <w:tcPr>
            <w:tcW w:w="1417" w:type="dxa"/>
          </w:tcPr>
          <w:p w:rsidR="00851061" w:rsidRPr="00476B7A" w:rsidRDefault="00851061">
            <w:pPr>
              <w:pStyle w:val="ConsPlusNormal"/>
            </w:pPr>
          </w:p>
        </w:tc>
        <w:tc>
          <w:tcPr>
            <w:tcW w:w="1417" w:type="dxa"/>
          </w:tcPr>
          <w:p w:rsidR="00851061" w:rsidRPr="00476B7A" w:rsidRDefault="00851061">
            <w:pPr>
              <w:pStyle w:val="ConsPlusNormal"/>
            </w:pPr>
          </w:p>
        </w:tc>
      </w:tr>
      <w:tr w:rsidR="00476B7A" w:rsidRPr="00476B7A">
        <w:tc>
          <w:tcPr>
            <w:tcW w:w="5896" w:type="dxa"/>
          </w:tcPr>
          <w:p w:rsidR="00851061" w:rsidRPr="00476B7A" w:rsidRDefault="00851061">
            <w:pPr>
              <w:pStyle w:val="ConsPlusNormal"/>
            </w:pPr>
            <w:r w:rsidRPr="00476B7A">
              <w:t>2) Надбавки</w:t>
            </w:r>
          </w:p>
        </w:tc>
        <w:tc>
          <w:tcPr>
            <w:tcW w:w="1701" w:type="dxa"/>
          </w:tcPr>
          <w:p w:rsidR="00851061" w:rsidRPr="00476B7A" w:rsidRDefault="00851061">
            <w:pPr>
              <w:pStyle w:val="ConsPlusNormal"/>
            </w:pPr>
          </w:p>
        </w:tc>
        <w:tc>
          <w:tcPr>
            <w:tcW w:w="1559" w:type="dxa"/>
          </w:tcPr>
          <w:p w:rsidR="00851061" w:rsidRPr="00476B7A" w:rsidRDefault="00851061">
            <w:pPr>
              <w:pStyle w:val="ConsPlusNormal"/>
            </w:pPr>
          </w:p>
        </w:tc>
        <w:tc>
          <w:tcPr>
            <w:tcW w:w="1587" w:type="dxa"/>
          </w:tcPr>
          <w:p w:rsidR="00851061" w:rsidRPr="00476B7A" w:rsidRDefault="00851061">
            <w:pPr>
              <w:pStyle w:val="ConsPlusNormal"/>
            </w:pPr>
          </w:p>
        </w:tc>
        <w:tc>
          <w:tcPr>
            <w:tcW w:w="1417" w:type="dxa"/>
          </w:tcPr>
          <w:p w:rsidR="00851061" w:rsidRPr="00476B7A" w:rsidRDefault="00851061">
            <w:pPr>
              <w:pStyle w:val="ConsPlusNormal"/>
            </w:pPr>
          </w:p>
        </w:tc>
        <w:tc>
          <w:tcPr>
            <w:tcW w:w="1417" w:type="dxa"/>
          </w:tcPr>
          <w:p w:rsidR="00851061" w:rsidRPr="00476B7A" w:rsidRDefault="00851061">
            <w:pPr>
              <w:pStyle w:val="ConsPlusNormal"/>
            </w:pPr>
          </w:p>
        </w:tc>
      </w:tr>
      <w:tr w:rsidR="00476B7A" w:rsidRPr="00476B7A">
        <w:tc>
          <w:tcPr>
            <w:tcW w:w="5896" w:type="dxa"/>
          </w:tcPr>
          <w:p w:rsidR="00851061" w:rsidRPr="00476B7A" w:rsidRDefault="00851061">
            <w:pPr>
              <w:pStyle w:val="ConsPlusNormal"/>
            </w:pPr>
          </w:p>
        </w:tc>
        <w:tc>
          <w:tcPr>
            <w:tcW w:w="1701" w:type="dxa"/>
          </w:tcPr>
          <w:p w:rsidR="00851061" w:rsidRPr="00476B7A" w:rsidRDefault="00851061">
            <w:pPr>
              <w:pStyle w:val="ConsPlusNormal"/>
            </w:pPr>
          </w:p>
        </w:tc>
        <w:tc>
          <w:tcPr>
            <w:tcW w:w="1559" w:type="dxa"/>
          </w:tcPr>
          <w:p w:rsidR="00851061" w:rsidRPr="00476B7A" w:rsidRDefault="00851061">
            <w:pPr>
              <w:pStyle w:val="ConsPlusNormal"/>
            </w:pPr>
          </w:p>
        </w:tc>
        <w:tc>
          <w:tcPr>
            <w:tcW w:w="1587" w:type="dxa"/>
          </w:tcPr>
          <w:p w:rsidR="00851061" w:rsidRPr="00476B7A" w:rsidRDefault="00851061">
            <w:pPr>
              <w:pStyle w:val="ConsPlusNormal"/>
            </w:pPr>
          </w:p>
        </w:tc>
        <w:tc>
          <w:tcPr>
            <w:tcW w:w="1417" w:type="dxa"/>
          </w:tcPr>
          <w:p w:rsidR="00851061" w:rsidRPr="00476B7A" w:rsidRDefault="00851061">
            <w:pPr>
              <w:pStyle w:val="ConsPlusNormal"/>
            </w:pPr>
          </w:p>
        </w:tc>
        <w:tc>
          <w:tcPr>
            <w:tcW w:w="1417" w:type="dxa"/>
          </w:tcPr>
          <w:p w:rsidR="00851061" w:rsidRPr="00476B7A" w:rsidRDefault="00851061">
            <w:pPr>
              <w:pStyle w:val="ConsPlusNormal"/>
            </w:pPr>
          </w:p>
        </w:tc>
      </w:tr>
      <w:tr w:rsidR="00476B7A" w:rsidRPr="00476B7A">
        <w:tc>
          <w:tcPr>
            <w:tcW w:w="5896" w:type="dxa"/>
          </w:tcPr>
          <w:p w:rsidR="00851061" w:rsidRPr="00476B7A" w:rsidRDefault="00851061">
            <w:pPr>
              <w:pStyle w:val="ConsPlusNormal"/>
            </w:pPr>
            <w:r w:rsidRPr="00476B7A">
              <w:t>2) Компенсационные выплаты, всего</w:t>
            </w:r>
          </w:p>
        </w:tc>
        <w:tc>
          <w:tcPr>
            <w:tcW w:w="1701" w:type="dxa"/>
          </w:tcPr>
          <w:p w:rsidR="00851061" w:rsidRPr="00476B7A" w:rsidRDefault="00851061">
            <w:pPr>
              <w:pStyle w:val="ConsPlusNormal"/>
            </w:pPr>
          </w:p>
        </w:tc>
        <w:tc>
          <w:tcPr>
            <w:tcW w:w="1559" w:type="dxa"/>
          </w:tcPr>
          <w:p w:rsidR="00851061" w:rsidRPr="00476B7A" w:rsidRDefault="00851061">
            <w:pPr>
              <w:pStyle w:val="ConsPlusNormal"/>
            </w:pPr>
          </w:p>
        </w:tc>
        <w:tc>
          <w:tcPr>
            <w:tcW w:w="1587" w:type="dxa"/>
          </w:tcPr>
          <w:p w:rsidR="00851061" w:rsidRPr="00476B7A" w:rsidRDefault="00851061">
            <w:pPr>
              <w:pStyle w:val="ConsPlusNormal"/>
            </w:pPr>
          </w:p>
        </w:tc>
        <w:tc>
          <w:tcPr>
            <w:tcW w:w="1417" w:type="dxa"/>
          </w:tcPr>
          <w:p w:rsidR="00851061" w:rsidRPr="00476B7A" w:rsidRDefault="00851061">
            <w:pPr>
              <w:pStyle w:val="ConsPlusNormal"/>
            </w:pPr>
          </w:p>
        </w:tc>
        <w:tc>
          <w:tcPr>
            <w:tcW w:w="1417" w:type="dxa"/>
          </w:tcPr>
          <w:p w:rsidR="00851061" w:rsidRPr="00476B7A" w:rsidRDefault="00851061">
            <w:pPr>
              <w:pStyle w:val="ConsPlusNormal"/>
            </w:pPr>
          </w:p>
        </w:tc>
      </w:tr>
      <w:tr w:rsidR="00476B7A" w:rsidRPr="00476B7A">
        <w:tc>
          <w:tcPr>
            <w:tcW w:w="5896" w:type="dxa"/>
          </w:tcPr>
          <w:p w:rsidR="00851061" w:rsidRPr="00476B7A" w:rsidRDefault="00851061">
            <w:pPr>
              <w:pStyle w:val="ConsPlusNormal"/>
            </w:pPr>
          </w:p>
        </w:tc>
        <w:tc>
          <w:tcPr>
            <w:tcW w:w="1701" w:type="dxa"/>
          </w:tcPr>
          <w:p w:rsidR="00851061" w:rsidRPr="00476B7A" w:rsidRDefault="00851061">
            <w:pPr>
              <w:pStyle w:val="ConsPlusNormal"/>
            </w:pPr>
          </w:p>
        </w:tc>
        <w:tc>
          <w:tcPr>
            <w:tcW w:w="1559" w:type="dxa"/>
          </w:tcPr>
          <w:p w:rsidR="00851061" w:rsidRPr="00476B7A" w:rsidRDefault="00851061">
            <w:pPr>
              <w:pStyle w:val="ConsPlusNormal"/>
            </w:pPr>
          </w:p>
        </w:tc>
        <w:tc>
          <w:tcPr>
            <w:tcW w:w="1587" w:type="dxa"/>
          </w:tcPr>
          <w:p w:rsidR="00851061" w:rsidRPr="00476B7A" w:rsidRDefault="00851061">
            <w:pPr>
              <w:pStyle w:val="ConsPlusNormal"/>
            </w:pPr>
          </w:p>
        </w:tc>
        <w:tc>
          <w:tcPr>
            <w:tcW w:w="1417" w:type="dxa"/>
          </w:tcPr>
          <w:p w:rsidR="00851061" w:rsidRPr="00476B7A" w:rsidRDefault="00851061">
            <w:pPr>
              <w:pStyle w:val="ConsPlusNormal"/>
            </w:pPr>
          </w:p>
        </w:tc>
        <w:tc>
          <w:tcPr>
            <w:tcW w:w="1417" w:type="dxa"/>
          </w:tcPr>
          <w:p w:rsidR="00851061" w:rsidRPr="00476B7A" w:rsidRDefault="00851061">
            <w:pPr>
              <w:pStyle w:val="ConsPlusNormal"/>
            </w:pPr>
          </w:p>
        </w:tc>
      </w:tr>
      <w:tr w:rsidR="00476B7A" w:rsidRPr="00476B7A">
        <w:tc>
          <w:tcPr>
            <w:tcW w:w="5896" w:type="dxa"/>
          </w:tcPr>
          <w:p w:rsidR="00851061" w:rsidRPr="00476B7A" w:rsidRDefault="00851061">
            <w:pPr>
              <w:pStyle w:val="ConsPlusNormal"/>
            </w:pPr>
          </w:p>
        </w:tc>
        <w:tc>
          <w:tcPr>
            <w:tcW w:w="1701" w:type="dxa"/>
          </w:tcPr>
          <w:p w:rsidR="00851061" w:rsidRPr="00476B7A" w:rsidRDefault="00851061">
            <w:pPr>
              <w:pStyle w:val="ConsPlusNormal"/>
            </w:pPr>
          </w:p>
        </w:tc>
        <w:tc>
          <w:tcPr>
            <w:tcW w:w="1559" w:type="dxa"/>
          </w:tcPr>
          <w:p w:rsidR="00851061" w:rsidRPr="00476B7A" w:rsidRDefault="00851061">
            <w:pPr>
              <w:pStyle w:val="ConsPlusNormal"/>
            </w:pPr>
          </w:p>
        </w:tc>
        <w:tc>
          <w:tcPr>
            <w:tcW w:w="1587" w:type="dxa"/>
          </w:tcPr>
          <w:p w:rsidR="00851061" w:rsidRPr="00476B7A" w:rsidRDefault="00851061">
            <w:pPr>
              <w:pStyle w:val="ConsPlusNormal"/>
            </w:pPr>
          </w:p>
        </w:tc>
        <w:tc>
          <w:tcPr>
            <w:tcW w:w="1417" w:type="dxa"/>
          </w:tcPr>
          <w:p w:rsidR="00851061" w:rsidRPr="00476B7A" w:rsidRDefault="00851061">
            <w:pPr>
              <w:pStyle w:val="ConsPlusNormal"/>
            </w:pPr>
          </w:p>
        </w:tc>
        <w:tc>
          <w:tcPr>
            <w:tcW w:w="1417" w:type="dxa"/>
          </w:tcPr>
          <w:p w:rsidR="00851061" w:rsidRPr="00476B7A" w:rsidRDefault="00851061">
            <w:pPr>
              <w:pStyle w:val="ConsPlusNormal"/>
            </w:pPr>
          </w:p>
        </w:tc>
      </w:tr>
      <w:tr w:rsidR="00476B7A" w:rsidRPr="00476B7A">
        <w:tc>
          <w:tcPr>
            <w:tcW w:w="5896" w:type="dxa"/>
          </w:tcPr>
          <w:p w:rsidR="00851061" w:rsidRPr="00476B7A" w:rsidRDefault="00851061">
            <w:pPr>
              <w:pStyle w:val="ConsPlusNormal"/>
            </w:pPr>
            <w:r w:rsidRPr="00476B7A">
              <w:t>3) Стимулирующие выплаты, всего</w:t>
            </w:r>
          </w:p>
        </w:tc>
        <w:tc>
          <w:tcPr>
            <w:tcW w:w="1701" w:type="dxa"/>
          </w:tcPr>
          <w:p w:rsidR="00851061" w:rsidRPr="00476B7A" w:rsidRDefault="00851061">
            <w:pPr>
              <w:pStyle w:val="ConsPlusNormal"/>
            </w:pPr>
          </w:p>
        </w:tc>
        <w:tc>
          <w:tcPr>
            <w:tcW w:w="1559" w:type="dxa"/>
          </w:tcPr>
          <w:p w:rsidR="00851061" w:rsidRPr="00476B7A" w:rsidRDefault="00851061">
            <w:pPr>
              <w:pStyle w:val="ConsPlusNormal"/>
            </w:pPr>
          </w:p>
        </w:tc>
        <w:tc>
          <w:tcPr>
            <w:tcW w:w="1587" w:type="dxa"/>
          </w:tcPr>
          <w:p w:rsidR="00851061" w:rsidRPr="00476B7A" w:rsidRDefault="00851061">
            <w:pPr>
              <w:pStyle w:val="ConsPlusNormal"/>
            </w:pPr>
          </w:p>
        </w:tc>
        <w:tc>
          <w:tcPr>
            <w:tcW w:w="1417" w:type="dxa"/>
          </w:tcPr>
          <w:p w:rsidR="00851061" w:rsidRPr="00476B7A" w:rsidRDefault="00851061">
            <w:pPr>
              <w:pStyle w:val="ConsPlusNormal"/>
            </w:pPr>
          </w:p>
        </w:tc>
        <w:tc>
          <w:tcPr>
            <w:tcW w:w="1417" w:type="dxa"/>
          </w:tcPr>
          <w:p w:rsidR="00851061" w:rsidRPr="00476B7A" w:rsidRDefault="00851061">
            <w:pPr>
              <w:pStyle w:val="ConsPlusNormal"/>
            </w:pPr>
          </w:p>
        </w:tc>
      </w:tr>
      <w:tr w:rsidR="00476B7A" w:rsidRPr="00476B7A">
        <w:tc>
          <w:tcPr>
            <w:tcW w:w="5896" w:type="dxa"/>
          </w:tcPr>
          <w:p w:rsidR="00851061" w:rsidRPr="00476B7A" w:rsidRDefault="00851061">
            <w:pPr>
              <w:pStyle w:val="ConsPlusNormal"/>
            </w:pPr>
          </w:p>
        </w:tc>
        <w:tc>
          <w:tcPr>
            <w:tcW w:w="1701" w:type="dxa"/>
          </w:tcPr>
          <w:p w:rsidR="00851061" w:rsidRPr="00476B7A" w:rsidRDefault="00851061">
            <w:pPr>
              <w:pStyle w:val="ConsPlusNormal"/>
            </w:pPr>
          </w:p>
        </w:tc>
        <w:tc>
          <w:tcPr>
            <w:tcW w:w="1559" w:type="dxa"/>
          </w:tcPr>
          <w:p w:rsidR="00851061" w:rsidRPr="00476B7A" w:rsidRDefault="00851061">
            <w:pPr>
              <w:pStyle w:val="ConsPlusNormal"/>
            </w:pPr>
          </w:p>
        </w:tc>
        <w:tc>
          <w:tcPr>
            <w:tcW w:w="1587" w:type="dxa"/>
          </w:tcPr>
          <w:p w:rsidR="00851061" w:rsidRPr="00476B7A" w:rsidRDefault="00851061">
            <w:pPr>
              <w:pStyle w:val="ConsPlusNormal"/>
            </w:pPr>
          </w:p>
        </w:tc>
        <w:tc>
          <w:tcPr>
            <w:tcW w:w="1417" w:type="dxa"/>
          </w:tcPr>
          <w:p w:rsidR="00851061" w:rsidRPr="00476B7A" w:rsidRDefault="00851061">
            <w:pPr>
              <w:pStyle w:val="ConsPlusNormal"/>
            </w:pPr>
          </w:p>
        </w:tc>
        <w:tc>
          <w:tcPr>
            <w:tcW w:w="1417" w:type="dxa"/>
          </w:tcPr>
          <w:p w:rsidR="00851061" w:rsidRPr="00476B7A" w:rsidRDefault="00851061">
            <w:pPr>
              <w:pStyle w:val="ConsPlusNormal"/>
            </w:pPr>
          </w:p>
        </w:tc>
      </w:tr>
      <w:tr w:rsidR="00851061" w:rsidRPr="00476B7A">
        <w:tc>
          <w:tcPr>
            <w:tcW w:w="5896" w:type="dxa"/>
          </w:tcPr>
          <w:p w:rsidR="00851061" w:rsidRPr="00476B7A" w:rsidRDefault="00851061">
            <w:pPr>
              <w:pStyle w:val="ConsPlusNormal"/>
            </w:pPr>
            <w:r w:rsidRPr="00476B7A">
              <w:t>ИТОГО:</w:t>
            </w:r>
          </w:p>
        </w:tc>
        <w:tc>
          <w:tcPr>
            <w:tcW w:w="1701" w:type="dxa"/>
          </w:tcPr>
          <w:p w:rsidR="00851061" w:rsidRPr="00476B7A" w:rsidRDefault="00851061">
            <w:pPr>
              <w:pStyle w:val="ConsPlusNormal"/>
            </w:pPr>
          </w:p>
        </w:tc>
        <w:tc>
          <w:tcPr>
            <w:tcW w:w="1559" w:type="dxa"/>
          </w:tcPr>
          <w:p w:rsidR="00851061" w:rsidRPr="00476B7A" w:rsidRDefault="00851061">
            <w:pPr>
              <w:pStyle w:val="ConsPlusNormal"/>
            </w:pPr>
          </w:p>
        </w:tc>
        <w:tc>
          <w:tcPr>
            <w:tcW w:w="1587" w:type="dxa"/>
          </w:tcPr>
          <w:p w:rsidR="00851061" w:rsidRPr="00476B7A" w:rsidRDefault="00851061">
            <w:pPr>
              <w:pStyle w:val="ConsPlusNormal"/>
            </w:pPr>
          </w:p>
        </w:tc>
        <w:tc>
          <w:tcPr>
            <w:tcW w:w="1417" w:type="dxa"/>
          </w:tcPr>
          <w:p w:rsidR="00851061" w:rsidRPr="00476B7A" w:rsidRDefault="00851061">
            <w:pPr>
              <w:pStyle w:val="ConsPlusNormal"/>
            </w:pPr>
          </w:p>
        </w:tc>
        <w:tc>
          <w:tcPr>
            <w:tcW w:w="1417" w:type="dxa"/>
          </w:tcPr>
          <w:p w:rsidR="00851061" w:rsidRPr="00476B7A" w:rsidRDefault="00851061">
            <w:pPr>
              <w:pStyle w:val="ConsPlusNormal"/>
            </w:pPr>
          </w:p>
        </w:tc>
      </w:tr>
    </w:tbl>
    <w:p w:rsidR="00851061" w:rsidRPr="00476B7A" w:rsidRDefault="00851061">
      <w:pPr>
        <w:pStyle w:val="ConsPlusNormal"/>
        <w:jc w:val="both"/>
      </w:pPr>
    </w:p>
    <w:p w:rsidR="00851061" w:rsidRPr="00476B7A" w:rsidRDefault="00851061">
      <w:pPr>
        <w:pStyle w:val="ConsPlusNormal"/>
        <w:jc w:val="center"/>
        <w:outlineLvl w:val="3"/>
      </w:pPr>
      <w:r w:rsidRPr="00476B7A">
        <w:t>1.2. Расчеты (обоснования) выплат персоналу</w:t>
      </w:r>
    </w:p>
    <w:p w:rsidR="00851061" w:rsidRPr="00476B7A" w:rsidRDefault="00851061">
      <w:pPr>
        <w:pStyle w:val="ConsPlusNormal"/>
        <w:jc w:val="center"/>
      </w:pPr>
      <w:r w:rsidRPr="00476B7A">
        <w:t>при направлении в служебные командировки</w:t>
      </w:r>
    </w:p>
    <w:p w:rsidR="00851061" w:rsidRPr="00476B7A" w:rsidRDefault="008510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3798"/>
        <w:gridCol w:w="1984"/>
        <w:gridCol w:w="1474"/>
        <w:gridCol w:w="1020"/>
        <w:gridCol w:w="1587"/>
        <w:gridCol w:w="1474"/>
        <w:gridCol w:w="1587"/>
      </w:tblGrid>
      <w:tr w:rsidR="00476B7A" w:rsidRPr="00476B7A">
        <w:tc>
          <w:tcPr>
            <w:tcW w:w="680" w:type="dxa"/>
            <w:vMerge w:val="restart"/>
          </w:tcPr>
          <w:p w:rsidR="00851061" w:rsidRPr="00476B7A" w:rsidRDefault="00851061">
            <w:pPr>
              <w:pStyle w:val="ConsPlusNormal"/>
              <w:jc w:val="center"/>
            </w:pPr>
            <w:r w:rsidRPr="00476B7A">
              <w:t>N</w:t>
            </w:r>
          </w:p>
          <w:p w:rsidR="00851061" w:rsidRPr="00476B7A" w:rsidRDefault="00851061">
            <w:pPr>
              <w:pStyle w:val="ConsPlusNormal"/>
              <w:jc w:val="center"/>
            </w:pPr>
            <w:r w:rsidRPr="00476B7A">
              <w:t>п/п</w:t>
            </w:r>
          </w:p>
        </w:tc>
        <w:tc>
          <w:tcPr>
            <w:tcW w:w="3798" w:type="dxa"/>
            <w:vMerge w:val="restart"/>
          </w:tcPr>
          <w:p w:rsidR="00851061" w:rsidRPr="00476B7A" w:rsidRDefault="00851061">
            <w:pPr>
              <w:pStyle w:val="ConsPlusNormal"/>
              <w:jc w:val="center"/>
            </w:pPr>
            <w:r w:rsidRPr="00476B7A">
              <w:t>Наименование расходов</w:t>
            </w:r>
          </w:p>
        </w:tc>
        <w:tc>
          <w:tcPr>
            <w:tcW w:w="1984" w:type="dxa"/>
            <w:vMerge w:val="restart"/>
          </w:tcPr>
          <w:p w:rsidR="00851061" w:rsidRPr="00476B7A" w:rsidRDefault="00851061">
            <w:pPr>
              <w:pStyle w:val="ConsPlusNormal"/>
              <w:jc w:val="center"/>
            </w:pPr>
            <w:r w:rsidRPr="00476B7A">
              <w:t xml:space="preserve">Средний размер выплаты на одного </w:t>
            </w:r>
            <w:r w:rsidRPr="00476B7A">
              <w:lastRenderedPageBreak/>
              <w:t>работника в день, руб.</w:t>
            </w:r>
          </w:p>
        </w:tc>
        <w:tc>
          <w:tcPr>
            <w:tcW w:w="1474" w:type="dxa"/>
            <w:vMerge w:val="restart"/>
          </w:tcPr>
          <w:p w:rsidR="00851061" w:rsidRPr="00476B7A" w:rsidRDefault="00851061">
            <w:pPr>
              <w:pStyle w:val="ConsPlusNormal"/>
              <w:jc w:val="center"/>
            </w:pPr>
            <w:r w:rsidRPr="00476B7A">
              <w:lastRenderedPageBreak/>
              <w:t xml:space="preserve">Количество работников, </w:t>
            </w:r>
            <w:r w:rsidRPr="00476B7A">
              <w:lastRenderedPageBreak/>
              <w:t>чел.</w:t>
            </w:r>
          </w:p>
        </w:tc>
        <w:tc>
          <w:tcPr>
            <w:tcW w:w="1020" w:type="dxa"/>
          </w:tcPr>
          <w:p w:rsidR="00851061" w:rsidRPr="00476B7A" w:rsidRDefault="00851061">
            <w:pPr>
              <w:pStyle w:val="ConsPlusNormal"/>
              <w:jc w:val="center"/>
            </w:pPr>
            <w:r w:rsidRPr="00476B7A">
              <w:lastRenderedPageBreak/>
              <w:t>Кол-во дней</w:t>
            </w:r>
          </w:p>
        </w:tc>
        <w:tc>
          <w:tcPr>
            <w:tcW w:w="4648" w:type="dxa"/>
            <w:gridSpan w:val="3"/>
          </w:tcPr>
          <w:p w:rsidR="00851061" w:rsidRPr="00476B7A" w:rsidRDefault="00851061">
            <w:pPr>
              <w:pStyle w:val="ConsPlusNormal"/>
              <w:jc w:val="center"/>
            </w:pPr>
            <w:r w:rsidRPr="00476B7A">
              <w:t>Сумма, руб.</w:t>
            </w:r>
          </w:p>
        </w:tc>
      </w:tr>
      <w:tr w:rsidR="00476B7A" w:rsidRPr="00476B7A">
        <w:tc>
          <w:tcPr>
            <w:tcW w:w="680" w:type="dxa"/>
            <w:vMerge/>
          </w:tcPr>
          <w:p w:rsidR="00851061" w:rsidRPr="00476B7A" w:rsidRDefault="00851061">
            <w:pPr>
              <w:pStyle w:val="ConsPlusNormal"/>
            </w:pPr>
          </w:p>
        </w:tc>
        <w:tc>
          <w:tcPr>
            <w:tcW w:w="3798" w:type="dxa"/>
            <w:vMerge/>
          </w:tcPr>
          <w:p w:rsidR="00851061" w:rsidRPr="00476B7A" w:rsidRDefault="00851061">
            <w:pPr>
              <w:pStyle w:val="ConsPlusNormal"/>
            </w:pPr>
          </w:p>
        </w:tc>
        <w:tc>
          <w:tcPr>
            <w:tcW w:w="1984" w:type="dxa"/>
            <w:vMerge/>
          </w:tcPr>
          <w:p w:rsidR="00851061" w:rsidRPr="00476B7A" w:rsidRDefault="00851061">
            <w:pPr>
              <w:pStyle w:val="ConsPlusNormal"/>
            </w:pPr>
          </w:p>
        </w:tc>
        <w:tc>
          <w:tcPr>
            <w:tcW w:w="1474" w:type="dxa"/>
            <w:vMerge/>
          </w:tcPr>
          <w:p w:rsidR="00851061" w:rsidRPr="00476B7A" w:rsidRDefault="00851061">
            <w:pPr>
              <w:pStyle w:val="ConsPlusNormal"/>
            </w:pPr>
          </w:p>
        </w:tc>
        <w:tc>
          <w:tcPr>
            <w:tcW w:w="1020" w:type="dxa"/>
          </w:tcPr>
          <w:p w:rsidR="00851061" w:rsidRPr="00476B7A" w:rsidRDefault="00851061">
            <w:pPr>
              <w:pStyle w:val="ConsPlusNormal"/>
            </w:pPr>
          </w:p>
        </w:tc>
        <w:tc>
          <w:tcPr>
            <w:tcW w:w="1587" w:type="dxa"/>
          </w:tcPr>
          <w:p w:rsidR="00851061" w:rsidRPr="00476B7A" w:rsidRDefault="00851061">
            <w:pPr>
              <w:pStyle w:val="ConsPlusNormal"/>
              <w:jc w:val="center"/>
            </w:pPr>
            <w:r w:rsidRPr="00476B7A">
              <w:t>на 20_ год (на текущий финансовый год)</w:t>
            </w:r>
          </w:p>
        </w:tc>
        <w:tc>
          <w:tcPr>
            <w:tcW w:w="1474" w:type="dxa"/>
          </w:tcPr>
          <w:p w:rsidR="00851061" w:rsidRPr="00476B7A" w:rsidRDefault="00851061">
            <w:pPr>
              <w:pStyle w:val="ConsPlusNormal"/>
              <w:jc w:val="center"/>
            </w:pPr>
            <w:r w:rsidRPr="00476B7A">
              <w:t>на 20_ год (на первый год планового периода)</w:t>
            </w:r>
          </w:p>
        </w:tc>
        <w:tc>
          <w:tcPr>
            <w:tcW w:w="1587" w:type="dxa"/>
          </w:tcPr>
          <w:p w:rsidR="00851061" w:rsidRPr="00476B7A" w:rsidRDefault="00851061">
            <w:pPr>
              <w:pStyle w:val="ConsPlusNormal"/>
              <w:jc w:val="center"/>
            </w:pPr>
            <w:r w:rsidRPr="00476B7A">
              <w:t>на 20_ год (на второй год планового периода)</w:t>
            </w:r>
          </w:p>
        </w:tc>
      </w:tr>
      <w:tr w:rsidR="00476B7A" w:rsidRPr="00476B7A">
        <w:tc>
          <w:tcPr>
            <w:tcW w:w="680" w:type="dxa"/>
          </w:tcPr>
          <w:p w:rsidR="00851061" w:rsidRPr="00476B7A" w:rsidRDefault="00851061">
            <w:pPr>
              <w:pStyle w:val="ConsPlusNormal"/>
              <w:jc w:val="center"/>
            </w:pPr>
            <w:r w:rsidRPr="00476B7A">
              <w:lastRenderedPageBreak/>
              <w:t>1</w:t>
            </w:r>
          </w:p>
        </w:tc>
        <w:tc>
          <w:tcPr>
            <w:tcW w:w="3798" w:type="dxa"/>
          </w:tcPr>
          <w:p w:rsidR="00851061" w:rsidRPr="00476B7A" w:rsidRDefault="00851061">
            <w:pPr>
              <w:pStyle w:val="ConsPlusNormal"/>
              <w:jc w:val="center"/>
            </w:pPr>
            <w:r w:rsidRPr="00476B7A">
              <w:t>2</w:t>
            </w:r>
          </w:p>
        </w:tc>
        <w:tc>
          <w:tcPr>
            <w:tcW w:w="1984" w:type="dxa"/>
          </w:tcPr>
          <w:p w:rsidR="00851061" w:rsidRPr="00476B7A" w:rsidRDefault="00851061">
            <w:pPr>
              <w:pStyle w:val="ConsPlusNormal"/>
              <w:jc w:val="center"/>
            </w:pPr>
            <w:r w:rsidRPr="00476B7A">
              <w:t>3</w:t>
            </w:r>
          </w:p>
        </w:tc>
        <w:tc>
          <w:tcPr>
            <w:tcW w:w="1474" w:type="dxa"/>
          </w:tcPr>
          <w:p w:rsidR="00851061" w:rsidRPr="00476B7A" w:rsidRDefault="00851061">
            <w:pPr>
              <w:pStyle w:val="ConsPlusNormal"/>
              <w:jc w:val="center"/>
            </w:pPr>
            <w:r w:rsidRPr="00476B7A">
              <w:t>4</w:t>
            </w:r>
          </w:p>
        </w:tc>
        <w:tc>
          <w:tcPr>
            <w:tcW w:w="1020" w:type="dxa"/>
          </w:tcPr>
          <w:p w:rsidR="00851061" w:rsidRPr="00476B7A" w:rsidRDefault="00851061">
            <w:pPr>
              <w:pStyle w:val="ConsPlusNormal"/>
              <w:jc w:val="center"/>
            </w:pPr>
            <w:r w:rsidRPr="00476B7A">
              <w:t>5</w:t>
            </w:r>
          </w:p>
        </w:tc>
        <w:tc>
          <w:tcPr>
            <w:tcW w:w="1587" w:type="dxa"/>
          </w:tcPr>
          <w:p w:rsidR="00851061" w:rsidRPr="00476B7A" w:rsidRDefault="00851061">
            <w:pPr>
              <w:pStyle w:val="ConsPlusNormal"/>
              <w:jc w:val="center"/>
            </w:pPr>
            <w:r w:rsidRPr="00476B7A">
              <w:t>6</w:t>
            </w:r>
          </w:p>
        </w:tc>
        <w:tc>
          <w:tcPr>
            <w:tcW w:w="1474" w:type="dxa"/>
          </w:tcPr>
          <w:p w:rsidR="00851061" w:rsidRPr="00476B7A" w:rsidRDefault="00851061">
            <w:pPr>
              <w:pStyle w:val="ConsPlusNormal"/>
              <w:jc w:val="center"/>
            </w:pPr>
            <w:r w:rsidRPr="00476B7A">
              <w:t>7</w:t>
            </w:r>
          </w:p>
        </w:tc>
        <w:tc>
          <w:tcPr>
            <w:tcW w:w="1587" w:type="dxa"/>
          </w:tcPr>
          <w:p w:rsidR="00851061" w:rsidRPr="00476B7A" w:rsidRDefault="00851061">
            <w:pPr>
              <w:pStyle w:val="ConsPlusNormal"/>
              <w:jc w:val="center"/>
            </w:pPr>
            <w:r w:rsidRPr="00476B7A">
              <w:t>8</w:t>
            </w:r>
          </w:p>
        </w:tc>
      </w:tr>
      <w:tr w:rsidR="00476B7A" w:rsidRPr="00476B7A">
        <w:tc>
          <w:tcPr>
            <w:tcW w:w="680" w:type="dxa"/>
          </w:tcPr>
          <w:p w:rsidR="00851061" w:rsidRPr="00476B7A" w:rsidRDefault="00851061">
            <w:pPr>
              <w:pStyle w:val="ConsPlusNormal"/>
            </w:pPr>
          </w:p>
        </w:tc>
        <w:tc>
          <w:tcPr>
            <w:tcW w:w="3798" w:type="dxa"/>
          </w:tcPr>
          <w:p w:rsidR="00851061" w:rsidRPr="00476B7A" w:rsidRDefault="00851061">
            <w:pPr>
              <w:pStyle w:val="ConsPlusNormal"/>
            </w:pPr>
          </w:p>
        </w:tc>
        <w:tc>
          <w:tcPr>
            <w:tcW w:w="1984" w:type="dxa"/>
          </w:tcPr>
          <w:p w:rsidR="00851061" w:rsidRPr="00476B7A" w:rsidRDefault="00851061">
            <w:pPr>
              <w:pStyle w:val="ConsPlusNormal"/>
            </w:pPr>
          </w:p>
        </w:tc>
        <w:tc>
          <w:tcPr>
            <w:tcW w:w="1474" w:type="dxa"/>
          </w:tcPr>
          <w:p w:rsidR="00851061" w:rsidRPr="00476B7A" w:rsidRDefault="00851061">
            <w:pPr>
              <w:pStyle w:val="ConsPlusNormal"/>
            </w:pPr>
          </w:p>
        </w:tc>
        <w:tc>
          <w:tcPr>
            <w:tcW w:w="1020" w:type="dxa"/>
          </w:tcPr>
          <w:p w:rsidR="00851061" w:rsidRPr="00476B7A" w:rsidRDefault="00851061">
            <w:pPr>
              <w:pStyle w:val="ConsPlusNormal"/>
            </w:pPr>
          </w:p>
        </w:tc>
        <w:tc>
          <w:tcPr>
            <w:tcW w:w="1587" w:type="dxa"/>
          </w:tcPr>
          <w:p w:rsidR="00851061" w:rsidRPr="00476B7A" w:rsidRDefault="00851061">
            <w:pPr>
              <w:pStyle w:val="ConsPlusNormal"/>
            </w:pPr>
          </w:p>
        </w:tc>
        <w:tc>
          <w:tcPr>
            <w:tcW w:w="1474" w:type="dxa"/>
          </w:tcPr>
          <w:p w:rsidR="00851061" w:rsidRPr="00476B7A" w:rsidRDefault="00851061">
            <w:pPr>
              <w:pStyle w:val="ConsPlusNormal"/>
            </w:pPr>
          </w:p>
        </w:tc>
        <w:tc>
          <w:tcPr>
            <w:tcW w:w="1587" w:type="dxa"/>
          </w:tcPr>
          <w:p w:rsidR="00851061" w:rsidRPr="00476B7A" w:rsidRDefault="00851061">
            <w:pPr>
              <w:pStyle w:val="ConsPlusNormal"/>
            </w:pPr>
          </w:p>
        </w:tc>
      </w:tr>
      <w:tr w:rsidR="00476B7A" w:rsidRPr="00476B7A">
        <w:tc>
          <w:tcPr>
            <w:tcW w:w="680" w:type="dxa"/>
          </w:tcPr>
          <w:p w:rsidR="00851061" w:rsidRPr="00476B7A" w:rsidRDefault="00851061">
            <w:pPr>
              <w:pStyle w:val="ConsPlusNormal"/>
            </w:pPr>
          </w:p>
        </w:tc>
        <w:tc>
          <w:tcPr>
            <w:tcW w:w="3798" w:type="dxa"/>
          </w:tcPr>
          <w:p w:rsidR="00851061" w:rsidRPr="00476B7A" w:rsidRDefault="00851061">
            <w:pPr>
              <w:pStyle w:val="ConsPlusNormal"/>
            </w:pPr>
          </w:p>
        </w:tc>
        <w:tc>
          <w:tcPr>
            <w:tcW w:w="1984" w:type="dxa"/>
          </w:tcPr>
          <w:p w:rsidR="00851061" w:rsidRPr="00476B7A" w:rsidRDefault="00851061">
            <w:pPr>
              <w:pStyle w:val="ConsPlusNormal"/>
            </w:pPr>
          </w:p>
        </w:tc>
        <w:tc>
          <w:tcPr>
            <w:tcW w:w="1474" w:type="dxa"/>
          </w:tcPr>
          <w:p w:rsidR="00851061" w:rsidRPr="00476B7A" w:rsidRDefault="00851061">
            <w:pPr>
              <w:pStyle w:val="ConsPlusNormal"/>
            </w:pPr>
          </w:p>
        </w:tc>
        <w:tc>
          <w:tcPr>
            <w:tcW w:w="1020" w:type="dxa"/>
          </w:tcPr>
          <w:p w:rsidR="00851061" w:rsidRPr="00476B7A" w:rsidRDefault="00851061">
            <w:pPr>
              <w:pStyle w:val="ConsPlusNormal"/>
            </w:pPr>
          </w:p>
        </w:tc>
        <w:tc>
          <w:tcPr>
            <w:tcW w:w="1587" w:type="dxa"/>
          </w:tcPr>
          <w:p w:rsidR="00851061" w:rsidRPr="00476B7A" w:rsidRDefault="00851061">
            <w:pPr>
              <w:pStyle w:val="ConsPlusNormal"/>
            </w:pPr>
          </w:p>
        </w:tc>
        <w:tc>
          <w:tcPr>
            <w:tcW w:w="1474" w:type="dxa"/>
          </w:tcPr>
          <w:p w:rsidR="00851061" w:rsidRPr="00476B7A" w:rsidRDefault="00851061">
            <w:pPr>
              <w:pStyle w:val="ConsPlusNormal"/>
            </w:pPr>
          </w:p>
        </w:tc>
        <w:tc>
          <w:tcPr>
            <w:tcW w:w="1587" w:type="dxa"/>
          </w:tcPr>
          <w:p w:rsidR="00851061" w:rsidRPr="00476B7A" w:rsidRDefault="00851061">
            <w:pPr>
              <w:pStyle w:val="ConsPlusNormal"/>
            </w:pPr>
          </w:p>
        </w:tc>
      </w:tr>
    </w:tbl>
    <w:p w:rsidR="00851061" w:rsidRPr="00476B7A" w:rsidRDefault="00851061">
      <w:pPr>
        <w:pStyle w:val="ConsPlusNormal"/>
        <w:sectPr w:rsidR="00851061" w:rsidRPr="00476B7A">
          <w:pgSz w:w="16838" w:h="11905" w:orient="landscape"/>
          <w:pgMar w:top="1701" w:right="1134" w:bottom="850" w:left="1134" w:header="0" w:footer="0" w:gutter="0"/>
          <w:cols w:space="720"/>
          <w:titlePg/>
        </w:sectPr>
      </w:pPr>
    </w:p>
    <w:p w:rsidR="00851061" w:rsidRPr="00476B7A" w:rsidRDefault="00851061">
      <w:pPr>
        <w:pStyle w:val="ConsPlusNormal"/>
        <w:jc w:val="both"/>
      </w:pPr>
    </w:p>
    <w:p w:rsidR="00851061" w:rsidRPr="00476B7A" w:rsidRDefault="00851061">
      <w:pPr>
        <w:pStyle w:val="ConsPlusNormal"/>
        <w:jc w:val="center"/>
        <w:outlineLvl w:val="3"/>
      </w:pPr>
      <w:r w:rsidRPr="00476B7A">
        <w:t>1.3. Расчеты (обоснования) по обязательному социальному</w:t>
      </w:r>
    </w:p>
    <w:p w:rsidR="00851061" w:rsidRPr="00476B7A" w:rsidRDefault="00851061">
      <w:pPr>
        <w:pStyle w:val="ConsPlusNormal"/>
        <w:jc w:val="center"/>
      </w:pPr>
      <w:r w:rsidRPr="00476B7A">
        <w:t>страхованию на выплаты по оплате труда работникам</w:t>
      </w:r>
    </w:p>
    <w:p w:rsidR="00851061" w:rsidRPr="00476B7A" w:rsidRDefault="00851061">
      <w:pPr>
        <w:pStyle w:val="ConsPlusNormal"/>
        <w:jc w:val="center"/>
      </w:pPr>
      <w:r w:rsidRPr="00476B7A">
        <w:t>учреждений</w:t>
      </w:r>
    </w:p>
    <w:p w:rsidR="00851061" w:rsidRPr="00476B7A" w:rsidRDefault="00851061">
      <w:pPr>
        <w:pStyle w:val="ConsPlusNormal"/>
        <w:jc w:val="both"/>
      </w:pPr>
    </w:p>
    <w:p w:rsidR="00851061" w:rsidRPr="00476B7A" w:rsidRDefault="00851061">
      <w:pPr>
        <w:pStyle w:val="ConsPlusNormal"/>
        <w:ind w:firstLine="540"/>
        <w:jc w:val="both"/>
      </w:pPr>
      <w:r w:rsidRPr="00476B7A">
        <w:t>Размер начислений на выплаты по оплате труда в соответствии с действующими на дату составления сметы нормативными правовыми актами ____________________</w:t>
      </w:r>
    </w:p>
    <w:p w:rsidR="00851061" w:rsidRPr="00476B7A" w:rsidRDefault="00851061">
      <w:pPr>
        <w:pStyle w:val="ConsPlusNormal"/>
        <w:jc w:val="both"/>
      </w:pPr>
    </w:p>
    <w:p w:rsidR="00851061" w:rsidRPr="00476B7A" w:rsidRDefault="00851061">
      <w:pPr>
        <w:pStyle w:val="ConsPlusNormal"/>
        <w:jc w:val="center"/>
        <w:outlineLvl w:val="2"/>
      </w:pPr>
      <w:r w:rsidRPr="00476B7A">
        <w:t>2. Расчет (обоснование) расходов на уплату</w:t>
      </w:r>
    </w:p>
    <w:p w:rsidR="00851061" w:rsidRPr="00476B7A" w:rsidRDefault="00851061">
      <w:pPr>
        <w:pStyle w:val="ConsPlusNormal"/>
        <w:jc w:val="center"/>
      </w:pPr>
      <w:r w:rsidRPr="00476B7A">
        <w:t>налогов, сборов и иных платежей</w:t>
      </w:r>
    </w:p>
    <w:p w:rsidR="00851061" w:rsidRPr="00476B7A" w:rsidRDefault="00851061">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tblPr>
      <w:tblGrid>
        <w:gridCol w:w="7880"/>
        <w:gridCol w:w="1170"/>
      </w:tblGrid>
      <w:tr w:rsidR="00476B7A" w:rsidRPr="00476B7A">
        <w:tc>
          <w:tcPr>
            <w:tcW w:w="7880" w:type="dxa"/>
            <w:tcBorders>
              <w:top w:val="single" w:sz="4" w:space="0" w:color="auto"/>
              <w:left w:val="single" w:sz="4" w:space="0" w:color="auto"/>
              <w:bottom w:val="nil"/>
              <w:right w:val="nil"/>
            </w:tcBorders>
          </w:tcPr>
          <w:p w:rsidR="00851061" w:rsidRPr="00476B7A" w:rsidRDefault="00851061">
            <w:pPr>
              <w:pStyle w:val="ConsPlusNormal"/>
            </w:pPr>
            <w:r w:rsidRPr="00476B7A">
              <w:t>Код видов расходов</w:t>
            </w:r>
          </w:p>
        </w:tc>
        <w:tc>
          <w:tcPr>
            <w:tcW w:w="1170" w:type="dxa"/>
            <w:tcBorders>
              <w:top w:val="single" w:sz="4" w:space="0" w:color="auto"/>
              <w:left w:val="nil"/>
              <w:bottom w:val="single" w:sz="4" w:space="0" w:color="auto"/>
              <w:right w:val="single" w:sz="4" w:space="0" w:color="auto"/>
            </w:tcBorders>
          </w:tcPr>
          <w:p w:rsidR="00851061" w:rsidRPr="00476B7A" w:rsidRDefault="00851061">
            <w:pPr>
              <w:pStyle w:val="ConsPlusNormal"/>
            </w:pPr>
          </w:p>
        </w:tc>
      </w:tr>
      <w:tr w:rsidR="00851061" w:rsidRPr="00476B7A">
        <w:tc>
          <w:tcPr>
            <w:tcW w:w="7880" w:type="dxa"/>
            <w:tcBorders>
              <w:top w:val="nil"/>
              <w:left w:val="single" w:sz="4" w:space="0" w:color="auto"/>
              <w:bottom w:val="single" w:sz="4" w:space="0" w:color="auto"/>
              <w:right w:val="nil"/>
            </w:tcBorders>
          </w:tcPr>
          <w:p w:rsidR="00851061" w:rsidRPr="00476B7A" w:rsidRDefault="00851061">
            <w:pPr>
              <w:pStyle w:val="ConsPlusNormal"/>
            </w:pPr>
          </w:p>
        </w:tc>
        <w:tc>
          <w:tcPr>
            <w:tcW w:w="1170" w:type="dxa"/>
            <w:tcBorders>
              <w:top w:val="single" w:sz="4" w:space="0" w:color="auto"/>
              <w:left w:val="nil"/>
              <w:bottom w:val="single" w:sz="4" w:space="0" w:color="auto"/>
              <w:right w:val="single" w:sz="4" w:space="0" w:color="auto"/>
            </w:tcBorders>
          </w:tcPr>
          <w:p w:rsidR="00851061" w:rsidRPr="00476B7A" w:rsidRDefault="00851061">
            <w:pPr>
              <w:pStyle w:val="ConsPlusNormal"/>
            </w:pPr>
          </w:p>
        </w:tc>
      </w:tr>
    </w:tbl>
    <w:p w:rsidR="00851061" w:rsidRPr="00476B7A" w:rsidRDefault="00851061">
      <w:pPr>
        <w:pStyle w:val="ConsPlusNormal"/>
        <w:jc w:val="both"/>
      </w:pPr>
    </w:p>
    <w:p w:rsidR="00851061" w:rsidRPr="00476B7A" w:rsidRDefault="00851061">
      <w:pPr>
        <w:pStyle w:val="ConsPlusNormal"/>
        <w:sectPr w:rsidR="00851061" w:rsidRPr="00476B7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5896"/>
        <w:gridCol w:w="1322"/>
        <w:gridCol w:w="964"/>
        <w:gridCol w:w="1587"/>
        <w:gridCol w:w="1417"/>
        <w:gridCol w:w="1587"/>
      </w:tblGrid>
      <w:tr w:rsidR="00476B7A" w:rsidRPr="00476B7A">
        <w:tc>
          <w:tcPr>
            <w:tcW w:w="794" w:type="dxa"/>
            <w:vMerge w:val="restart"/>
          </w:tcPr>
          <w:p w:rsidR="00851061" w:rsidRPr="00476B7A" w:rsidRDefault="00851061">
            <w:pPr>
              <w:pStyle w:val="ConsPlusNormal"/>
              <w:jc w:val="center"/>
            </w:pPr>
            <w:r w:rsidRPr="00476B7A">
              <w:lastRenderedPageBreak/>
              <w:t>N</w:t>
            </w:r>
          </w:p>
          <w:p w:rsidR="00851061" w:rsidRPr="00476B7A" w:rsidRDefault="00851061">
            <w:pPr>
              <w:pStyle w:val="ConsPlusNormal"/>
              <w:jc w:val="center"/>
            </w:pPr>
            <w:r w:rsidRPr="00476B7A">
              <w:t>п/п</w:t>
            </w:r>
          </w:p>
        </w:tc>
        <w:tc>
          <w:tcPr>
            <w:tcW w:w="5896" w:type="dxa"/>
            <w:vMerge w:val="restart"/>
          </w:tcPr>
          <w:p w:rsidR="00851061" w:rsidRPr="00476B7A" w:rsidRDefault="00851061">
            <w:pPr>
              <w:pStyle w:val="ConsPlusNormal"/>
              <w:jc w:val="center"/>
            </w:pPr>
            <w:r w:rsidRPr="00476B7A">
              <w:t>Наименование расходов</w:t>
            </w:r>
          </w:p>
        </w:tc>
        <w:tc>
          <w:tcPr>
            <w:tcW w:w="1322" w:type="dxa"/>
            <w:vMerge w:val="restart"/>
          </w:tcPr>
          <w:p w:rsidR="00851061" w:rsidRPr="00476B7A" w:rsidRDefault="00851061">
            <w:pPr>
              <w:pStyle w:val="ConsPlusNormal"/>
              <w:jc w:val="center"/>
            </w:pPr>
            <w:r w:rsidRPr="00476B7A">
              <w:t>Налоговая база, руб.</w:t>
            </w:r>
          </w:p>
        </w:tc>
        <w:tc>
          <w:tcPr>
            <w:tcW w:w="964" w:type="dxa"/>
            <w:vMerge w:val="restart"/>
          </w:tcPr>
          <w:p w:rsidR="00851061" w:rsidRPr="00476B7A" w:rsidRDefault="00851061">
            <w:pPr>
              <w:pStyle w:val="ConsPlusNormal"/>
              <w:jc w:val="center"/>
            </w:pPr>
            <w:r w:rsidRPr="00476B7A">
              <w:t>Ставка налога, %</w:t>
            </w:r>
          </w:p>
        </w:tc>
        <w:tc>
          <w:tcPr>
            <w:tcW w:w="4591" w:type="dxa"/>
            <w:gridSpan w:val="3"/>
          </w:tcPr>
          <w:p w:rsidR="00851061" w:rsidRPr="00476B7A" w:rsidRDefault="00851061">
            <w:pPr>
              <w:pStyle w:val="ConsPlusNormal"/>
              <w:jc w:val="center"/>
            </w:pPr>
            <w:r w:rsidRPr="00476B7A">
              <w:t>Сумма, руб.</w:t>
            </w:r>
          </w:p>
        </w:tc>
      </w:tr>
      <w:tr w:rsidR="00476B7A" w:rsidRPr="00476B7A">
        <w:tc>
          <w:tcPr>
            <w:tcW w:w="794" w:type="dxa"/>
            <w:vMerge/>
          </w:tcPr>
          <w:p w:rsidR="00851061" w:rsidRPr="00476B7A" w:rsidRDefault="00851061">
            <w:pPr>
              <w:pStyle w:val="ConsPlusNormal"/>
            </w:pPr>
          </w:p>
        </w:tc>
        <w:tc>
          <w:tcPr>
            <w:tcW w:w="5896" w:type="dxa"/>
            <w:vMerge/>
          </w:tcPr>
          <w:p w:rsidR="00851061" w:rsidRPr="00476B7A" w:rsidRDefault="00851061">
            <w:pPr>
              <w:pStyle w:val="ConsPlusNormal"/>
            </w:pPr>
          </w:p>
        </w:tc>
        <w:tc>
          <w:tcPr>
            <w:tcW w:w="1322" w:type="dxa"/>
            <w:vMerge/>
          </w:tcPr>
          <w:p w:rsidR="00851061" w:rsidRPr="00476B7A" w:rsidRDefault="00851061">
            <w:pPr>
              <w:pStyle w:val="ConsPlusNormal"/>
            </w:pPr>
          </w:p>
        </w:tc>
        <w:tc>
          <w:tcPr>
            <w:tcW w:w="964" w:type="dxa"/>
            <w:vMerge/>
          </w:tcPr>
          <w:p w:rsidR="00851061" w:rsidRPr="00476B7A" w:rsidRDefault="00851061">
            <w:pPr>
              <w:pStyle w:val="ConsPlusNormal"/>
            </w:pPr>
          </w:p>
        </w:tc>
        <w:tc>
          <w:tcPr>
            <w:tcW w:w="1587" w:type="dxa"/>
          </w:tcPr>
          <w:p w:rsidR="00851061" w:rsidRPr="00476B7A" w:rsidRDefault="00851061">
            <w:pPr>
              <w:pStyle w:val="ConsPlusNormal"/>
              <w:jc w:val="center"/>
            </w:pPr>
            <w:r w:rsidRPr="00476B7A">
              <w:t>на 20_ год (на текущий финансовый год)</w:t>
            </w:r>
          </w:p>
        </w:tc>
        <w:tc>
          <w:tcPr>
            <w:tcW w:w="1417" w:type="dxa"/>
          </w:tcPr>
          <w:p w:rsidR="00851061" w:rsidRPr="00476B7A" w:rsidRDefault="00851061">
            <w:pPr>
              <w:pStyle w:val="ConsPlusNormal"/>
              <w:jc w:val="center"/>
            </w:pPr>
            <w:r w:rsidRPr="00476B7A">
              <w:t>на 20_ год (на первый год планового периода)</w:t>
            </w:r>
          </w:p>
        </w:tc>
        <w:tc>
          <w:tcPr>
            <w:tcW w:w="1587" w:type="dxa"/>
          </w:tcPr>
          <w:p w:rsidR="00851061" w:rsidRPr="00476B7A" w:rsidRDefault="00851061">
            <w:pPr>
              <w:pStyle w:val="ConsPlusNormal"/>
              <w:jc w:val="center"/>
            </w:pPr>
            <w:r w:rsidRPr="00476B7A">
              <w:t>на 20_ год (на второй год планового периода)</w:t>
            </w:r>
          </w:p>
        </w:tc>
      </w:tr>
      <w:tr w:rsidR="00476B7A" w:rsidRPr="00476B7A">
        <w:tc>
          <w:tcPr>
            <w:tcW w:w="794" w:type="dxa"/>
          </w:tcPr>
          <w:p w:rsidR="00851061" w:rsidRPr="00476B7A" w:rsidRDefault="00851061">
            <w:pPr>
              <w:pStyle w:val="ConsPlusNormal"/>
              <w:jc w:val="center"/>
            </w:pPr>
            <w:r w:rsidRPr="00476B7A">
              <w:t>1</w:t>
            </w:r>
          </w:p>
        </w:tc>
        <w:tc>
          <w:tcPr>
            <w:tcW w:w="5896" w:type="dxa"/>
          </w:tcPr>
          <w:p w:rsidR="00851061" w:rsidRPr="00476B7A" w:rsidRDefault="00851061">
            <w:pPr>
              <w:pStyle w:val="ConsPlusNormal"/>
              <w:jc w:val="center"/>
            </w:pPr>
            <w:r w:rsidRPr="00476B7A">
              <w:t>2</w:t>
            </w:r>
          </w:p>
        </w:tc>
        <w:tc>
          <w:tcPr>
            <w:tcW w:w="1322" w:type="dxa"/>
          </w:tcPr>
          <w:p w:rsidR="00851061" w:rsidRPr="00476B7A" w:rsidRDefault="00851061">
            <w:pPr>
              <w:pStyle w:val="ConsPlusNormal"/>
              <w:jc w:val="center"/>
            </w:pPr>
            <w:r w:rsidRPr="00476B7A">
              <w:t>3</w:t>
            </w:r>
          </w:p>
        </w:tc>
        <w:tc>
          <w:tcPr>
            <w:tcW w:w="964" w:type="dxa"/>
          </w:tcPr>
          <w:p w:rsidR="00851061" w:rsidRPr="00476B7A" w:rsidRDefault="00851061">
            <w:pPr>
              <w:pStyle w:val="ConsPlusNormal"/>
              <w:jc w:val="center"/>
            </w:pPr>
            <w:r w:rsidRPr="00476B7A">
              <w:t>4</w:t>
            </w:r>
          </w:p>
        </w:tc>
        <w:tc>
          <w:tcPr>
            <w:tcW w:w="1587" w:type="dxa"/>
          </w:tcPr>
          <w:p w:rsidR="00851061" w:rsidRPr="00476B7A" w:rsidRDefault="00851061">
            <w:pPr>
              <w:pStyle w:val="ConsPlusNormal"/>
              <w:jc w:val="center"/>
            </w:pPr>
            <w:r w:rsidRPr="00476B7A">
              <w:t>5</w:t>
            </w:r>
          </w:p>
        </w:tc>
        <w:tc>
          <w:tcPr>
            <w:tcW w:w="1417" w:type="dxa"/>
          </w:tcPr>
          <w:p w:rsidR="00851061" w:rsidRPr="00476B7A" w:rsidRDefault="00851061">
            <w:pPr>
              <w:pStyle w:val="ConsPlusNormal"/>
              <w:jc w:val="center"/>
            </w:pPr>
            <w:r w:rsidRPr="00476B7A">
              <w:t>6</w:t>
            </w:r>
          </w:p>
        </w:tc>
        <w:tc>
          <w:tcPr>
            <w:tcW w:w="1587" w:type="dxa"/>
          </w:tcPr>
          <w:p w:rsidR="00851061" w:rsidRPr="00476B7A" w:rsidRDefault="00851061">
            <w:pPr>
              <w:pStyle w:val="ConsPlusNormal"/>
              <w:jc w:val="center"/>
            </w:pPr>
            <w:r w:rsidRPr="00476B7A">
              <w:t>7</w:t>
            </w:r>
          </w:p>
        </w:tc>
      </w:tr>
      <w:tr w:rsidR="00476B7A" w:rsidRPr="00476B7A">
        <w:tc>
          <w:tcPr>
            <w:tcW w:w="794" w:type="dxa"/>
          </w:tcPr>
          <w:p w:rsidR="00851061" w:rsidRPr="00476B7A" w:rsidRDefault="00851061">
            <w:pPr>
              <w:pStyle w:val="ConsPlusNormal"/>
            </w:pPr>
          </w:p>
        </w:tc>
        <w:tc>
          <w:tcPr>
            <w:tcW w:w="5896" w:type="dxa"/>
          </w:tcPr>
          <w:p w:rsidR="00851061" w:rsidRPr="00476B7A" w:rsidRDefault="00851061">
            <w:pPr>
              <w:pStyle w:val="ConsPlusNormal"/>
            </w:pPr>
          </w:p>
        </w:tc>
        <w:tc>
          <w:tcPr>
            <w:tcW w:w="1322" w:type="dxa"/>
          </w:tcPr>
          <w:p w:rsidR="00851061" w:rsidRPr="00476B7A" w:rsidRDefault="00851061">
            <w:pPr>
              <w:pStyle w:val="ConsPlusNormal"/>
            </w:pPr>
          </w:p>
        </w:tc>
        <w:tc>
          <w:tcPr>
            <w:tcW w:w="964" w:type="dxa"/>
          </w:tcPr>
          <w:p w:rsidR="00851061" w:rsidRPr="00476B7A" w:rsidRDefault="00851061">
            <w:pPr>
              <w:pStyle w:val="ConsPlusNormal"/>
            </w:pPr>
          </w:p>
        </w:tc>
        <w:tc>
          <w:tcPr>
            <w:tcW w:w="1587" w:type="dxa"/>
          </w:tcPr>
          <w:p w:rsidR="00851061" w:rsidRPr="00476B7A" w:rsidRDefault="00851061">
            <w:pPr>
              <w:pStyle w:val="ConsPlusNormal"/>
            </w:pPr>
          </w:p>
        </w:tc>
        <w:tc>
          <w:tcPr>
            <w:tcW w:w="1417" w:type="dxa"/>
          </w:tcPr>
          <w:p w:rsidR="00851061" w:rsidRPr="00476B7A" w:rsidRDefault="00851061">
            <w:pPr>
              <w:pStyle w:val="ConsPlusNormal"/>
            </w:pPr>
          </w:p>
        </w:tc>
        <w:tc>
          <w:tcPr>
            <w:tcW w:w="1587" w:type="dxa"/>
          </w:tcPr>
          <w:p w:rsidR="00851061" w:rsidRPr="00476B7A" w:rsidRDefault="00851061">
            <w:pPr>
              <w:pStyle w:val="ConsPlusNormal"/>
            </w:pPr>
          </w:p>
        </w:tc>
      </w:tr>
      <w:tr w:rsidR="00476B7A" w:rsidRPr="00476B7A">
        <w:tc>
          <w:tcPr>
            <w:tcW w:w="794" w:type="dxa"/>
          </w:tcPr>
          <w:p w:rsidR="00851061" w:rsidRPr="00476B7A" w:rsidRDefault="00851061">
            <w:pPr>
              <w:pStyle w:val="ConsPlusNormal"/>
            </w:pPr>
          </w:p>
        </w:tc>
        <w:tc>
          <w:tcPr>
            <w:tcW w:w="5896" w:type="dxa"/>
          </w:tcPr>
          <w:p w:rsidR="00851061" w:rsidRPr="00476B7A" w:rsidRDefault="00851061">
            <w:pPr>
              <w:pStyle w:val="ConsPlusNormal"/>
            </w:pPr>
            <w:r w:rsidRPr="00476B7A">
              <w:t>Итого:</w:t>
            </w:r>
          </w:p>
        </w:tc>
        <w:tc>
          <w:tcPr>
            <w:tcW w:w="1322" w:type="dxa"/>
          </w:tcPr>
          <w:p w:rsidR="00851061" w:rsidRPr="00476B7A" w:rsidRDefault="00851061">
            <w:pPr>
              <w:pStyle w:val="ConsPlusNormal"/>
            </w:pPr>
          </w:p>
        </w:tc>
        <w:tc>
          <w:tcPr>
            <w:tcW w:w="964" w:type="dxa"/>
          </w:tcPr>
          <w:p w:rsidR="00851061" w:rsidRPr="00476B7A" w:rsidRDefault="00851061">
            <w:pPr>
              <w:pStyle w:val="ConsPlusNormal"/>
            </w:pPr>
          </w:p>
        </w:tc>
        <w:tc>
          <w:tcPr>
            <w:tcW w:w="1587" w:type="dxa"/>
          </w:tcPr>
          <w:p w:rsidR="00851061" w:rsidRPr="00476B7A" w:rsidRDefault="00851061">
            <w:pPr>
              <w:pStyle w:val="ConsPlusNormal"/>
            </w:pPr>
          </w:p>
        </w:tc>
        <w:tc>
          <w:tcPr>
            <w:tcW w:w="1417" w:type="dxa"/>
          </w:tcPr>
          <w:p w:rsidR="00851061" w:rsidRPr="00476B7A" w:rsidRDefault="00851061">
            <w:pPr>
              <w:pStyle w:val="ConsPlusNormal"/>
            </w:pPr>
          </w:p>
        </w:tc>
        <w:tc>
          <w:tcPr>
            <w:tcW w:w="1587" w:type="dxa"/>
          </w:tcPr>
          <w:p w:rsidR="00851061" w:rsidRPr="00476B7A" w:rsidRDefault="00851061">
            <w:pPr>
              <w:pStyle w:val="ConsPlusNormal"/>
            </w:pPr>
          </w:p>
        </w:tc>
      </w:tr>
    </w:tbl>
    <w:p w:rsidR="00851061" w:rsidRPr="00476B7A" w:rsidRDefault="00851061">
      <w:pPr>
        <w:pStyle w:val="ConsPlusNormal"/>
        <w:sectPr w:rsidR="00851061" w:rsidRPr="00476B7A">
          <w:pgSz w:w="16838" w:h="11905" w:orient="landscape"/>
          <w:pgMar w:top="1701" w:right="1134" w:bottom="850" w:left="1134" w:header="0" w:footer="0" w:gutter="0"/>
          <w:cols w:space="720"/>
          <w:titlePg/>
        </w:sectPr>
      </w:pPr>
    </w:p>
    <w:p w:rsidR="00851061" w:rsidRPr="00476B7A" w:rsidRDefault="00851061">
      <w:pPr>
        <w:pStyle w:val="ConsPlusNormal"/>
        <w:jc w:val="both"/>
      </w:pPr>
    </w:p>
    <w:p w:rsidR="00851061" w:rsidRPr="00476B7A" w:rsidRDefault="00851061">
      <w:pPr>
        <w:pStyle w:val="ConsPlusNormal"/>
        <w:jc w:val="center"/>
        <w:outlineLvl w:val="2"/>
      </w:pPr>
      <w:r w:rsidRPr="00476B7A">
        <w:t>3. Расчет (обоснование) расходов на закупку товаров, работ,</w:t>
      </w:r>
    </w:p>
    <w:p w:rsidR="00851061" w:rsidRPr="00476B7A" w:rsidRDefault="00851061">
      <w:pPr>
        <w:pStyle w:val="ConsPlusNormal"/>
        <w:jc w:val="center"/>
      </w:pPr>
      <w:r w:rsidRPr="00476B7A">
        <w:t>услуг</w:t>
      </w:r>
    </w:p>
    <w:p w:rsidR="00851061" w:rsidRPr="00476B7A" w:rsidRDefault="00851061">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tblPr>
      <w:tblGrid>
        <w:gridCol w:w="7880"/>
        <w:gridCol w:w="1170"/>
      </w:tblGrid>
      <w:tr w:rsidR="00476B7A" w:rsidRPr="00476B7A">
        <w:tc>
          <w:tcPr>
            <w:tcW w:w="7880" w:type="dxa"/>
            <w:tcBorders>
              <w:top w:val="single" w:sz="4" w:space="0" w:color="auto"/>
              <w:left w:val="single" w:sz="4" w:space="0" w:color="auto"/>
              <w:bottom w:val="nil"/>
              <w:right w:val="nil"/>
            </w:tcBorders>
          </w:tcPr>
          <w:p w:rsidR="00851061" w:rsidRPr="00476B7A" w:rsidRDefault="00851061">
            <w:pPr>
              <w:pStyle w:val="ConsPlusNormal"/>
            </w:pPr>
            <w:r w:rsidRPr="00476B7A">
              <w:t>Код видов расходов</w:t>
            </w:r>
          </w:p>
        </w:tc>
        <w:tc>
          <w:tcPr>
            <w:tcW w:w="1170" w:type="dxa"/>
            <w:tcBorders>
              <w:top w:val="single" w:sz="4" w:space="0" w:color="auto"/>
              <w:left w:val="nil"/>
              <w:bottom w:val="single" w:sz="4" w:space="0" w:color="auto"/>
              <w:right w:val="single" w:sz="4" w:space="0" w:color="auto"/>
            </w:tcBorders>
          </w:tcPr>
          <w:p w:rsidR="00851061" w:rsidRPr="00476B7A" w:rsidRDefault="00851061">
            <w:pPr>
              <w:pStyle w:val="ConsPlusNormal"/>
            </w:pPr>
          </w:p>
        </w:tc>
      </w:tr>
      <w:tr w:rsidR="00851061" w:rsidRPr="00476B7A">
        <w:tc>
          <w:tcPr>
            <w:tcW w:w="7880" w:type="dxa"/>
            <w:tcBorders>
              <w:top w:val="nil"/>
              <w:left w:val="single" w:sz="4" w:space="0" w:color="auto"/>
              <w:bottom w:val="single" w:sz="4" w:space="0" w:color="auto"/>
              <w:right w:val="nil"/>
            </w:tcBorders>
          </w:tcPr>
          <w:p w:rsidR="00851061" w:rsidRPr="00476B7A" w:rsidRDefault="00851061">
            <w:pPr>
              <w:pStyle w:val="ConsPlusNormal"/>
            </w:pPr>
          </w:p>
        </w:tc>
        <w:tc>
          <w:tcPr>
            <w:tcW w:w="1170" w:type="dxa"/>
            <w:tcBorders>
              <w:top w:val="single" w:sz="4" w:space="0" w:color="auto"/>
              <w:left w:val="nil"/>
              <w:bottom w:val="single" w:sz="4" w:space="0" w:color="auto"/>
              <w:right w:val="single" w:sz="4" w:space="0" w:color="auto"/>
            </w:tcBorders>
          </w:tcPr>
          <w:p w:rsidR="00851061" w:rsidRPr="00476B7A" w:rsidRDefault="00851061">
            <w:pPr>
              <w:pStyle w:val="ConsPlusNormal"/>
            </w:pPr>
          </w:p>
        </w:tc>
      </w:tr>
    </w:tbl>
    <w:p w:rsidR="00851061" w:rsidRPr="00476B7A" w:rsidRDefault="00851061">
      <w:pPr>
        <w:pStyle w:val="ConsPlusNormal"/>
        <w:jc w:val="both"/>
      </w:pPr>
    </w:p>
    <w:p w:rsidR="00851061" w:rsidRPr="00476B7A" w:rsidRDefault="00851061">
      <w:pPr>
        <w:pStyle w:val="ConsPlusNormal"/>
        <w:jc w:val="center"/>
        <w:outlineLvl w:val="3"/>
      </w:pPr>
      <w:r w:rsidRPr="00476B7A">
        <w:t>3.1. Расчет (обоснование) расходов на оплату услуг связи</w:t>
      </w:r>
    </w:p>
    <w:p w:rsidR="00851061" w:rsidRPr="00476B7A" w:rsidRDefault="00851061">
      <w:pPr>
        <w:pStyle w:val="ConsPlusNormal"/>
        <w:jc w:val="both"/>
      </w:pPr>
    </w:p>
    <w:p w:rsidR="00851061" w:rsidRPr="00476B7A" w:rsidRDefault="00851061">
      <w:pPr>
        <w:pStyle w:val="ConsPlusNormal"/>
        <w:sectPr w:rsidR="00851061" w:rsidRPr="00476B7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4365"/>
        <w:gridCol w:w="1304"/>
        <w:gridCol w:w="1247"/>
        <w:gridCol w:w="1417"/>
        <w:gridCol w:w="1481"/>
        <w:gridCol w:w="1474"/>
        <w:gridCol w:w="1474"/>
      </w:tblGrid>
      <w:tr w:rsidR="00476B7A" w:rsidRPr="00476B7A">
        <w:tc>
          <w:tcPr>
            <w:tcW w:w="794" w:type="dxa"/>
            <w:vMerge w:val="restart"/>
          </w:tcPr>
          <w:p w:rsidR="00851061" w:rsidRPr="00476B7A" w:rsidRDefault="00851061">
            <w:pPr>
              <w:pStyle w:val="ConsPlusNormal"/>
              <w:jc w:val="center"/>
            </w:pPr>
            <w:r w:rsidRPr="00476B7A">
              <w:lastRenderedPageBreak/>
              <w:t>N</w:t>
            </w:r>
          </w:p>
          <w:p w:rsidR="00851061" w:rsidRPr="00476B7A" w:rsidRDefault="00851061">
            <w:pPr>
              <w:pStyle w:val="ConsPlusNormal"/>
              <w:jc w:val="center"/>
            </w:pPr>
            <w:r w:rsidRPr="00476B7A">
              <w:t>п/п</w:t>
            </w:r>
          </w:p>
        </w:tc>
        <w:tc>
          <w:tcPr>
            <w:tcW w:w="4365" w:type="dxa"/>
            <w:vMerge w:val="restart"/>
          </w:tcPr>
          <w:p w:rsidR="00851061" w:rsidRPr="00476B7A" w:rsidRDefault="00851061">
            <w:pPr>
              <w:pStyle w:val="ConsPlusNormal"/>
              <w:jc w:val="center"/>
            </w:pPr>
            <w:r w:rsidRPr="00476B7A">
              <w:t>Наименование расходов</w:t>
            </w:r>
          </w:p>
        </w:tc>
        <w:tc>
          <w:tcPr>
            <w:tcW w:w="1304" w:type="dxa"/>
            <w:vMerge w:val="restart"/>
          </w:tcPr>
          <w:p w:rsidR="00851061" w:rsidRPr="00476B7A" w:rsidRDefault="00851061">
            <w:pPr>
              <w:pStyle w:val="ConsPlusNormal"/>
              <w:jc w:val="center"/>
            </w:pPr>
            <w:r w:rsidRPr="00476B7A">
              <w:t>Кол-во номеров</w:t>
            </w:r>
          </w:p>
        </w:tc>
        <w:tc>
          <w:tcPr>
            <w:tcW w:w="1247" w:type="dxa"/>
            <w:vMerge w:val="restart"/>
          </w:tcPr>
          <w:p w:rsidR="00851061" w:rsidRPr="00476B7A" w:rsidRDefault="00851061">
            <w:pPr>
              <w:pStyle w:val="ConsPlusNormal"/>
              <w:jc w:val="center"/>
            </w:pPr>
            <w:r w:rsidRPr="00476B7A">
              <w:t>Кол-во платежей в год</w:t>
            </w:r>
          </w:p>
        </w:tc>
        <w:tc>
          <w:tcPr>
            <w:tcW w:w="1417" w:type="dxa"/>
            <w:vMerge w:val="restart"/>
          </w:tcPr>
          <w:p w:rsidR="00851061" w:rsidRPr="00476B7A" w:rsidRDefault="00851061">
            <w:pPr>
              <w:pStyle w:val="ConsPlusNormal"/>
              <w:jc w:val="center"/>
            </w:pPr>
            <w:r w:rsidRPr="00476B7A">
              <w:t>Стоимость за единицу, руб.</w:t>
            </w:r>
          </w:p>
        </w:tc>
        <w:tc>
          <w:tcPr>
            <w:tcW w:w="4429" w:type="dxa"/>
            <w:gridSpan w:val="3"/>
          </w:tcPr>
          <w:p w:rsidR="00851061" w:rsidRPr="00476B7A" w:rsidRDefault="00851061">
            <w:pPr>
              <w:pStyle w:val="ConsPlusNormal"/>
              <w:jc w:val="center"/>
            </w:pPr>
            <w:r w:rsidRPr="00476B7A">
              <w:t>Сумма, руб.</w:t>
            </w:r>
          </w:p>
        </w:tc>
      </w:tr>
      <w:tr w:rsidR="00476B7A" w:rsidRPr="00476B7A">
        <w:tc>
          <w:tcPr>
            <w:tcW w:w="794" w:type="dxa"/>
            <w:vMerge/>
          </w:tcPr>
          <w:p w:rsidR="00851061" w:rsidRPr="00476B7A" w:rsidRDefault="00851061">
            <w:pPr>
              <w:pStyle w:val="ConsPlusNormal"/>
            </w:pPr>
          </w:p>
        </w:tc>
        <w:tc>
          <w:tcPr>
            <w:tcW w:w="4365" w:type="dxa"/>
            <w:vMerge/>
          </w:tcPr>
          <w:p w:rsidR="00851061" w:rsidRPr="00476B7A" w:rsidRDefault="00851061">
            <w:pPr>
              <w:pStyle w:val="ConsPlusNormal"/>
            </w:pPr>
          </w:p>
        </w:tc>
        <w:tc>
          <w:tcPr>
            <w:tcW w:w="1304" w:type="dxa"/>
            <w:vMerge/>
          </w:tcPr>
          <w:p w:rsidR="00851061" w:rsidRPr="00476B7A" w:rsidRDefault="00851061">
            <w:pPr>
              <w:pStyle w:val="ConsPlusNormal"/>
            </w:pPr>
          </w:p>
        </w:tc>
        <w:tc>
          <w:tcPr>
            <w:tcW w:w="1247" w:type="dxa"/>
            <w:vMerge/>
          </w:tcPr>
          <w:p w:rsidR="00851061" w:rsidRPr="00476B7A" w:rsidRDefault="00851061">
            <w:pPr>
              <w:pStyle w:val="ConsPlusNormal"/>
            </w:pPr>
          </w:p>
        </w:tc>
        <w:tc>
          <w:tcPr>
            <w:tcW w:w="1417" w:type="dxa"/>
            <w:vMerge/>
          </w:tcPr>
          <w:p w:rsidR="00851061" w:rsidRPr="00476B7A" w:rsidRDefault="00851061">
            <w:pPr>
              <w:pStyle w:val="ConsPlusNormal"/>
            </w:pPr>
          </w:p>
        </w:tc>
        <w:tc>
          <w:tcPr>
            <w:tcW w:w="1481" w:type="dxa"/>
          </w:tcPr>
          <w:p w:rsidR="00851061" w:rsidRPr="00476B7A" w:rsidRDefault="00851061">
            <w:pPr>
              <w:pStyle w:val="ConsPlusNormal"/>
              <w:jc w:val="center"/>
            </w:pPr>
            <w:r w:rsidRPr="00476B7A">
              <w:t>на 20_ год (на текущий финансовый год)</w:t>
            </w:r>
          </w:p>
        </w:tc>
        <w:tc>
          <w:tcPr>
            <w:tcW w:w="1474" w:type="dxa"/>
          </w:tcPr>
          <w:p w:rsidR="00851061" w:rsidRPr="00476B7A" w:rsidRDefault="00851061">
            <w:pPr>
              <w:pStyle w:val="ConsPlusNormal"/>
              <w:jc w:val="center"/>
            </w:pPr>
            <w:r w:rsidRPr="00476B7A">
              <w:t>на 20_ год (на первый год планового периода)</w:t>
            </w:r>
          </w:p>
        </w:tc>
        <w:tc>
          <w:tcPr>
            <w:tcW w:w="1474" w:type="dxa"/>
          </w:tcPr>
          <w:p w:rsidR="00851061" w:rsidRPr="00476B7A" w:rsidRDefault="00851061">
            <w:pPr>
              <w:pStyle w:val="ConsPlusNormal"/>
              <w:jc w:val="center"/>
            </w:pPr>
            <w:r w:rsidRPr="00476B7A">
              <w:t>на 20_ год (на второй год планового периода)</w:t>
            </w:r>
          </w:p>
        </w:tc>
      </w:tr>
      <w:tr w:rsidR="00476B7A" w:rsidRPr="00476B7A">
        <w:tc>
          <w:tcPr>
            <w:tcW w:w="794" w:type="dxa"/>
          </w:tcPr>
          <w:p w:rsidR="00851061" w:rsidRPr="00476B7A" w:rsidRDefault="00851061">
            <w:pPr>
              <w:pStyle w:val="ConsPlusNormal"/>
              <w:jc w:val="center"/>
            </w:pPr>
            <w:r w:rsidRPr="00476B7A">
              <w:t>1</w:t>
            </w:r>
          </w:p>
        </w:tc>
        <w:tc>
          <w:tcPr>
            <w:tcW w:w="4365" w:type="dxa"/>
          </w:tcPr>
          <w:p w:rsidR="00851061" w:rsidRPr="00476B7A" w:rsidRDefault="00851061">
            <w:pPr>
              <w:pStyle w:val="ConsPlusNormal"/>
              <w:jc w:val="center"/>
            </w:pPr>
            <w:r w:rsidRPr="00476B7A">
              <w:t>2</w:t>
            </w:r>
          </w:p>
        </w:tc>
        <w:tc>
          <w:tcPr>
            <w:tcW w:w="1304" w:type="dxa"/>
          </w:tcPr>
          <w:p w:rsidR="00851061" w:rsidRPr="00476B7A" w:rsidRDefault="00851061">
            <w:pPr>
              <w:pStyle w:val="ConsPlusNormal"/>
              <w:jc w:val="center"/>
            </w:pPr>
            <w:r w:rsidRPr="00476B7A">
              <w:t>3</w:t>
            </w:r>
          </w:p>
        </w:tc>
        <w:tc>
          <w:tcPr>
            <w:tcW w:w="1247" w:type="dxa"/>
          </w:tcPr>
          <w:p w:rsidR="00851061" w:rsidRPr="00476B7A" w:rsidRDefault="00851061">
            <w:pPr>
              <w:pStyle w:val="ConsPlusNormal"/>
              <w:jc w:val="center"/>
            </w:pPr>
            <w:r w:rsidRPr="00476B7A">
              <w:t>4</w:t>
            </w:r>
          </w:p>
        </w:tc>
        <w:tc>
          <w:tcPr>
            <w:tcW w:w="1417" w:type="dxa"/>
          </w:tcPr>
          <w:p w:rsidR="00851061" w:rsidRPr="00476B7A" w:rsidRDefault="00851061">
            <w:pPr>
              <w:pStyle w:val="ConsPlusNormal"/>
              <w:jc w:val="center"/>
            </w:pPr>
            <w:r w:rsidRPr="00476B7A">
              <w:t>5</w:t>
            </w:r>
          </w:p>
        </w:tc>
        <w:tc>
          <w:tcPr>
            <w:tcW w:w="1481" w:type="dxa"/>
          </w:tcPr>
          <w:p w:rsidR="00851061" w:rsidRPr="00476B7A" w:rsidRDefault="00851061">
            <w:pPr>
              <w:pStyle w:val="ConsPlusNormal"/>
              <w:jc w:val="center"/>
            </w:pPr>
            <w:r w:rsidRPr="00476B7A">
              <w:t>6</w:t>
            </w:r>
          </w:p>
        </w:tc>
        <w:tc>
          <w:tcPr>
            <w:tcW w:w="1474" w:type="dxa"/>
          </w:tcPr>
          <w:p w:rsidR="00851061" w:rsidRPr="00476B7A" w:rsidRDefault="00851061">
            <w:pPr>
              <w:pStyle w:val="ConsPlusNormal"/>
              <w:jc w:val="center"/>
            </w:pPr>
            <w:r w:rsidRPr="00476B7A">
              <w:t>7</w:t>
            </w:r>
          </w:p>
        </w:tc>
        <w:tc>
          <w:tcPr>
            <w:tcW w:w="1474" w:type="dxa"/>
          </w:tcPr>
          <w:p w:rsidR="00851061" w:rsidRPr="00476B7A" w:rsidRDefault="00851061">
            <w:pPr>
              <w:pStyle w:val="ConsPlusNormal"/>
              <w:jc w:val="center"/>
            </w:pPr>
            <w:r w:rsidRPr="00476B7A">
              <w:t>8</w:t>
            </w:r>
          </w:p>
        </w:tc>
      </w:tr>
      <w:tr w:rsidR="00476B7A" w:rsidRPr="00476B7A">
        <w:tc>
          <w:tcPr>
            <w:tcW w:w="794" w:type="dxa"/>
          </w:tcPr>
          <w:p w:rsidR="00851061" w:rsidRPr="00476B7A" w:rsidRDefault="00851061">
            <w:pPr>
              <w:pStyle w:val="ConsPlusNormal"/>
            </w:pPr>
          </w:p>
        </w:tc>
        <w:tc>
          <w:tcPr>
            <w:tcW w:w="4365" w:type="dxa"/>
          </w:tcPr>
          <w:p w:rsidR="00851061" w:rsidRPr="00476B7A" w:rsidRDefault="00851061">
            <w:pPr>
              <w:pStyle w:val="ConsPlusNormal"/>
            </w:pPr>
          </w:p>
        </w:tc>
        <w:tc>
          <w:tcPr>
            <w:tcW w:w="1304" w:type="dxa"/>
          </w:tcPr>
          <w:p w:rsidR="00851061" w:rsidRPr="00476B7A" w:rsidRDefault="00851061">
            <w:pPr>
              <w:pStyle w:val="ConsPlusNormal"/>
            </w:pPr>
          </w:p>
        </w:tc>
        <w:tc>
          <w:tcPr>
            <w:tcW w:w="1247" w:type="dxa"/>
          </w:tcPr>
          <w:p w:rsidR="00851061" w:rsidRPr="00476B7A" w:rsidRDefault="00851061">
            <w:pPr>
              <w:pStyle w:val="ConsPlusNormal"/>
            </w:pPr>
          </w:p>
        </w:tc>
        <w:tc>
          <w:tcPr>
            <w:tcW w:w="1417" w:type="dxa"/>
          </w:tcPr>
          <w:p w:rsidR="00851061" w:rsidRPr="00476B7A" w:rsidRDefault="00851061">
            <w:pPr>
              <w:pStyle w:val="ConsPlusNormal"/>
            </w:pPr>
          </w:p>
        </w:tc>
        <w:tc>
          <w:tcPr>
            <w:tcW w:w="148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r>
      <w:tr w:rsidR="00476B7A" w:rsidRPr="00476B7A">
        <w:tc>
          <w:tcPr>
            <w:tcW w:w="794" w:type="dxa"/>
          </w:tcPr>
          <w:p w:rsidR="00851061" w:rsidRPr="00476B7A" w:rsidRDefault="00851061">
            <w:pPr>
              <w:pStyle w:val="ConsPlusNormal"/>
            </w:pPr>
          </w:p>
        </w:tc>
        <w:tc>
          <w:tcPr>
            <w:tcW w:w="4365" w:type="dxa"/>
          </w:tcPr>
          <w:p w:rsidR="00851061" w:rsidRPr="00476B7A" w:rsidRDefault="00851061">
            <w:pPr>
              <w:pStyle w:val="ConsPlusNormal"/>
            </w:pPr>
          </w:p>
        </w:tc>
        <w:tc>
          <w:tcPr>
            <w:tcW w:w="1304" w:type="dxa"/>
          </w:tcPr>
          <w:p w:rsidR="00851061" w:rsidRPr="00476B7A" w:rsidRDefault="00851061">
            <w:pPr>
              <w:pStyle w:val="ConsPlusNormal"/>
            </w:pPr>
          </w:p>
        </w:tc>
        <w:tc>
          <w:tcPr>
            <w:tcW w:w="1247" w:type="dxa"/>
          </w:tcPr>
          <w:p w:rsidR="00851061" w:rsidRPr="00476B7A" w:rsidRDefault="00851061">
            <w:pPr>
              <w:pStyle w:val="ConsPlusNormal"/>
            </w:pPr>
          </w:p>
        </w:tc>
        <w:tc>
          <w:tcPr>
            <w:tcW w:w="1417" w:type="dxa"/>
          </w:tcPr>
          <w:p w:rsidR="00851061" w:rsidRPr="00476B7A" w:rsidRDefault="00851061">
            <w:pPr>
              <w:pStyle w:val="ConsPlusNormal"/>
            </w:pPr>
          </w:p>
        </w:tc>
        <w:tc>
          <w:tcPr>
            <w:tcW w:w="148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r>
      <w:tr w:rsidR="00851061" w:rsidRPr="00476B7A">
        <w:tc>
          <w:tcPr>
            <w:tcW w:w="794" w:type="dxa"/>
          </w:tcPr>
          <w:p w:rsidR="00851061" w:rsidRPr="00476B7A" w:rsidRDefault="00851061">
            <w:pPr>
              <w:pStyle w:val="ConsPlusNormal"/>
            </w:pPr>
          </w:p>
        </w:tc>
        <w:tc>
          <w:tcPr>
            <w:tcW w:w="4365" w:type="dxa"/>
          </w:tcPr>
          <w:p w:rsidR="00851061" w:rsidRPr="00476B7A" w:rsidRDefault="00851061">
            <w:pPr>
              <w:pStyle w:val="ConsPlusNormal"/>
              <w:jc w:val="center"/>
            </w:pPr>
            <w:r w:rsidRPr="00476B7A">
              <w:t>Итого:</w:t>
            </w:r>
          </w:p>
        </w:tc>
        <w:tc>
          <w:tcPr>
            <w:tcW w:w="1304" w:type="dxa"/>
          </w:tcPr>
          <w:p w:rsidR="00851061" w:rsidRPr="00476B7A" w:rsidRDefault="00851061">
            <w:pPr>
              <w:pStyle w:val="ConsPlusNormal"/>
              <w:jc w:val="center"/>
            </w:pPr>
            <w:r w:rsidRPr="00476B7A">
              <w:t>X</w:t>
            </w:r>
          </w:p>
        </w:tc>
        <w:tc>
          <w:tcPr>
            <w:tcW w:w="1247"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48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r>
    </w:tbl>
    <w:p w:rsidR="00851061" w:rsidRPr="00476B7A" w:rsidRDefault="00851061">
      <w:pPr>
        <w:pStyle w:val="ConsPlusNormal"/>
        <w:jc w:val="both"/>
      </w:pPr>
    </w:p>
    <w:p w:rsidR="00851061" w:rsidRPr="00476B7A" w:rsidRDefault="00851061">
      <w:pPr>
        <w:pStyle w:val="ConsPlusNormal"/>
        <w:jc w:val="center"/>
        <w:outlineLvl w:val="3"/>
      </w:pPr>
      <w:r w:rsidRPr="00476B7A">
        <w:t>3.2. Расчет (обоснование) расходов на оплату транспортных</w:t>
      </w:r>
    </w:p>
    <w:p w:rsidR="00851061" w:rsidRPr="00476B7A" w:rsidRDefault="00851061">
      <w:pPr>
        <w:pStyle w:val="ConsPlusNormal"/>
        <w:jc w:val="center"/>
      </w:pPr>
      <w:r w:rsidRPr="00476B7A">
        <w:t>услуг</w:t>
      </w:r>
    </w:p>
    <w:p w:rsidR="00851061" w:rsidRPr="00476B7A" w:rsidRDefault="008510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5556"/>
        <w:gridCol w:w="1474"/>
        <w:gridCol w:w="1361"/>
        <w:gridCol w:w="1587"/>
        <w:gridCol w:w="1417"/>
        <w:gridCol w:w="1417"/>
      </w:tblGrid>
      <w:tr w:rsidR="00476B7A" w:rsidRPr="00476B7A">
        <w:tc>
          <w:tcPr>
            <w:tcW w:w="794" w:type="dxa"/>
            <w:vMerge w:val="restart"/>
          </w:tcPr>
          <w:p w:rsidR="00851061" w:rsidRPr="00476B7A" w:rsidRDefault="00851061">
            <w:pPr>
              <w:pStyle w:val="ConsPlusNormal"/>
              <w:jc w:val="center"/>
            </w:pPr>
            <w:r w:rsidRPr="00476B7A">
              <w:t>N</w:t>
            </w:r>
          </w:p>
          <w:p w:rsidR="00851061" w:rsidRPr="00476B7A" w:rsidRDefault="00851061">
            <w:pPr>
              <w:pStyle w:val="ConsPlusNormal"/>
              <w:jc w:val="center"/>
            </w:pPr>
            <w:r w:rsidRPr="00476B7A">
              <w:t>п/п</w:t>
            </w:r>
          </w:p>
        </w:tc>
        <w:tc>
          <w:tcPr>
            <w:tcW w:w="5556" w:type="dxa"/>
            <w:vMerge w:val="restart"/>
          </w:tcPr>
          <w:p w:rsidR="00851061" w:rsidRPr="00476B7A" w:rsidRDefault="00851061">
            <w:pPr>
              <w:pStyle w:val="ConsPlusNormal"/>
              <w:jc w:val="center"/>
            </w:pPr>
            <w:r w:rsidRPr="00476B7A">
              <w:t>Наименование расходов</w:t>
            </w:r>
          </w:p>
        </w:tc>
        <w:tc>
          <w:tcPr>
            <w:tcW w:w="1474" w:type="dxa"/>
            <w:vMerge w:val="restart"/>
          </w:tcPr>
          <w:p w:rsidR="00851061" w:rsidRPr="00476B7A" w:rsidRDefault="00851061">
            <w:pPr>
              <w:pStyle w:val="ConsPlusNormal"/>
              <w:jc w:val="center"/>
            </w:pPr>
            <w:r w:rsidRPr="00476B7A">
              <w:t>Кол-во услуг перевозки</w:t>
            </w:r>
          </w:p>
        </w:tc>
        <w:tc>
          <w:tcPr>
            <w:tcW w:w="1361" w:type="dxa"/>
            <w:vMerge w:val="restart"/>
          </w:tcPr>
          <w:p w:rsidR="00851061" w:rsidRPr="00476B7A" w:rsidRDefault="00851061">
            <w:pPr>
              <w:pStyle w:val="ConsPlusNormal"/>
              <w:jc w:val="center"/>
            </w:pPr>
            <w:r w:rsidRPr="00476B7A">
              <w:t>Цена услуги перевозки, руб.</w:t>
            </w:r>
          </w:p>
        </w:tc>
        <w:tc>
          <w:tcPr>
            <w:tcW w:w="4421" w:type="dxa"/>
            <w:gridSpan w:val="3"/>
          </w:tcPr>
          <w:p w:rsidR="00851061" w:rsidRPr="00476B7A" w:rsidRDefault="00851061">
            <w:pPr>
              <w:pStyle w:val="ConsPlusNormal"/>
              <w:jc w:val="center"/>
            </w:pPr>
            <w:r w:rsidRPr="00476B7A">
              <w:t>Сумма, руб.</w:t>
            </w:r>
          </w:p>
        </w:tc>
      </w:tr>
      <w:tr w:rsidR="00476B7A" w:rsidRPr="00476B7A">
        <w:tc>
          <w:tcPr>
            <w:tcW w:w="794" w:type="dxa"/>
            <w:vMerge/>
          </w:tcPr>
          <w:p w:rsidR="00851061" w:rsidRPr="00476B7A" w:rsidRDefault="00851061">
            <w:pPr>
              <w:pStyle w:val="ConsPlusNormal"/>
            </w:pPr>
          </w:p>
        </w:tc>
        <w:tc>
          <w:tcPr>
            <w:tcW w:w="5556" w:type="dxa"/>
            <w:vMerge/>
          </w:tcPr>
          <w:p w:rsidR="00851061" w:rsidRPr="00476B7A" w:rsidRDefault="00851061">
            <w:pPr>
              <w:pStyle w:val="ConsPlusNormal"/>
            </w:pPr>
          </w:p>
        </w:tc>
        <w:tc>
          <w:tcPr>
            <w:tcW w:w="1474" w:type="dxa"/>
            <w:vMerge/>
          </w:tcPr>
          <w:p w:rsidR="00851061" w:rsidRPr="00476B7A" w:rsidRDefault="00851061">
            <w:pPr>
              <w:pStyle w:val="ConsPlusNormal"/>
            </w:pPr>
          </w:p>
        </w:tc>
        <w:tc>
          <w:tcPr>
            <w:tcW w:w="1361" w:type="dxa"/>
            <w:vMerge/>
          </w:tcPr>
          <w:p w:rsidR="00851061" w:rsidRPr="00476B7A" w:rsidRDefault="00851061">
            <w:pPr>
              <w:pStyle w:val="ConsPlusNormal"/>
            </w:pPr>
          </w:p>
        </w:tc>
        <w:tc>
          <w:tcPr>
            <w:tcW w:w="1587" w:type="dxa"/>
          </w:tcPr>
          <w:p w:rsidR="00851061" w:rsidRPr="00476B7A" w:rsidRDefault="00851061">
            <w:pPr>
              <w:pStyle w:val="ConsPlusNormal"/>
              <w:jc w:val="center"/>
            </w:pPr>
            <w:r w:rsidRPr="00476B7A">
              <w:t>на 20_ год (на текущий финансовый год)</w:t>
            </w:r>
          </w:p>
        </w:tc>
        <w:tc>
          <w:tcPr>
            <w:tcW w:w="1417" w:type="dxa"/>
          </w:tcPr>
          <w:p w:rsidR="00851061" w:rsidRPr="00476B7A" w:rsidRDefault="00851061">
            <w:pPr>
              <w:pStyle w:val="ConsPlusNormal"/>
              <w:jc w:val="center"/>
            </w:pPr>
            <w:r w:rsidRPr="00476B7A">
              <w:t>на 20_ год (на первый год планового периода)</w:t>
            </w:r>
          </w:p>
        </w:tc>
        <w:tc>
          <w:tcPr>
            <w:tcW w:w="1417" w:type="dxa"/>
          </w:tcPr>
          <w:p w:rsidR="00851061" w:rsidRPr="00476B7A" w:rsidRDefault="00851061">
            <w:pPr>
              <w:pStyle w:val="ConsPlusNormal"/>
              <w:jc w:val="center"/>
            </w:pPr>
            <w:r w:rsidRPr="00476B7A">
              <w:t>на 20_ год (на второй год планового периода)</w:t>
            </w:r>
          </w:p>
        </w:tc>
      </w:tr>
      <w:tr w:rsidR="00476B7A" w:rsidRPr="00476B7A">
        <w:tc>
          <w:tcPr>
            <w:tcW w:w="794" w:type="dxa"/>
          </w:tcPr>
          <w:p w:rsidR="00851061" w:rsidRPr="00476B7A" w:rsidRDefault="00851061">
            <w:pPr>
              <w:pStyle w:val="ConsPlusNormal"/>
              <w:jc w:val="center"/>
            </w:pPr>
            <w:r w:rsidRPr="00476B7A">
              <w:t>1</w:t>
            </w:r>
          </w:p>
        </w:tc>
        <w:tc>
          <w:tcPr>
            <w:tcW w:w="5556" w:type="dxa"/>
          </w:tcPr>
          <w:p w:rsidR="00851061" w:rsidRPr="00476B7A" w:rsidRDefault="00851061">
            <w:pPr>
              <w:pStyle w:val="ConsPlusNormal"/>
              <w:jc w:val="center"/>
            </w:pPr>
            <w:r w:rsidRPr="00476B7A">
              <w:t>2</w:t>
            </w:r>
          </w:p>
        </w:tc>
        <w:tc>
          <w:tcPr>
            <w:tcW w:w="1474" w:type="dxa"/>
          </w:tcPr>
          <w:p w:rsidR="00851061" w:rsidRPr="00476B7A" w:rsidRDefault="00851061">
            <w:pPr>
              <w:pStyle w:val="ConsPlusNormal"/>
              <w:jc w:val="center"/>
            </w:pPr>
            <w:r w:rsidRPr="00476B7A">
              <w:t>3</w:t>
            </w:r>
          </w:p>
        </w:tc>
        <w:tc>
          <w:tcPr>
            <w:tcW w:w="1361" w:type="dxa"/>
          </w:tcPr>
          <w:p w:rsidR="00851061" w:rsidRPr="00476B7A" w:rsidRDefault="00851061">
            <w:pPr>
              <w:pStyle w:val="ConsPlusNormal"/>
              <w:jc w:val="center"/>
            </w:pPr>
            <w:r w:rsidRPr="00476B7A">
              <w:t>4</w:t>
            </w:r>
          </w:p>
        </w:tc>
        <w:tc>
          <w:tcPr>
            <w:tcW w:w="1587" w:type="dxa"/>
          </w:tcPr>
          <w:p w:rsidR="00851061" w:rsidRPr="00476B7A" w:rsidRDefault="00851061">
            <w:pPr>
              <w:pStyle w:val="ConsPlusNormal"/>
              <w:jc w:val="center"/>
            </w:pPr>
            <w:r w:rsidRPr="00476B7A">
              <w:t>5</w:t>
            </w:r>
          </w:p>
        </w:tc>
        <w:tc>
          <w:tcPr>
            <w:tcW w:w="1417" w:type="dxa"/>
          </w:tcPr>
          <w:p w:rsidR="00851061" w:rsidRPr="00476B7A" w:rsidRDefault="00851061">
            <w:pPr>
              <w:pStyle w:val="ConsPlusNormal"/>
              <w:jc w:val="center"/>
            </w:pPr>
            <w:r w:rsidRPr="00476B7A">
              <w:t>6</w:t>
            </w:r>
          </w:p>
        </w:tc>
        <w:tc>
          <w:tcPr>
            <w:tcW w:w="1417" w:type="dxa"/>
          </w:tcPr>
          <w:p w:rsidR="00851061" w:rsidRPr="00476B7A" w:rsidRDefault="00851061">
            <w:pPr>
              <w:pStyle w:val="ConsPlusNormal"/>
              <w:jc w:val="center"/>
            </w:pPr>
            <w:r w:rsidRPr="00476B7A">
              <w:t>7</w:t>
            </w:r>
          </w:p>
        </w:tc>
      </w:tr>
      <w:tr w:rsidR="00476B7A" w:rsidRPr="00476B7A">
        <w:tc>
          <w:tcPr>
            <w:tcW w:w="794" w:type="dxa"/>
          </w:tcPr>
          <w:p w:rsidR="00851061" w:rsidRPr="00476B7A" w:rsidRDefault="00851061">
            <w:pPr>
              <w:pStyle w:val="ConsPlusNormal"/>
            </w:pPr>
          </w:p>
        </w:tc>
        <w:tc>
          <w:tcPr>
            <w:tcW w:w="5556" w:type="dxa"/>
          </w:tcPr>
          <w:p w:rsidR="00851061" w:rsidRPr="00476B7A" w:rsidRDefault="00851061">
            <w:pPr>
              <w:pStyle w:val="ConsPlusNormal"/>
            </w:pPr>
          </w:p>
        </w:tc>
        <w:tc>
          <w:tcPr>
            <w:tcW w:w="1474" w:type="dxa"/>
          </w:tcPr>
          <w:p w:rsidR="00851061" w:rsidRPr="00476B7A" w:rsidRDefault="00851061">
            <w:pPr>
              <w:pStyle w:val="ConsPlusNormal"/>
            </w:pPr>
          </w:p>
        </w:tc>
        <w:tc>
          <w:tcPr>
            <w:tcW w:w="1361" w:type="dxa"/>
          </w:tcPr>
          <w:p w:rsidR="00851061" w:rsidRPr="00476B7A" w:rsidRDefault="00851061">
            <w:pPr>
              <w:pStyle w:val="ConsPlusNormal"/>
            </w:pPr>
          </w:p>
        </w:tc>
        <w:tc>
          <w:tcPr>
            <w:tcW w:w="1587" w:type="dxa"/>
          </w:tcPr>
          <w:p w:rsidR="00851061" w:rsidRPr="00476B7A" w:rsidRDefault="00851061">
            <w:pPr>
              <w:pStyle w:val="ConsPlusNormal"/>
            </w:pPr>
          </w:p>
        </w:tc>
        <w:tc>
          <w:tcPr>
            <w:tcW w:w="1417" w:type="dxa"/>
          </w:tcPr>
          <w:p w:rsidR="00851061" w:rsidRPr="00476B7A" w:rsidRDefault="00851061">
            <w:pPr>
              <w:pStyle w:val="ConsPlusNormal"/>
            </w:pPr>
          </w:p>
        </w:tc>
        <w:tc>
          <w:tcPr>
            <w:tcW w:w="1417" w:type="dxa"/>
          </w:tcPr>
          <w:p w:rsidR="00851061" w:rsidRPr="00476B7A" w:rsidRDefault="00851061">
            <w:pPr>
              <w:pStyle w:val="ConsPlusNormal"/>
            </w:pPr>
          </w:p>
        </w:tc>
      </w:tr>
      <w:tr w:rsidR="00476B7A" w:rsidRPr="00476B7A">
        <w:tc>
          <w:tcPr>
            <w:tcW w:w="794" w:type="dxa"/>
          </w:tcPr>
          <w:p w:rsidR="00851061" w:rsidRPr="00476B7A" w:rsidRDefault="00851061">
            <w:pPr>
              <w:pStyle w:val="ConsPlusNormal"/>
            </w:pPr>
          </w:p>
        </w:tc>
        <w:tc>
          <w:tcPr>
            <w:tcW w:w="5556" w:type="dxa"/>
          </w:tcPr>
          <w:p w:rsidR="00851061" w:rsidRPr="00476B7A" w:rsidRDefault="00851061">
            <w:pPr>
              <w:pStyle w:val="ConsPlusNormal"/>
            </w:pPr>
          </w:p>
        </w:tc>
        <w:tc>
          <w:tcPr>
            <w:tcW w:w="1474" w:type="dxa"/>
          </w:tcPr>
          <w:p w:rsidR="00851061" w:rsidRPr="00476B7A" w:rsidRDefault="00851061">
            <w:pPr>
              <w:pStyle w:val="ConsPlusNormal"/>
            </w:pPr>
          </w:p>
        </w:tc>
        <w:tc>
          <w:tcPr>
            <w:tcW w:w="1361" w:type="dxa"/>
          </w:tcPr>
          <w:p w:rsidR="00851061" w:rsidRPr="00476B7A" w:rsidRDefault="00851061">
            <w:pPr>
              <w:pStyle w:val="ConsPlusNormal"/>
            </w:pPr>
          </w:p>
        </w:tc>
        <w:tc>
          <w:tcPr>
            <w:tcW w:w="1587" w:type="dxa"/>
          </w:tcPr>
          <w:p w:rsidR="00851061" w:rsidRPr="00476B7A" w:rsidRDefault="00851061">
            <w:pPr>
              <w:pStyle w:val="ConsPlusNormal"/>
            </w:pPr>
          </w:p>
        </w:tc>
        <w:tc>
          <w:tcPr>
            <w:tcW w:w="1417" w:type="dxa"/>
          </w:tcPr>
          <w:p w:rsidR="00851061" w:rsidRPr="00476B7A" w:rsidRDefault="00851061">
            <w:pPr>
              <w:pStyle w:val="ConsPlusNormal"/>
            </w:pPr>
          </w:p>
        </w:tc>
        <w:tc>
          <w:tcPr>
            <w:tcW w:w="1417" w:type="dxa"/>
          </w:tcPr>
          <w:p w:rsidR="00851061" w:rsidRPr="00476B7A" w:rsidRDefault="00851061">
            <w:pPr>
              <w:pStyle w:val="ConsPlusNormal"/>
            </w:pPr>
          </w:p>
        </w:tc>
      </w:tr>
      <w:tr w:rsidR="00851061" w:rsidRPr="00476B7A">
        <w:tc>
          <w:tcPr>
            <w:tcW w:w="794" w:type="dxa"/>
          </w:tcPr>
          <w:p w:rsidR="00851061" w:rsidRPr="00476B7A" w:rsidRDefault="00851061">
            <w:pPr>
              <w:pStyle w:val="ConsPlusNormal"/>
            </w:pPr>
          </w:p>
        </w:tc>
        <w:tc>
          <w:tcPr>
            <w:tcW w:w="5556" w:type="dxa"/>
          </w:tcPr>
          <w:p w:rsidR="00851061" w:rsidRPr="00476B7A" w:rsidRDefault="00851061">
            <w:pPr>
              <w:pStyle w:val="ConsPlusNormal"/>
            </w:pPr>
            <w:r w:rsidRPr="00476B7A">
              <w:t>Итого:</w:t>
            </w:r>
          </w:p>
        </w:tc>
        <w:tc>
          <w:tcPr>
            <w:tcW w:w="1474" w:type="dxa"/>
          </w:tcPr>
          <w:p w:rsidR="00851061" w:rsidRPr="00476B7A" w:rsidRDefault="00851061">
            <w:pPr>
              <w:pStyle w:val="ConsPlusNormal"/>
              <w:jc w:val="center"/>
            </w:pPr>
            <w:r w:rsidRPr="00476B7A">
              <w:t>X</w:t>
            </w:r>
          </w:p>
        </w:tc>
        <w:tc>
          <w:tcPr>
            <w:tcW w:w="1361" w:type="dxa"/>
          </w:tcPr>
          <w:p w:rsidR="00851061" w:rsidRPr="00476B7A" w:rsidRDefault="00851061">
            <w:pPr>
              <w:pStyle w:val="ConsPlusNormal"/>
              <w:jc w:val="center"/>
            </w:pPr>
            <w:r w:rsidRPr="00476B7A">
              <w:t>X</w:t>
            </w:r>
          </w:p>
        </w:tc>
        <w:tc>
          <w:tcPr>
            <w:tcW w:w="1587" w:type="dxa"/>
          </w:tcPr>
          <w:p w:rsidR="00851061" w:rsidRPr="00476B7A" w:rsidRDefault="00851061">
            <w:pPr>
              <w:pStyle w:val="ConsPlusNormal"/>
            </w:pPr>
          </w:p>
        </w:tc>
        <w:tc>
          <w:tcPr>
            <w:tcW w:w="1417" w:type="dxa"/>
          </w:tcPr>
          <w:p w:rsidR="00851061" w:rsidRPr="00476B7A" w:rsidRDefault="00851061">
            <w:pPr>
              <w:pStyle w:val="ConsPlusNormal"/>
            </w:pPr>
          </w:p>
        </w:tc>
        <w:tc>
          <w:tcPr>
            <w:tcW w:w="1417" w:type="dxa"/>
          </w:tcPr>
          <w:p w:rsidR="00851061" w:rsidRPr="00476B7A" w:rsidRDefault="00851061">
            <w:pPr>
              <w:pStyle w:val="ConsPlusNormal"/>
            </w:pPr>
          </w:p>
        </w:tc>
      </w:tr>
    </w:tbl>
    <w:p w:rsidR="00851061" w:rsidRPr="00476B7A" w:rsidRDefault="00851061">
      <w:pPr>
        <w:pStyle w:val="ConsPlusNormal"/>
        <w:jc w:val="both"/>
      </w:pPr>
    </w:p>
    <w:p w:rsidR="00851061" w:rsidRPr="00476B7A" w:rsidRDefault="00851061">
      <w:pPr>
        <w:pStyle w:val="ConsPlusNormal"/>
        <w:jc w:val="center"/>
        <w:outlineLvl w:val="3"/>
      </w:pPr>
      <w:r w:rsidRPr="00476B7A">
        <w:t>3.3. Расчет (обоснование) расходов на оплату коммунальных</w:t>
      </w:r>
    </w:p>
    <w:p w:rsidR="00851061" w:rsidRPr="00476B7A" w:rsidRDefault="00851061">
      <w:pPr>
        <w:pStyle w:val="ConsPlusNormal"/>
        <w:jc w:val="center"/>
      </w:pPr>
      <w:r w:rsidRPr="00476B7A">
        <w:t>услуг</w:t>
      </w:r>
    </w:p>
    <w:p w:rsidR="00851061" w:rsidRPr="00476B7A" w:rsidRDefault="008510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5556"/>
        <w:gridCol w:w="1644"/>
        <w:gridCol w:w="1531"/>
        <w:gridCol w:w="1510"/>
        <w:gridCol w:w="1621"/>
        <w:gridCol w:w="1417"/>
      </w:tblGrid>
      <w:tr w:rsidR="00476B7A" w:rsidRPr="00476B7A">
        <w:tc>
          <w:tcPr>
            <w:tcW w:w="794" w:type="dxa"/>
            <w:vMerge w:val="restart"/>
          </w:tcPr>
          <w:p w:rsidR="00851061" w:rsidRPr="00476B7A" w:rsidRDefault="00851061">
            <w:pPr>
              <w:pStyle w:val="ConsPlusNormal"/>
              <w:jc w:val="center"/>
            </w:pPr>
            <w:r w:rsidRPr="00476B7A">
              <w:t>N</w:t>
            </w:r>
          </w:p>
          <w:p w:rsidR="00851061" w:rsidRPr="00476B7A" w:rsidRDefault="00851061">
            <w:pPr>
              <w:pStyle w:val="ConsPlusNormal"/>
              <w:jc w:val="center"/>
            </w:pPr>
            <w:r w:rsidRPr="00476B7A">
              <w:lastRenderedPageBreak/>
              <w:t>п/п</w:t>
            </w:r>
          </w:p>
        </w:tc>
        <w:tc>
          <w:tcPr>
            <w:tcW w:w="5556" w:type="dxa"/>
            <w:vMerge w:val="restart"/>
          </w:tcPr>
          <w:p w:rsidR="00851061" w:rsidRPr="00476B7A" w:rsidRDefault="00851061">
            <w:pPr>
              <w:pStyle w:val="ConsPlusNormal"/>
              <w:jc w:val="center"/>
            </w:pPr>
            <w:r w:rsidRPr="00476B7A">
              <w:lastRenderedPageBreak/>
              <w:t>Наименование показателя</w:t>
            </w:r>
          </w:p>
        </w:tc>
        <w:tc>
          <w:tcPr>
            <w:tcW w:w="1644" w:type="dxa"/>
            <w:vMerge w:val="restart"/>
          </w:tcPr>
          <w:p w:rsidR="00851061" w:rsidRPr="00476B7A" w:rsidRDefault="00851061">
            <w:pPr>
              <w:pStyle w:val="ConsPlusNormal"/>
              <w:jc w:val="center"/>
            </w:pPr>
            <w:r w:rsidRPr="00476B7A">
              <w:t xml:space="preserve">Размер </w:t>
            </w:r>
            <w:r w:rsidRPr="00476B7A">
              <w:lastRenderedPageBreak/>
              <w:t>потребления ресурсов</w:t>
            </w:r>
          </w:p>
        </w:tc>
        <w:tc>
          <w:tcPr>
            <w:tcW w:w="1531" w:type="dxa"/>
            <w:vMerge w:val="restart"/>
          </w:tcPr>
          <w:p w:rsidR="00851061" w:rsidRPr="00476B7A" w:rsidRDefault="00851061">
            <w:pPr>
              <w:pStyle w:val="ConsPlusNormal"/>
              <w:jc w:val="center"/>
            </w:pPr>
            <w:r w:rsidRPr="00476B7A">
              <w:lastRenderedPageBreak/>
              <w:t xml:space="preserve">Тариф (с </w:t>
            </w:r>
            <w:r w:rsidRPr="00476B7A">
              <w:lastRenderedPageBreak/>
              <w:t>учетом НДС), руб.</w:t>
            </w:r>
          </w:p>
        </w:tc>
        <w:tc>
          <w:tcPr>
            <w:tcW w:w="4548" w:type="dxa"/>
            <w:gridSpan w:val="3"/>
          </w:tcPr>
          <w:p w:rsidR="00851061" w:rsidRPr="00476B7A" w:rsidRDefault="00851061">
            <w:pPr>
              <w:pStyle w:val="ConsPlusNormal"/>
              <w:jc w:val="center"/>
            </w:pPr>
            <w:r w:rsidRPr="00476B7A">
              <w:lastRenderedPageBreak/>
              <w:t>Сумма, руб.</w:t>
            </w:r>
          </w:p>
        </w:tc>
      </w:tr>
      <w:tr w:rsidR="00476B7A" w:rsidRPr="00476B7A">
        <w:tc>
          <w:tcPr>
            <w:tcW w:w="794" w:type="dxa"/>
            <w:vMerge/>
          </w:tcPr>
          <w:p w:rsidR="00851061" w:rsidRPr="00476B7A" w:rsidRDefault="00851061">
            <w:pPr>
              <w:pStyle w:val="ConsPlusNormal"/>
            </w:pPr>
          </w:p>
        </w:tc>
        <w:tc>
          <w:tcPr>
            <w:tcW w:w="5556" w:type="dxa"/>
            <w:vMerge/>
          </w:tcPr>
          <w:p w:rsidR="00851061" w:rsidRPr="00476B7A" w:rsidRDefault="00851061">
            <w:pPr>
              <w:pStyle w:val="ConsPlusNormal"/>
            </w:pPr>
          </w:p>
        </w:tc>
        <w:tc>
          <w:tcPr>
            <w:tcW w:w="1644" w:type="dxa"/>
            <w:vMerge/>
          </w:tcPr>
          <w:p w:rsidR="00851061" w:rsidRPr="00476B7A" w:rsidRDefault="00851061">
            <w:pPr>
              <w:pStyle w:val="ConsPlusNormal"/>
            </w:pPr>
          </w:p>
        </w:tc>
        <w:tc>
          <w:tcPr>
            <w:tcW w:w="1531" w:type="dxa"/>
            <w:vMerge/>
          </w:tcPr>
          <w:p w:rsidR="00851061" w:rsidRPr="00476B7A" w:rsidRDefault="00851061">
            <w:pPr>
              <w:pStyle w:val="ConsPlusNormal"/>
            </w:pPr>
          </w:p>
        </w:tc>
        <w:tc>
          <w:tcPr>
            <w:tcW w:w="1510" w:type="dxa"/>
          </w:tcPr>
          <w:p w:rsidR="00851061" w:rsidRPr="00476B7A" w:rsidRDefault="00851061">
            <w:pPr>
              <w:pStyle w:val="ConsPlusNormal"/>
              <w:jc w:val="center"/>
            </w:pPr>
            <w:r w:rsidRPr="00476B7A">
              <w:t>на 20_ год (на текущий финансовый год)</w:t>
            </w:r>
          </w:p>
        </w:tc>
        <w:tc>
          <w:tcPr>
            <w:tcW w:w="1621" w:type="dxa"/>
          </w:tcPr>
          <w:p w:rsidR="00851061" w:rsidRPr="00476B7A" w:rsidRDefault="00851061">
            <w:pPr>
              <w:pStyle w:val="ConsPlusNormal"/>
              <w:jc w:val="center"/>
            </w:pPr>
            <w:r w:rsidRPr="00476B7A">
              <w:t>на 20_ год (на первый год планового периода)</w:t>
            </w:r>
          </w:p>
        </w:tc>
        <w:tc>
          <w:tcPr>
            <w:tcW w:w="1417" w:type="dxa"/>
          </w:tcPr>
          <w:p w:rsidR="00851061" w:rsidRPr="00476B7A" w:rsidRDefault="00851061">
            <w:pPr>
              <w:pStyle w:val="ConsPlusNormal"/>
              <w:jc w:val="center"/>
            </w:pPr>
            <w:r w:rsidRPr="00476B7A">
              <w:t>на 20_ год (на второй год планового периода)</w:t>
            </w:r>
          </w:p>
        </w:tc>
      </w:tr>
      <w:tr w:rsidR="00476B7A" w:rsidRPr="00476B7A">
        <w:tblPrEx>
          <w:tblBorders>
            <w:insideH w:val="nil"/>
          </w:tblBorders>
        </w:tblPrEx>
        <w:tc>
          <w:tcPr>
            <w:tcW w:w="794" w:type="dxa"/>
            <w:tcBorders>
              <w:top w:val="nil"/>
            </w:tcBorders>
          </w:tcPr>
          <w:p w:rsidR="00851061" w:rsidRPr="00476B7A" w:rsidRDefault="00851061">
            <w:pPr>
              <w:pStyle w:val="ConsPlusNormal"/>
              <w:jc w:val="center"/>
            </w:pPr>
            <w:r w:rsidRPr="00476B7A">
              <w:lastRenderedPageBreak/>
              <w:t>1</w:t>
            </w:r>
          </w:p>
        </w:tc>
        <w:tc>
          <w:tcPr>
            <w:tcW w:w="5556" w:type="dxa"/>
            <w:tcBorders>
              <w:top w:val="nil"/>
            </w:tcBorders>
          </w:tcPr>
          <w:p w:rsidR="00851061" w:rsidRPr="00476B7A" w:rsidRDefault="00851061">
            <w:pPr>
              <w:pStyle w:val="ConsPlusNormal"/>
              <w:jc w:val="center"/>
            </w:pPr>
            <w:r w:rsidRPr="00476B7A">
              <w:t>2</w:t>
            </w:r>
          </w:p>
        </w:tc>
        <w:tc>
          <w:tcPr>
            <w:tcW w:w="1644" w:type="dxa"/>
            <w:tcBorders>
              <w:top w:val="nil"/>
            </w:tcBorders>
          </w:tcPr>
          <w:p w:rsidR="00851061" w:rsidRPr="00476B7A" w:rsidRDefault="00851061">
            <w:pPr>
              <w:pStyle w:val="ConsPlusNormal"/>
              <w:jc w:val="center"/>
            </w:pPr>
            <w:r w:rsidRPr="00476B7A">
              <w:t>4</w:t>
            </w:r>
          </w:p>
        </w:tc>
        <w:tc>
          <w:tcPr>
            <w:tcW w:w="1531" w:type="dxa"/>
            <w:tcBorders>
              <w:top w:val="nil"/>
            </w:tcBorders>
          </w:tcPr>
          <w:p w:rsidR="00851061" w:rsidRPr="00476B7A" w:rsidRDefault="00851061">
            <w:pPr>
              <w:pStyle w:val="ConsPlusNormal"/>
              <w:jc w:val="center"/>
            </w:pPr>
            <w:r w:rsidRPr="00476B7A">
              <w:t>5</w:t>
            </w:r>
          </w:p>
        </w:tc>
        <w:tc>
          <w:tcPr>
            <w:tcW w:w="1510" w:type="dxa"/>
            <w:tcBorders>
              <w:top w:val="nil"/>
            </w:tcBorders>
          </w:tcPr>
          <w:p w:rsidR="00851061" w:rsidRPr="00476B7A" w:rsidRDefault="00851061">
            <w:pPr>
              <w:pStyle w:val="ConsPlusNormal"/>
              <w:jc w:val="center"/>
            </w:pPr>
            <w:r w:rsidRPr="00476B7A">
              <w:t>6</w:t>
            </w:r>
          </w:p>
        </w:tc>
        <w:tc>
          <w:tcPr>
            <w:tcW w:w="1621" w:type="dxa"/>
            <w:tcBorders>
              <w:top w:val="nil"/>
            </w:tcBorders>
          </w:tcPr>
          <w:p w:rsidR="00851061" w:rsidRPr="00476B7A" w:rsidRDefault="00851061">
            <w:pPr>
              <w:pStyle w:val="ConsPlusNormal"/>
              <w:jc w:val="center"/>
            </w:pPr>
            <w:r w:rsidRPr="00476B7A">
              <w:t>7</w:t>
            </w:r>
          </w:p>
        </w:tc>
        <w:tc>
          <w:tcPr>
            <w:tcW w:w="1417" w:type="dxa"/>
            <w:tcBorders>
              <w:top w:val="nil"/>
            </w:tcBorders>
          </w:tcPr>
          <w:p w:rsidR="00851061" w:rsidRPr="00476B7A" w:rsidRDefault="00851061">
            <w:pPr>
              <w:pStyle w:val="ConsPlusNormal"/>
              <w:jc w:val="center"/>
            </w:pPr>
            <w:r w:rsidRPr="00476B7A">
              <w:t>8</w:t>
            </w:r>
          </w:p>
        </w:tc>
      </w:tr>
      <w:tr w:rsidR="00476B7A" w:rsidRPr="00476B7A">
        <w:tc>
          <w:tcPr>
            <w:tcW w:w="794" w:type="dxa"/>
          </w:tcPr>
          <w:p w:rsidR="00851061" w:rsidRPr="00476B7A" w:rsidRDefault="00851061">
            <w:pPr>
              <w:pStyle w:val="ConsPlusNormal"/>
            </w:pPr>
          </w:p>
        </w:tc>
        <w:tc>
          <w:tcPr>
            <w:tcW w:w="5556" w:type="dxa"/>
          </w:tcPr>
          <w:p w:rsidR="00851061" w:rsidRPr="00476B7A" w:rsidRDefault="00851061">
            <w:pPr>
              <w:pStyle w:val="ConsPlusNormal"/>
            </w:pPr>
          </w:p>
        </w:tc>
        <w:tc>
          <w:tcPr>
            <w:tcW w:w="1644" w:type="dxa"/>
          </w:tcPr>
          <w:p w:rsidR="00851061" w:rsidRPr="00476B7A" w:rsidRDefault="00851061">
            <w:pPr>
              <w:pStyle w:val="ConsPlusNormal"/>
            </w:pPr>
          </w:p>
        </w:tc>
        <w:tc>
          <w:tcPr>
            <w:tcW w:w="1531" w:type="dxa"/>
          </w:tcPr>
          <w:p w:rsidR="00851061" w:rsidRPr="00476B7A" w:rsidRDefault="00851061">
            <w:pPr>
              <w:pStyle w:val="ConsPlusNormal"/>
            </w:pPr>
          </w:p>
        </w:tc>
        <w:tc>
          <w:tcPr>
            <w:tcW w:w="1510" w:type="dxa"/>
          </w:tcPr>
          <w:p w:rsidR="00851061" w:rsidRPr="00476B7A" w:rsidRDefault="00851061">
            <w:pPr>
              <w:pStyle w:val="ConsPlusNormal"/>
            </w:pPr>
          </w:p>
        </w:tc>
        <w:tc>
          <w:tcPr>
            <w:tcW w:w="1621" w:type="dxa"/>
          </w:tcPr>
          <w:p w:rsidR="00851061" w:rsidRPr="00476B7A" w:rsidRDefault="00851061">
            <w:pPr>
              <w:pStyle w:val="ConsPlusNormal"/>
            </w:pPr>
          </w:p>
        </w:tc>
        <w:tc>
          <w:tcPr>
            <w:tcW w:w="1417" w:type="dxa"/>
          </w:tcPr>
          <w:p w:rsidR="00851061" w:rsidRPr="00476B7A" w:rsidRDefault="00851061">
            <w:pPr>
              <w:pStyle w:val="ConsPlusNormal"/>
            </w:pPr>
          </w:p>
        </w:tc>
      </w:tr>
      <w:tr w:rsidR="00476B7A" w:rsidRPr="00476B7A">
        <w:tc>
          <w:tcPr>
            <w:tcW w:w="794" w:type="dxa"/>
          </w:tcPr>
          <w:p w:rsidR="00851061" w:rsidRPr="00476B7A" w:rsidRDefault="00851061">
            <w:pPr>
              <w:pStyle w:val="ConsPlusNormal"/>
            </w:pPr>
          </w:p>
        </w:tc>
        <w:tc>
          <w:tcPr>
            <w:tcW w:w="5556" w:type="dxa"/>
          </w:tcPr>
          <w:p w:rsidR="00851061" w:rsidRPr="00476B7A" w:rsidRDefault="00851061">
            <w:pPr>
              <w:pStyle w:val="ConsPlusNormal"/>
            </w:pPr>
          </w:p>
        </w:tc>
        <w:tc>
          <w:tcPr>
            <w:tcW w:w="1644" w:type="dxa"/>
          </w:tcPr>
          <w:p w:rsidR="00851061" w:rsidRPr="00476B7A" w:rsidRDefault="00851061">
            <w:pPr>
              <w:pStyle w:val="ConsPlusNormal"/>
            </w:pPr>
          </w:p>
        </w:tc>
        <w:tc>
          <w:tcPr>
            <w:tcW w:w="1531" w:type="dxa"/>
          </w:tcPr>
          <w:p w:rsidR="00851061" w:rsidRPr="00476B7A" w:rsidRDefault="00851061">
            <w:pPr>
              <w:pStyle w:val="ConsPlusNormal"/>
            </w:pPr>
          </w:p>
        </w:tc>
        <w:tc>
          <w:tcPr>
            <w:tcW w:w="1510" w:type="dxa"/>
          </w:tcPr>
          <w:p w:rsidR="00851061" w:rsidRPr="00476B7A" w:rsidRDefault="00851061">
            <w:pPr>
              <w:pStyle w:val="ConsPlusNormal"/>
            </w:pPr>
          </w:p>
        </w:tc>
        <w:tc>
          <w:tcPr>
            <w:tcW w:w="1621" w:type="dxa"/>
          </w:tcPr>
          <w:p w:rsidR="00851061" w:rsidRPr="00476B7A" w:rsidRDefault="00851061">
            <w:pPr>
              <w:pStyle w:val="ConsPlusNormal"/>
            </w:pPr>
          </w:p>
        </w:tc>
        <w:tc>
          <w:tcPr>
            <w:tcW w:w="1417" w:type="dxa"/>
          </w:tcPr>
          <w:p w:rsidR="00851061" w:rsidRPr="00476B7A" w:rsidRDefault="00851061">
            <w:pPr>
              <w:pStyle w:val="ConsPlusNormal"/>
            </w:pPr>
          </w:p>
        </w:tc>
      </w:tr>
      <w:tr w:rsidR="00851061" w:rsidRPr="00476B7A">
        <w:tc>
          <w:tcPr>
            <w:tcW w:w="794" w:type="dxa"/>
          </w:tcPr>
          <w:p w:rsidR="00851061" w:rsidRPr="00476B7A" w:rsidRDefault="00851061">
            <w:pPr>
              <w:pStyle w:val="ConsPlusNormal"/>
            </w:pPr>
          </w:p>
        </w:tc>
        <w:tc>
          <w:tcPr>
            <w:tcW w:w="5556" w:type="dxa"/>
          </w:tcPr>
          <w:p w:rsidR="00851061" w:rsidRPr="00476B7A" w:rsidRDefault="00851061">
            <w:pPr>
              <w:pStyle w:val="ConsPlusNormal"/>
              <w:jc w:val="center"/>
            </w:pPr>
            <w:r w:rsidRPr="00476B7A">
              <w:t>Итого:</w:t>
            </w:r>
          </w:p>
        </w:tc>
        <w:tc>
          <w:tcPr>
            <w:tcW w:w="1644"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jc w:val="center"/>
            </w:pPr>
            <w:r w:rsidRPr="00476B7A">
              <w:t>X</w:t>
            </w:r>
          </w:p>
        </w:tc>
        <w:tc>
          <w:tcPr>
            <w:tcW w:w="1510" w:type="dxa"/>
          </w:tcPr>
          <w:p w:rsidR="00851061" w:rsidRPr="00476B7A" w:rsidRDefault="00851061">
            <w:pPr>
              <w:pStyle w:val="ConsPlusNormal"/>
            </w:pPr>
          </w:p>
        </w:tc>
        <w:tc>
          <w:tcPr>
            <w:tcW w:w="1621" w:type="dxa"/>
          </w:tcPr>
          <w:p w:rsidR="00851061" w:rsidRPr="00476B7A" w:rsidRDefault="00851061">
            <w:pPr>
              <w:pStyle w:val="ConsPlusNormal"/>
            </w:pPr>
          </w:p>
        </w:tc>
        <w:tc>
          <w:tcPr>
            <w:tcW w:w="1417" w:type="dxa"/>
          </w:tcPr>
          <w:p w:rsidR="00851061" w:rsidRPr="00476B7A" w:rsidRDefault="00851061">
            <w:pPr>
              <w:pStyle w:val="ConsPlusNormal"/>
            </w:pPr>
          </w:p>
        </w:tc>
      </w:tr>
    </w:tbl>
    <w:p w:rsidR="00851061" w:rsidRPr="00476B7A" w:rsidRDefault="00851061">
      <w:pPr>
        <w:pStyle w:val="ConsPlusNormal"/>
        <w:jc w:val="both"/>
      </w:pPr>
    </w:p>
    <w:p w:rsidR="00851061" w:rsidRPr="00476B7A" w:rsidRDefault="00851061">
      <w:pPr>
        <w:pStyle w:val="ConsPlusNormal"/>
        <w:jc w:val="center"/>
        <w:outlineLvl w:val="3"/>
      </w:pPr>
      <w:r w:rsidRPr="00476B7A">
        <w:t>3.4. Расчет (обоснование) расходов на оплату аренды</w:t>
      </w:r>
    </w:p>
    <w:p w:rsidR="00851061" w:rsidRPr="00476B7A" w:rsidRDefault="00851061">
      <w:pPr>
        <w:pStyle w:val="ConsPlusNormal"/>
        <w:jc w:val="center"/>
      </w:pPr>
      <w:r w:rsidRPr="00476B7A">
        <w:t>имущества</w:t>
      </w:r>
    </w:p>
    <w:p w:rsidR="00851061" w:rsidRPr="00476B7A" w:rsidRDefault="008510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5102"/>
        <w:gridCol w:w="1644"/>
        <w:gridCol w:w="1573"/>
        <w:gridCol w:w="1531"/>
        <w:gridCol w:w="1474"/>
        <w:gridCol w:w="1474"/>
      </w:tblGrid>
      <w:tr w:rsidR="00476B7A" w:rsidRPr="00476B7A">
        <w:tc>
          <w:tcPr>
            <w:tcW w:w="794" w:type="dxa"/>
            <w:vMerge w:val="restart"/>
          </w:tcPr>
          <w:p w:rsidR="00851061" w:rsidRPr="00476B7A" w:rsidRDefault="00851061">
            <w:pPr>
              <w:pStyle w:val="ConsPlusNormal"/>
              <w:jc w:val="center"/>
            </w:pPr>
            <w:r w:rsidRPr="00476B7A">
              <w:t>N</w:t>
            </w:r>
          </w:p>
          <w:p w:rsidR="00851061" w:rsidRPr="00476B7A" w:rsidRDefault="00851061">
            <w:pPr>
              <w:pStyle w:val="ConsPlusNormal"/>
              <w:jc w:val="center"/>
            </w:pPr>
            <w:r w:rsidRPr="00476B7A">
              <w:t>п/п</w:t>
            </w:r>
          </w:p>
        </w:tc>
        <w:tc>
          <w:tcPr>
            <w:tcW w:w="5102" w:type="dxa"/>
            <w:vMerge w:val="restart"/>
          </w:tcPr>
          <w:p w:rsidR="00851061" w:rsidRPr="00476B7A" w:rsidRDefault="00851061">
            <w:pPr>
              <w:pStyle w:val="ConsPlusNormal"/>
              <w:jc w:val="center"/>
            </w:pPr>
            <w:r w:rsidRPr="00476B7A">
              <w:t>Наименование расходов</w:t>
            </w:r>
          </w:p>
        </w:tc>
        <w:tc>
          <w:tcPr>
            <w:tcW w:w="1644" w:type="dxa"/>
            <w:vMerge w:val="restart"/>
          </w:tcPr>
          <w:p w:rsidR="00851061" w:rsidRPr="00476B7A" w:rsidRDefault="00851061">
            <w:pPr>
              <w:pStyle w:val="ConsPlusNormal"/>
              <w:jc w:val="center"/>
            </w:pPr>
            <w:r w:rsidRPr="00476B7A">
              <w:t>Количество</w:t>
            </w:r>
          </w:p>
        </w:tc>
        <w:tc>
          <w:tcPr>
            <w:tcW w:w="1573" w:type="dxa"/>
            <w:vMerge w:val="restart"/>
          </w:tcPr>
          <w:p w:rsidR="00851061" w:rsidRPr="00476B7A" w:rsidRDefault="00851061">
            <w:pPr>
              <w:pStyle w:val="ConsPlusNormal"/>
              <w:jc w:val="center"/>
            </w:pPr>
            <w:r w:rsidRPr="00476B7A">
              <w:t>Ставка арендной платы</w:t>
            </w:r>
          </w:p>
        </w:tc>
        <w:tc>
          <w:tcPr>
            <w:tcW w:w="4479" w:type="dxa"/>
            <w:gridSpan w:val="3"/>
          </w:tcPr>
          <w:p w:rsidR="00851061" w:rsidRPr="00476B7A" w:rsidRDefault="00851061">
            <w:pPr>
              <w:pStyle w:val="ConsPlusNormal"/>
              <w:jc w:val="center"/>
            </w:pPr>
            <w:r w:rsidRPr="00476B7A">
              <w:t>Сумма, руб.</w:t>
            </w:r>
          </w:p>
        </w:tc>
      </w:tr>
      <w:tr w:rsidR="00476B7A" w:rsidRPr="00476B7A">
        <w:tc>
          <w:tcPr>
            <w:tcW w:w="794" w:type="dxa"/>
            <w:vMerge/>
          </w:tcPr>
          <w:p w:rsidR="00851061" w:rsidRPr="00476B7A" w:rsidRDefault="00851061">
            <w:pPr>
              <w:pStyle w:val="ConsPlusNormal"/>
            </w:pPr>
          </w:p>
        </w:tc>
        <w:tc>
          <w:tcPr>
            <w:tcW w:w="5102" w:type="dxa"/>
            <w:vMerge/>
          </w:tcPr>
          <w:p w:rsidR="00851061" w:rsidRPr="00476B7A" w:rsidRDefault="00851061">
            <w:pPr>
              <w:pStyle w:val="ConsPlusNormal"/>
            </w:pPr>
          </w:p>
        </w:tc>
        <w:tc>
          <w:tcPr>
            <w:tcW w:w="1644" w:type="dxa"/>
            <w:vMerge/>
          </w:tcPr>
          <w:p w:rsidR="00851061" w:rsidRPr="00476B7A" w:rsidRDefault="00851061">
            <w:pPr>
              <w:pStyle w:val="ConsPlusNormal"/>
            </w:pPr>
          </w:p>
        </w:tc>
        <w:tc>
          <w:tcPr>
            <w:tcW w:w="1573" w:type="dxa"/>
            <w:vMerge/>
          </w:tcPr>
          <w:p w:rsidR="00851061" w:rsidRPr="00476B7A" w:rsidRDefault="00851061">
            <w:pPr>
              <w:pStyle w:val="ConsPlusNormal"/>
            </w:pPr>
          </w:p>
        </w:tc>
        <w:tc>
          <w:tcPr>
            <w:tcW w:w="1531" w:type="dxa"/>
          </w:tcPr>
          <w:p w:rsidR="00851061" w:rsidRPr="00476B7A" w:rsidRDefault="00851061">
            <w:pPr>
              <w:pStyle w:val="ConsPlusNormal"/>
              <w:jc w:val="center"/>
            </w:pPr>
            <w:r w:rsidRPr="00476B7A">
              <w:t>на 20_ год (на текущий финансовый год)</w:t>
            </w:r>
          </w:p>
        </w:tc>
        <w:tc>
          <w:tcPr>
            <w:tcW w:w="1474" w:type="dxa"/>
          </w:tcPr>
          <w:p w:rsidR="00851061" w:rsidRPr="00476B7A" w:rsidRDefault="00851061">
            <w:pPr>
              <w:pStyle w:val="ConsPlusNormal"/>
              <w:jc w:val="center"/>
            </w:pPr>
            <w:r w:rsidRPr="00476B7A">
              <w:t>на 20_ год (на первый год планового периода)</w:t>
            </w:r>
          </w:p>
        </w:tc>
        <w:tc>
          <w:tcPr>
            <w:tcW w:w="1474" w:type="dxa"/>
          </w:tcPr>
          <w:p w:rsidR="00851061" w:rsidRPr="00476B7A" w:rsidRDefault="00851061">
            <w:pPr>
              <w:pStyle w:val="ConsPlusNormal"/>
              <w:jc w:val="center"/>
            </w:pPr>
            <w:r w:rsidRPr="00476B7A">
              <w:t>на 20_ год (на второй год планового периода)</w:t>
            </w:r>
          </w:p>
        </w:tc>
      </w:tr>
      <w:tr w:rsidR="00476B7A" w:rsidRPr="00476B7A">
        <w:tblPrEx>
          <w:tblBorders>
            <w:insideH w:val="nil"/>
          </w:tblBorders>
        </w:tblPrEx>
        <w:tc>
          <w:tcPr>
            <w:tcW w:w="794" w:type="dxa"/>
            <w:tcBorders>
              <w:top w:val="nil"/>
            </w:tcBorders>
          </w:tcPr>
          <w:p w:rsidR="00851061" w:rsidRPr="00476B7A" w:rsidRDefault="00851061">
            <w:pPr>
              <w:pStyle w:val="ConsPlusNormal"/>
              <w:jc w:val="center"/>
            </w:pPr>
            <w:r w:rsidRPr="00476B7A">
              <w:t>1</w:t>
            </w:r>
          </w:p>
        </w:tc>
        <w:tc>
          <w:tcPr>
            <w:tcW w:w="5102" w:type="dxa"/>
            <w:tcBorders>
              <w:top w:val="nil"/>
            </w:tcBorders>
          </w:tcPr>
          <w:p w:rsidR="00851061" w:rsidRPr="00476B7A" w:rsidRDefault="00851061">
            <w:pPr>
              <w:pStyle w:val="ConsPlusNormal"/>
              <w:jc w:val="center"/>
            </w:pPr>
            <w:r w:rsidRPr="00476B7A">
              <w:t>2</w:t>
            </w:r>
          </w:p>
        </w:tc>
        <w:tc>
          <w:tcPr>
            <w:tcW w:w="1644" w:type="dxa"/>
            <w:tcBorders>
              <w:top w:val="nil"/>
            </w:tcBorders>
          </w:tcPr>
          <w:p w:rsidR="00851061" w:rsidRPr="00476B7A" w:rsidRDefault="00851061">
            <w:pPr>
              <w:pStyle w:val="ConsPlusNormal"/>
              <w:jc w:val="center"/>
            </w:pPr>
            <w:r w:rsidRPr="00476B7A">
              <w:t>4</w:t>
            </w:r>
          </w:p>
        </w:tc>
        <w:tc>
          <w:tcPr>
            <w:tcW w:w="1573" w:type="dxa"/>
            <w:tcBorders>
              <w:top w:val="nil"/>
            </w:tcBorders>
          </w:tcPr>
          <w:p w:rsidR="00851061" w:rsidRPr="00476B7A" w:rsidRDefault="00851061">
            <w:pPr>
              <w:pStyle w:val="ConsPlusNormal"/>
              <w:jc w:val="center"/>
            </w:pPr>
            <w:r w:rsidRPr="00476B7A">
              <w:t>5</w:t>
            </w:r>
          </w:p>
        </w:tc>
        <w:tc>
          <w:tcPr>
            <w:tcW w:w="1531" w:type="dxa"/>
            <w:tcBorders>
              <w:top w:val="nil"/>
            </w:tcBorders>
          </w:tcPr>
          <w:p w:rsidR="00851061" w:rsidRPr="00476B7A" w:rsidRDefault="00851061">
            <w:pPr>
              <w:pStyle w:val="ConsPlusNormal"/>
              <w:jc w:val="center"/>
            </w:pPr>
            <w:r w:rsidRPr="00476B7A">
              <w:t>6</w:t>
            </w:r>
          </w:p>
        </w:tc>
        <w:tc>
          <w:tcPr>
            <w:tcW w:w="1474" w:type="dxa"/>
            <w:tcBorders>
              <w:top w:val="nil"/>
            </w:tcBorders>
          </w:tcPr>
          <w:p w:rsidR="00851061" w:rsidRPr="00476B7A" w:rsidRDefault="00851061">
            <w:pPr>
              <w:pStyle w:val="ConsPlusNormal"/>
              <w:jc w:val="center"/>
            </w:pPr>
            <w:r w:rsidRPr="00476B7A">
              <w:t>7</w:t>
            </w:r>
          </w:p>
        </w:tc>
        <w:tc>
          <w:tcPr>
            <w:tcW w:w="1474" w:type="dxa"/>
            <w:tcBorders>
              <w:top w:val="nil"/>
            </w:tcBorders>
          </w:tcPr>
          <w:p w:rsidR="00851061" w:rsidRPr="00476B7A" w:rsidRDefault="00851061">
            <w:pPr>
              <w:pStyle w:val="ConsPlusNormal"/>
              <w:jc w:val="center"/>
            </w:pPr>
            <w:r w:rsidRPr="00476B7A">
              <w:t>8</w:t>
            </w:r>
          </w:p>
        </w:tc>
      </w:tr>
      <w:tr w:rsidR="00476B7A" w:rsidRPr="00476B7A">
        <w:tc>
          <w:tcPr>
            <w:tcW w:w="794" w:type="dxa"/>
          </w:tcPr>
          <w:p w:rsidR="00851061" w:rsidRPr="00476B7A" w:rsidRDefault="00851061">
            <w:pPr>
              <w:pStyle w:val="ConsPlusNormal"/>
            </w:pPr>
          </w:p>
        </w:tc>
        <w:tc>
          <w:tcPr>
            <w:tcW w:w="5102" w:type="dxa"/>
          </w:tcPr>
          <w:p w:rsidR="00851061" w:rsidRPr="00476B7A" w:rsidRDefault="00851061">
            <w:pPr>
              <w:pStyle w:val="ConsPlusNormal"/>
            </w:pPr>
          </w:p>
        </w:tc>
        <w:tc>
          <w:tcPr>
            <w:tcW w:w="1644" w:type="dxa"/>
          </w:tcPr>
          <w:p w:rsidR="00851061" w:rsidRPr="00476B7A" w:rsidRDefault="00851061">
            <w:pPr>
              <w:pStyle w:val="ConsPlusNormal"/>
            </w:pPr>
          </w:p>
        </w:tc>
        <w:tc>
          <w:tcPr>
            <w:tcW w:w="1573" w:type="dxa"/>
          </w:tcPr>
          <w:p w:rsidR="00851061" w:rsidRPr="00476B7A" w:rsidRDefault="00851061">
            <w:pPr>
              <w:pStyle w:val="ConsPlusNormal"/>
            </w:pP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r>
      <w:tr w:rsidR="00851061" w:rsidRPr="00476B7A">
        <w:tc>
          <w:tcPr>
            <w:tcW w:w="794" w:type="dxa"/>
          </w:tcPr>
          <w:p w:rsidR="00851061" w:rsidRPr="00476B7A" w:rsidRDefault="00851061">
            <w:pPr>
              <w:pStyle w:val="ConsPlusNormal"/>
            </w:pPr>
          </w:p>
        </w:tc>
        <w:tc>
          <w:tcPr>
            <w:tcW w:w="5102" w:type="dxa"/>
          </w:tcPr>
          <w:p w:rsidR="00851061" w:rsidRPr="00476B7A" w:rsidRDefault="00851061">
            <w:pPr>
              <w:pStyle w:val="ConsPlusNormal"/>
              <w:jc w:val="center"/>
            </w:pPr>
            <w:r w:rsidRPr="00476B7A">
              <w:t>Итого:</w:t>
            </w:r>
          </w:p>
        </w:tc>
        <w:tc>
          <w:tcPr>
            <w:tcW w:w="1644" w:type="dxa"/>
          </w:tcPr>
          <w:p w:rsidR="00851061" w:rsidRPr="00476B7A" w:rsidRDefault="00851061">
            <w:pPr>
              <w:pStyle w:val="ConsPlusNormal"/>
              <w:jc w:val="center"/>
            </w:pPr>
            <w:r w:rsidRPr="00476B7A">
              <w:t>X</w:t>
            </w:r>
          </w:p>
        </w:tc>
        <w:tc>
          <w:tcPr>
            <w:tcW w:w="1573" w:type="dxa"/>
          </w:tcPr>
          <w:p w:rsidR="00851061" w:rsidRPr="00476B7A" w:rsidRDefault="00851061">
            <w:pPr>
              <w:pStyle w:val="ConsPlusNormal"/>
            </w:pP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r>
    </w:tbl>
    <w:p w:rsidR="00851061" w:rsidRPr="00476B7A" w:rsidRDefault="00851061">
      <w:pPr>
        <w:pStyle w:val="ConsPlusNormal"/>
        <w:jc w:val="both"/>
      </w:pPr>
    </w:p>
    <w:p w:rsidR="008F712D" w:rsidRPr="00476B7A" w:rsidRDefault="008F712D">
      <w:pPr>
        <w:pStyle w:val="ConsPlusNormal"/>
        <w:jc w:val="center"/>
        <w:outlineLvl w:val="3"/>
      </w:pPr>
    </w:p>
    <w:p w:rsidR="00851061" w:rsidRPr="00476B7A" w:rsidRDefault="00851061">
      <w:pPr>
        <w:pStyle w:val="ConsPlusNormal"/>
        <w:jc w:val="center"/>
        <w:outlineLvl w:val="3"/>
      </w:pPr>
      <w:r w:rsidRPr="00476B7A">
        <w:t>3.5. Расчет (обоснование) расходов на оплату работ, услуг</w:t>
      </w:r>
    </w:p>
    <w:p w:rsidR="00851061" w:rsidRPr="00476B7A" w:rsidRDefault="00851061">
      <w:pPr>
        <w:pStyle w:val="ConsPlusNormal"/>
        <w:jc w:val="center"/>
      </w:pPr>
      <w:r w:rsidRPr="00476B7A">
        <w:t>по содержанию имущества</w:t>
      </w:r>
    </w:p>
    <w:p w:rsidR="00851061" w:rsidRPr="00476B7A" w:rsidRDefault="008510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6633"/>
        <w:gridCol w:w="1531"/>
        <w:gridCol w:w="1587"/>
        <w:gridCol w:w="1531"/>
        <w:gridCol w:w="1531"/>
      </w:tblGrid>
      <w:tr w:rsidR="00476B7A" w:rsidRPr="00476B7A">
        <w:tc>
          <w:tcPr>
            <w:tcW w:w="794" w:type="dxa"/>
            <w:vMerge w:val="restart"/>
          </w:tcPr>
          <w:p w:rsidR="00851061" w:rsidRPr="00476B7A" w:rsidRDefault="00851061">
            <w:pPr>
              <w:pStyle w:val="ConsPlusNormal"/>
              <w:jc w:val="center"/>
            </w:pPr>
            <w:r w:rsidRPr="00476B7A">
              <w:t>N</w:t>
            </w:r>
          </w:p>
          <w:p w:rsidR="00851061" w:rsidRPr="00476B7A" w:rsidRDefault="00851061">
            <w:pPr>
              <w:pStyle w:val="ConsPlusNormal"/>
              <w:jc w:val="center"/>
            </w:pPr>
            <w:r w:rsidRPr="00476B7A">
              <w:t>п/п</w:t>
            </w:r>
          </w:p>
        </w:tc>
        <w:tc>
          <w:tcPr>
            <w:tcW w:w="6633" w:type="dxa"/>
            <w:vMerge w:val="restart"/>
          </w:tcPr>
          <w:p w:rsidR="00851061" w:rsidRPr="00476B7A" w:rsidRDefault="00851061">
            <w:pPr>
              <w:pStyle w:val="ConsPlusNormal"/>
              <w:jc w:val="center"/>
            </w:pPr>
            <w:r w:rsidRPr="00476B7A">
              <w:t>Наименование расходов</w:t>
            </w:r>
          </w:p>
        </w:tc>
        <w:tc>
          <w:tcPr>
            <w:tcW w:w="1531" w:type="dxa"/>
            <w:vMerge w:val="restart"/>
          </w:tcPr>
          <w:p w:rsidR="00851061" w:rsidRPr="00476B7A" w:rsidRDefault="00851061">
            <w:pPr>
              <w:pStyle w:val="ConsPlusNormal"/>
              <w:jc w:val="center"/>
            </w:pPr>
            <w:r w:rsidRPr="00476B7A">
              <w:t>Количество договоров</w:t>
            </w:r>
          </w:p>
        </w:tc>
        <w:tc>
          <w:tcPr>
            <w:tcW w:w="4649" w:type="dxa"/>
            <w:gridSpan w:val="3"/>
          </w:tcPr>
          <w:p w:rsidR="00851061" w:rsidRPr="00476B7A" w:rsidRDefault="00851061">
            <w:pPr>
              <w:pStyle w:val="ConsPlusNormal"/>
              <w:jc w:val="center"/>
            </w:pPr>
            <w:r w:rsidRPr="00476B7A">
              <w:t>Сумма, руб.</w:t>
            </w:r>
          </w:p>
        </w:tc>
      </w:tr>
      <w:tr w:rsidR="00476B7A" w:rsidRPr="00476B7A">
        <w:tc>
          <w:tcPr>
            <w:tcW w:w="794" w:type="dxa"/>
            <w:vMerge/>
          </w:tcPr>
          <w:p w:rsidR="00851061" w:rsidRPr="00476B7A" w:rsidRDefault="00851061">
            <w:pPr>
              <w:pStyle w:val="ConsPlusNormal"/>
            </w:pPr>
          </w:p>
        </w:tc>
        <w:tc>
          <w:tcPr>
            <w:tcW w:w="6633" w:type="dxa"/>
            <w:vMerge/>
          </w:tcPr>
          <w:p w:rsidR="00851061" w:rsidRPr="00476B7A" w:rsidRDefault="00851061">
            <w:pPr>
              <w:pStyle w:val="ConsPlusNormal"/>
            </w:pPr>
          </w:p>
        </w:tc>
        <w:tc>
          <w:tcPr>
            <w:tcW w:w="1531" w:type="dxa"/>
            <w:vMerge/>
          </w:tcPr>
          <w:p w:rsidR="00851061" w:rsidRPr="00476B7A" w:rsidRDefault="00851061">
            <w:pPr>
              <w:pStyle w:val="ConsPlusNormal"/>
            </w:pPr>
          </w:p>
        </w:tc>
        <w:tc>
          <w:tcPr>
            <w:tcW w:w="1587" w:type="dxa"/>
          </w:tcPr>
          <w:p w:rsidR="00851061" w:rsidRPr="00476B7A" w:rsidRDefault="00851061">
            <w:pPr>
              <w:pStyle w:val="ConsPlusNormal"/>
              <w:jc w:val="center"/>
            </w:pPr>
            <w:r w:rsidRPr="00476B7A">
              <w:t xml:space="preserve">на 20_ год (на </w:t>
            </w:r>
            <w:r w:rsidRPr="00476B7A">
              <w:lastRenderedPageBreak/>
              <w:t>текущий финансовый год)</w:t>
            </w:r>
          </w:p>
        </w:tc>
        <w:tc>
          <w:tcPr>
            <w:tcW w:w="1531" w:type="dxa"/>
          </w:tcPr>
          <w:p w:rsidR="00851061" w:rsidRPr="00476B7A" w:rsidRDefault="00851061">
            <w:pPr>
              <w:pStyle w:val="ConsPlusNormal"/>
              <w:jc w:val="center"/>
            </w:pPr>
            <w:r w:rsidRPr="00476B7A">
              <w:lastRenderedPageBreak/>
              <w:t xml:space="preserve">на 20_ год (на </w:t>
            </w:r>
            <w:r w:rsidRPr="00476B7A">
              <w:lastRenderedPageBreak/>
              <w:t>первый год планового периода)</w:t>
            </w:r>
          </w:p>
        </w:tc>
        <w:tc>
          <w:tcPr>
            <w:tcW w:w="1531" w:type="dxa"/>
          </w:tcPr>
          <w:p w:rsidR="00851061" w:rsidRPr="00476B7A" w:rsidRDefault="00851061">
            <w:pPr>
              <w:pStyle w:val="ConsPlusNormal"/>
              <w:jc w:val="center"/>
            </w:pPr>
            <w:r w:rsidRPr="00476B7A">
              <w:lastRenderedPageBreak/>
              <w:t xml:space="preserve">на 20_ год (на </w:t>
            </w:r>
            <w:r w:rsidRPr="00476B7A">
              <w:lastRenderedPageBreak/>
              <w:t>второй год планового периода)</w:t>
            </w:r>
          </w:p>
        </w:tc>
      </w:tr>
      <w:tr w:rsidR="00476B7A" w:rsidRPr="00476B7A">
        <w:tc>
          <w:tcPr>
            <w:tcW w:w="794" w:type="dxa"/>
          </w:tcPr>
          <w:p w:rsidR="00851061" w:rsidRPr="00476B7A" w:rsidRDefault="00851061">
            <w:pPr>
              <w:pStyle w:val="ConsPlusNormal"/>
              <w:jc w:val="center"/>
            </w:pPr>
            <w:r w:rsidRPr="00476B7A">
              <w:lastRenderedPageBreak/>
              <w:t>1</w:t>
            </w:r>
          </w:p>
        </w:tc>
        <w:tc>
          <w:tcPr>
            <w:tcW w:w="6633" w:type="dxa"/>
          </w:tcPr>
          <w:p w:rsidR="00851061" w:rsidRPr="00476B7A" w:rsidRDefault="00851061">
            <w:pPr>
              <w:pStyle w:val="ConsPlusNormal"/>
              <w:jc w:val="center"/>
            </w:pPr>
            <w:r w:rsidRPr="00476B7A">
              <w:t>2</w:t>
            </w:r>
          </w:p>
        </w:tc>
        <w:tc>
          <w:tcPr>
            <w:tcW w:w="1531" w:type="dxa"/>
          </w:tcPr>
          <w:p w:rsidR="00851061" w:rsidRPr="00476B7A" w:rsidRDefault="00851061">
            <w:pPr>
              <w:pStyle w:val="ConsPlusNormal"/>
              <w:jc w:val="center"/>
            </w:pPr>
            <w:r w:rsidRPr="00476B7A">
              <w:t>3</w:t>
            </w:r>
          </w:p>
        </w:tc>
        <w:tc>
          <w:tcPr>
            <w:tcW w:w="1587" w:type="dxa"/>
          </w:tcPr>
          <w:p w:rsidR="00851061" w:rsidRPr="00476B7A" w:rsidRDefault="00851061">
            <w:pPr>
              <w:pStyle w:val="ConsPlusNormal"/>
              <w:jc w:val="center"/>
            </w:pPr>
            <w:r w:rsidRPr="00476B7A">
              <w:t>4</w:t>
            </w:r>
          </w:p>
        </w:tc>
        <w:tc>
          <w:tcPr>
            <w:tcW w:w="1531" w:type="dxa"/>
          </w:tcPr>
          <w:p w:rsidR="00851061" w:rsidRPr="00476B7A" w:rsidRDefault="00851061">
            <w:pPr>
              <w:pStyle w:val="ConsPlusNormal"/>
              <w:jc w:val="center"/>
            </w:pPr>
            <w:r w:rsidRPr="00476B7A">
              <w:t>5</w:t>
            </w:r>
          </w:p>
        </w:tc>
        <w:tc>
          <w:tcPr>
            <w:tcW w:w="1531" w:type="dxa"/>
          </w:tcPr>
          <w:p w:rsidR="00851061" w:rsidRPr="00476B7A" w:rsidRDefault="00851061">
            <w:pPr>
              <w:pStyle w:val="ConsPlusNormal"/>
              <w:jc w:val="center"/>
            </w:pPr>
            <w:r w:rsidRPr="00476B7A">
              <w:t>6</w:t>
            </w:r>
          </w:p>
        </w:tc>
      </w:tr>
      <w:tr w:rsidR="00476B7A" w:rsidRPr="00476B7A">
        <w:tc>
          <w:tcPr>
            <w:tcW w:w="794" w:type="dxa"/>
          </w:tcPr>
          <w:p w:rsidR="00851061" w:rsidRPr="00476B7A" w:rsidRDefault="00851061">
            <w:pPr>
              <w:pStyle w:val="ConsPlusNormal"/>
            </w:pPr>
          </w:p>
        </w:tc>
        <w:tc>
          <w:tcPr>
            <w:tcW w:w="6633" w:type="dxa"/>
          </w:tcPr>
          <w:p w:rsidR="00851061" w:rsidRPr="00476B7A" w:rsidRDefault="00851061">
            <w:pPr>
              <w:pStyle w:val="ConsPlusNormal"/>
            </w:pPr>
          </w:p>
        </w:tc>
        <w:tc>
          <w:tcPr>
            <w:tcW w:w="1531" w:type="dxa"/>
          </w:tcPr>
          <w:p w:rsidR="00851061" w:rsidRPr="00476B7A" w:rsidRDefault="00851061">
            <w:pPr>
              <w:pStyle w:val="ConsPlusNormal"/>
            </w:pPr>
          </w:p>
        </w:tc>
        <w:tc>
          <w:tcPr>
            <w:tcW w:w="1587" w:type="dxa"/>
          </w:tcPr>
          <w:p w:rsidR="00851061" w:rsidRPr="00476B7A" w:rsidRDefault="00851061">
            <w:pPr>
              <w:pStyle w:val="ConsPlusNormal"/>
            </w:pPr>
          </w:p>
        </w:tc>
        <w:tc>
          <w:tcPr>
            <w:tcW w:w="1531" w:type="dxa"/>
          </w:tcPr>
          <w:p w:rsidR="00851061" w:rsidRPr="00476B7A" w:rsidRDefault="00851061">
            <w:pPr>
              <w:pStyle w:val="ConsPlusNormal"/>
            </w:pPr>
          </w:p>
        </w:tc>
        <w:tc>
          <w:tcPr>
            <w:tcW w:w="1531" w:type="dxa"/>
          </w:tcPr>
          <w:p w:rsidR="00851061" w:rsidRPr="00476B7A" w:rsidRDefault="00851061">
            <w:pPr>
              <w:pStyle w:val="ConsPlusNormal"/>
            </w:pPr>
          </w:p>
        </w:tc>
      </w:tr>
      <w:tr w:rsidR="00476B7A" w:rsidRPr="00476B7A">
        <w:tc>
          <w:tcPr>
            <w:tcW w:w="794" w:type="dxa"/>
          </w:tcPr>
          <w:p w:rsidR="00851061" w:rsidRPr="00476B7A" w:rsidRDefault="00851061">
            <w:pPr>
              <w:pStyle w:val="ConsPlusNormal"/>
            </w:pPr>
          </w:p>
        </w:tc>
        <w:tc>
          <w:tcPr>
            <w:tcW w:w="6633" w:type="dxa"/>
          </w:tcPr>
          <w:p w:rsidR="00851061" w:rsidRPr="00476B7A" w:rsidRDefault="00851061">
            <w:pPr>
              <w:pStyle w:val="ConsPlusNormal"/>
            </w:pPr>
          </w:p>
        </w:tc>
        <w:tc>
          <w:tcPr>
            <w:tcW w:w="1531" w:type="dxa"/>
          </w:tcPr>
          <w:p w:rsidR="00851061" w:rsidRPr="00476B7A" w:rsidRDefault="00851061">
            <w:pPr>
              <w:pStyle w:val="ConsPlusNormal"/>
            </w:pPr>
          </w:p>
        </w:tc>
        <w:tc>
          <w:tcPr>
            <w:tcW w:w="1587" w:type="dxa"/>
          </w:tcPr>
          <w:p w:rsidR="00851061" w:rsidRPr="00476B7A" w:rsidRDefault="00851061">
            <w:pPr>
              <w:pStyle w:val="ConsPlusNormal"/>
            </w:pPr>
          </w:p>
        </w:tc>
        <w:tc>
          <w:tcPr>
            <w:tcW w:w="1531" w:type="dxa"/>
          </w:tcPr>
          <w:p w:rsidR="00851061" w:rsidRPr="00476B7A" w:rsidRDefault="00851061">
            <w:pPr>
              <w:pStyle w:val="ConsPlusNormal"/>
            </w:pPr>
          </w:p>
        </w:tc>
        <w:tc>
          <w:tcPr>
            <w:tcW w:w="1531" w:type="dxa"/>
          </w:tcPr>
          <w:p w:rsidR="00851061" w:rsidRPr="00476B7A" w:rsidRDefault="00851061">
            <w:pPr>
              <w:pStyle w:val="ConsPlusNormal"/>
            </w:pPr>
          </w:p>
        </w:tc>
      </w:tr>
      <w:tr w:rsidR="00851061" w:rsidRPr="00476B7A">
        <w:tc>
          <w:tcPr>
            <w:tcW w:w="794" w:type="dxa"/>
          </w:tcPr>
          <w:p w:rsidR="00851061" w:rsidRPr="00476B7A" w:rsidRDefault="00851061">
            <w:pPr>
              <w:pStyle w:val="ConsPlusNormal"/>
            </w:pPr>
          </w:p>
        </w:tc>
        <w:tc>
          <w:tcPr>
            <w:tcW w:w="6633" w:type="dxa"/>
          </w:tcPr>
          <w:p w:rsidR="00851061" w:rsidRPr="00476B7A" w:rsidRDefault="00851061">
            <w:pPr>
              <w:pStyle w:val="ConsPlusNormal"/>
              <w:jc w:val="center"/>
            </w:pPr>
            <w:r w:rsidRPr="00476B7A">
              <w:t>Итого:</w:t>
            </w:r>
          </w:p>
        </w:tc>
        <w:tc>
          <w:tcPr>
            <w:tcW w:w="1531" w:type="dxa"/>
          </w:tcPr>
          <w:p w:rsidR="00851061" w:rsidRPr="00476B7A" w:rsidRDefault="00851061">
            <w:pPr>
              <w:pStyle w:val="ConsPlusNormal"/>
              <w:jc w:val="center"/>
            </w:pPr>
            <w:r w:rsidRPr="00476B7A">
              <w:t>X</w:t>
            </w:r>
          </w:p>
        </w:tc>
        <w:tc>
          <w:tcPr>
            <w:tcW w:w="1587" w:type="dxa"/>
          </w:tcPr>
          <w:p w:rsidR="00851061" w:rsidRPr="00476B7A" w:rsidRDefault="00851061">
            <w:pPr>
              <w:pStyle w:val="ConsPlusNormal"/>
            </w:pPr>
          </w:p>
        </w:tc>
        <w:tc>
          <w:tcPr>
            <w:tcW w:w="1531" w:type="dxa"/>
          </w:tcPr>
          <w:p w:rsidR="00851061" w:rsidRPr="00476B7A" w:rsidRDefault="00851061">
            <w:pPr>
              <w:pStyle w:val="ConsPlusNormal"/>
            </w:pPr>
          </w:p>
        </w:tc>
        <w:tc>
          <w:tcPr>
            <w:tcW w:w="1531" w:type="dxa"/>
          </w:tcPr>
          <w:p w:rsidR="00851061" w:rsidRPr="00476B7A" w:rsidRDefault="00851061">
            <w:pPr>
              <w:pStyle w:val="ConsPlusNormal"/>
            </w:pPr>
          </w:p>
        </w:tc>
      </w:tr>
    </w:tbl>
    <w:p w:rsidR="00851061" w:rsidRPr="00476B7A" w:rsidRDefault="00851061">
      <w:pPr>
        <w:pStyle w:val="ConsPlusNormal"/>
        <w:jc w:val="both"/>
      </w:pPr>
    </w:p>
    <w:p w:rsidR="00851061" w:rsidRPr="00476B7A" w:rsidRDefault="00851061">
      <w:pPr>
        <w:pStyle w:val="ConsPlusNormal"/>
        <w:jc w:val="center"/>
        <w:outlineLvl w:val="3"/>
      </w:pPr>
      <w:r w:rsidRPr="00476B7A">
        <w:t>3.6. Расчет (обоснование) расходов на оплату прочих работ,</w:t>
      </w:r>
    </w:p>
    <w:p w:rsidR="00851061" w:rsidRPr="00476B7A" w:rsidRDefault="00851061">
      <w:pPr>
        <w:pStyle w:val="ConsPlusNormal"/>
        <w:jc w:val="center"/>
      </w:pPr>
      <w:r w:rsidRPr="00476B7A">
        <w:t>услуг</w:t>
      </w:r>
    </w:p>
    <w:p w:rsidR="00851061" w:rsidRPr="00476B7A" w:rsidRDefault="008510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6746"/>
        <w:gridCol w:w="1474"/>
        <w:gridCol w:w="1510"/>
        <w:gridCol w:w="1587"/>
        <w:gridCol w:w="1474"/>
      </w:tblGrid>
      <w:tr w:rsidR="00476B7A" w:rsidRPr="00476B7A">
        <w:tc>
          <w:tcPr>
            <w:tcW w:w="794" w:type="dxa"/>
            <w:vMerge w:val="restart"/>
          </w:tcPr>
          <w:p w:rsidR="00851061" w:rsidRPr="00476B7A" w:rsidRDefault="00851061">
            <w:pPr>
              <w:pStyle w:val="ConsPlusNormal"/>
              <w:jc w:val="center"/>
            </w:pPr>
            <w:r w:rsidRPr="00476B7A">
              <w:t>N</w:t>
            </w:r>
          </w:p>
          <w:p w:rsidR="00851061" w:rsidRPr="00476B7A" w:rsidRDefault="00851061">
            <w:pPr>
              <w:pStyle w:val="ConsPlusNormal"/>
              <w:jc w:val="center"/>
            </w:pPr>
            <w:r w:rsidRPr="00476B7A">
              <w:t>п/п</w:t>
            </w:r>
          </w:p>
        </w:tc>
        <w:tc>
          <w:tcPr>
            <w:tcW w:w="6746" w:type="dxa"/>
            <w:vMerge w:val="restart"/>
          </w:tcPr>
          <w:p w:rsidR="00851061" w:rsidRPr="00476B7A" w:rsidRDefault="00851061">
            <w:pPr>
              <w:pStyle w:val="ConsPlusNormal"/>
              <w:jc w:val="center"/>
            </w:pPr>
            <w:r w:rsidRPr="00476B7A">
              <w:t>Наименование расходов</w:t>
            </w:r>
          </w:p>
        </w:tc>
        <w:tc>
          <w:tcPr>
            <w:tcW w:w="1474" w:type="dxa"/>
            <w:vMerge w:val="restart"/>
          </w:tcPr>
          <w:p w:rsidR="00851061" w:rsidRPr="00476B7A" w:rsidRDefault="00851061">
            <w:pPr>
              <w:pStyle w:val="ConsPlusNormal"/>
              <w:jc w:val="center"/>
            </w:pPr>
            <w:r w:rsidRPr="00476B7A">
              <w:t>Количество договоров</w:t>
            </w:r>
          </w:p>
        </w:tc>
        <w:tc>
          <w:tcPr>
            <w:tcW w:w="4571" w:type="dxa"/>
            <w:gridSpan w:val="3"/>
          </w:tcPr>
          <w:p w:rsidR="00851061" w:rsidRPr="00476B7A" w:rsidRDefault="00851061">
            <w:pPr>
              <w:pStyle w:val="ConsPlusNormal"/>
              <w:jc w:val="center"/>
            </w:pPr>
            <w:r w:rsidRPr="00476B7A">
              <w:t>Сумма, руб.</w:t>
            </w:r>
          </w:p>
        </w:tc>
      </w:tr>
      <w:tr w:rsidR="00476B7A" w:rsidRPr="00476B7A">
        <w:tc>
          <w:tcPr>
            <w:tcW w:w="794" w:type="dxa"/>
            <w:vMerge/>
          </w:tcPr>
          <w:p w:rsidR="00851061" w:rsidRPr="00476B7A" w:rsidRDefault="00851061">
            <w:pPr>
              <w:pStyle w:val="ConsPlusNormal"/>
            </w:pPr>
          </w:p>
        </w:tc>
        <w:tc>
          <w:tcPr>
            <w:tcW w:w="6746" w:type="dxa"/>
            <w:vMerge/>
          </w:tcPr>
          <w:p w:rsidR="00851061" w:rsidRPr="00476B7A" w:rsidRDefault="00851061">
            <w:pPr>
              <w:pStyle w:val="ConsPlusNormal"/>
            </w:pPr>
          </w:p>
        </w:tc>
        <w:tc>
          <w:tcPr>
            <w:tcW w:w="1474" w:type="dxa"/>
            <w:vMerge/>
          </w:tcPr>
          <w:p w:rsidR="00851061" w:rsidRPr="00476B7A" w:rsidRDefault="00851061">
            <w:pPr>
              <w:pStyle w:val="ConsPlusNormal"/>
            </w:pPr>
          </w:p>
        </w:tc>
        <w:tc>
          <w:tcPr>
            <w:tcW w:w="1510" w:type="dxa"/>
          </w:tcPr>
          <w:p w:rsidR="00851061" w:rsidRPr="00476B7A" w:rsidRDefault="00851061">
            <w:pPr>
              <w:pStyle w:val="ConsPlusNormal"/>
              <w:jc w:val="center"/>
            </w:pPr>
            <w:r w:rsidRPr="00476B7A">
              <w:t>на 20_ год (на текущий финансовый год)</w:t>
            </w:r>
          </w:p>
        </w:tc>
        <w:tc>
          <w:tcPr>
            <w:tcW w:w="1587" w:type="dxa"/>
          </w:tcPr>
          <w:p w:rsidR="00851061" w:rsidRPr="00476B7A" w:rsidRDefault="00851061">
            <w:pPr>
              <w:pStyle w:val="ConsPlusNormal"/>
              <w:jc w:val="center"/>
            </w:pPr>
            <w:r w:rsidRPr="00476B7A">
              <w:t>на 20_ год (на первый год планового периода)</w:t>
            </w:r>
          </w:p>
        </w:tc>
        <w:tc>
          <w:tcPr>
            <w:tcW w:w="1474" w:type="dxa"/>
          </w:tcPr>
          <w:p w:rsidR="00851061" w:rsidRPr="00476B7A" w:rsidRDefault="00851061">
            <w:pPr>
              <w:pStyle w:val="ConsPlusNormal"/>
              <w:jc w:val="center"/>
            </w:pPr>
            <w:r w:rsidRPr="00476B7A">
              <w:t>на 20_ год (на второй год планового периода)</w:t>
            </w:r>
          </w:p>
        </w:tc>
      </w:tr>
      <w:tr w:rsidR="00476B7A" w:rsidRPr="00476B7A">
        <w:tc>
          <w:tcPr>
            <w:tcW w:w="794" w:type="dxa"/>
          </w:tcPr>
          <w:p w:rsidR="00851061" w:rsidRPr="00476B7A" w:rsidRDefault="00851061">
            <w:pPr>
              <w:pStyle w:val="ConsPlusNormal"/>
              <w:jc w:val="center"/>
            </w:pPr>
            <w:r w:rsidRPr="00476B7A">
              <w:t>1</w:t>
            </w:r>
          </w:p>
        </w:tc>
        <w:tc>
          <w:tcPr>
            <w:tcW w:w="6746" w:type="dxa"/>
          </w:tcPr>
          <w:p w:rsidR="00851061" w:rsidRPr="00476B7A" w:rsidRDefault="00851061">
            <w:pPr>
              <w:pStyle w:val="ConsPlusNormal"/>
              <w:jc w:val="center"/>
            </w:pPr>
            <w:r w:rsidRPr="00476B7A">
              <w:t>2</w:t>
            </w:r>
          </w:p>
        </w:tc>
        <w:tc>
          <w:tcPr>
            <w:tcW w:w="1474" w:type="dxa"/>
          </w:tcPr>
          <w:p w:rsidR="00851061" w:rsidRPr="00476B7A" w:rsidRDefault="00851061">
            <w:pPr>
              <w:pStyle w:val="ConsPlusNormal"/>
              <w:jc w:val="center"/>
            </w:pPr>
            <w:r w:rsidRPr="00476B7A">
              <w:t>3</w:t>
            </w:r>
          </w:p>
        </w:tc>
        <w:tc>
          <w:tcPr>
            <w:tcW w:w="1510" w:type="dxa"/>
          </w:tcPr>
          <w:p w:rsidR="00851061" w:rsidRPr="00476B7A" w:rsidRDefault="00851061">
            <w:pPr>
              <w:pStyle w:val="ConsPlusNormal"/>
              <w:jc w:val="center"/>
            </w:pPr>
            <w:r w:rsidRPr="00476B7A">
              <w:t>4</w:t>
            </w:r>
          </w:p>
        </w:tc>
        <w:tc>
          <w:tcPr>
            <w:tcW w:w="1587" w:type="dxa"/>
          </w:tcPr>
          <w:p w:rsidR="00851061" w:rsidRPr="00476B7A" w:rsidRDefault="00851061">
            <w:pPr>
              <w:pStyle w:val="ConsPlusNormal"/>
              <w:jc w:val="center"/>
            </w:pPr>
            <w:r w:rsidRPr="00476B7A">
              <w:t>5</w:t>
            </w:r>
          </w:p>
        </w:tc>
        <w:tc>
          <w:tcPr>
            <w:tcW w:w="1474" w:type="dxa"/>
          </w:tcPr>
          <w:p w:rsidR="00851061" w:rsidRPr="00476B7A" w:rsidRDefault="00851061">
            <w:pPr>
              <w:pStyle w:val="ConsPlusNormal"/>
              <w:jc w:val="center"/>
            </w:pPr>
            <w:r w:rsidRPr="00476B7A">
              <w:t>6</w:t>
            </w:r>
          </w:p>
        </w:tc>
      </w:tr>
      <w:tr w:rsidR="00476B7A" w:rsidRPr="00476B7A">
        <w:tc>
          <w:tcPr>
            <w:tcW w:w="794" w:type="dxa"/>
          </w:tcPr>
          <w:p w:rsidR="00851061" w:rsidRPr="00476B7A" w:rsidRDefault="00851061">
            <w:pPr>
              <w:pStyle w:val="ConsPlusNormal"/>
            </w:pPr>
          </w:p>
        </w:tc>
        <w:tc>
          <w:tcPr>
            <w:tcW w:w="6746" w:type="dxa"/>
          </w:tcPr>
          <w:p w:rsidR="00851061" w:rsidRPr="00476B7A" w:rsidRDefault="00851061">
            <w:pPr>
              <w:pStyle w:val="ConsPlusNormal"/>
            </w:pPr>
          </w:p>
        </w:tc>
        <w:tc>
          <w:tcPr>
            <w:tcW w:w="1474" w:type="dxa"/>
          </w:tcPr>
          <w:p w:rsidR="00851061" w:rsidRPr="00476B7A" w:rsidRDefault="00851061">
            <w:pPr>
              <w:pStyle w:val="ConsPlusNormal"/>
            </w:pPr>
          </w:p>
        </w:tc>
        <w:tc>
          <w:tcPr>
            <w:tcW w:w="1510" w:type="dxa"/>
          </w:tcPr>
          <w:p w:rsidR="00851061" w:rsidRPr="00476B7A" w:rsidRDefault="00851061">
            <w:pPr>
              <w:pStyle w:val="ConsPlusNormal"/>
            </w:pPr>
          </w:p>
        </w:tc>
        <w:tc>
          <w:tcPr>
            <w:tcW w:w="1587" w:type="dxa"/>
          </w:tcPr>
          <w:p w:rsidR="00851061" w:rsidRPr="00476B7A" w:rsidRDefault="00851061">
            <w:pPr>
              <w:pStyle w:val="ConsPlusNormal"/>
            </w:pPr>
          </w:p>
        </w:tc>
        <w:tc>
          <w:tcPr>
            <w:tcW w:w="1474" w:type="dxa"/>
          </w:tcPr>
          <w:p w:rsidR="00851061" w:rsidRPr="00476B7A" w:rsidRDefault="00851061">
            <w:pPr>
              <w:pStyle w:val="ConsPlusNormal"/>
            </w:pPr>
          </w:p>
        </w:tc>
      </w:tr>
      <w:tr w:rsidR="00476B7A" w:rsidRPr="00476B7A">
        <w:tc>
          <w:tcPr>
            <w:tcW w:w="794" w:type="dxa"/>
          </w:tcPr>
          <w:p w:rsidR="00851061" w:rsidRPr="00476B7A" w:rsidRDefault="00851061">
            <w:pPr>
              <w:pStyle w:val="ConsPlusNormal"/>
            </w:pPr>
          </w:p>
        </w:tc>
        <w:tc>
          <w:tcPr>
            <w:tcW w:w="6746" w:type="dxa"/>
          </w:tcPr>
          <w:p w:rsidR="00851061" w:rsidRPr="00476B7A" w:rsidRDefault="00851061">
            <w:pPr>
              <w:pStyle w:val="ConsPlusNormal"/>
            </w:pPr>
          </w:p>
        </w:tc>
        <w:tc>
          <w:tcPr>
            <w:tcW w:w="1474" w:type="dxa"/>
          </w:tcPr>
          <w:p w:rsidR="00851061" w:rsidRPr="00476B7A" w:rsidRDefault="00851061">
            <w:pPr>
              <w:pStyle w:val="ConsPlusNormal"/>
            </w:pPr>
          </w:p>
        </w:tc>
        <w:tc>
          <w:tcPr>
            <w:tcW w:w="1510" w:type="dxa"/>
          </w:tcPr>
          <w:p w:rsidR="00851061" w:rsidRPr="00476B7A" w:rsidRDefault="00851061">
            <w:pPr>
              <w:pStyle w:val="ConsPlusNormal"/>
            </w:pPr>
          </w:p>
        </w:tc>
        <w:tc>
          <w:tcPr>
            <w:tcW w:w="1587" w:type="dxa"/>
          </w:tcPr>
          <w:p w:rsidR="00851061" w:rsidRPr="00476B7A" w:rsidRDefault="00851061">
            <w:pPr>
              <w:pStyle w:val="ConsPlusNormal"/>
            </w:pPr>
          </w:p>
        </w:tc>
        <w:tc>
          <w:tcPr>
            <w:tcW w:w="1474" w:type="dxa"/>
          </w:tcPr>
          <w:p w:rsidR="00851061" w:rsidRPr="00476B7A" w:rsidRDefault="00851061">
            <w:pPr>
              <w:pStyle w:val="ConsPlusNormal"/>
            </w:pPr>
          </w:p>
        </w:tc>
      </w:tr>
      <w:tr w:rsidR="00851061" w:rsidRPr="00476B7A">
        <w:tc>
          <w:tcPr>
            <w:tcW w:w="794" w:type="dxa"/>
          </w:tcPr>
          <w:p w:rsidR="00851061" w:rsidRPr="00476B7A" w:rsidRDefault="00851061">
            <w:pPr>
              <w:pStyle w:val="ConsPlusNormal"/>
            </w:pPr>
          </w:p>
        </w:tc>
        <w:tc>
          <w:tcPr>
            <w:tcW w:w="6746" w:type="dxa"/>
          </w:tcPr>
          <w:p w:rsidR="00851061" w:rsidRPr="00476B7A" w:rsidRDefault="00851061">
            <w:pPr>
              <w:pStyle w:val="ConsPlusNormal"/>
              <w:jc w:val="center"/>
            </w:pPr>
            <w:r w:rsidRPr="00476B7A">
              <w:t>Итого:</w:t>
            </w:r>
          </w:p>
        </w:tc>
        <w:tc>
          <w:tcPr>
            <w:tcW w:w="1474" w:type="dxa"/>
          </w:tcPr>
          <w:p w:rsidR="00851061" w:rsidRPr="00476B7A" w:rsidRDefault="00851061">
            <w:pPr>
              <w:pStyle w:val="ConsPlusNormal"/>
              <w:jc w:val="center"/>
            </w:pPr>
            <w:r w:rsidRPr="00476B7A">
              <w:t>X</w:t>
            </w:r>
          </w:p>
        </w:tc>
        <w:tc>
          <w:tcPr>
            <w:tcW w:w="1510" w:type="dxa"/>
          </w:tcPr>
          <w:p w:rsidR="00851061" w:rsidRPr="00476B7A" w:rsidRDefault="00851061">
            <w:pPr>
              <w:pStyle w:val="ConsPlusNormal"/>
            </w:pPr>
          </w:p>
        </w:tc>
        <w:tc>
          <w:tcPr>
            <w:tcW w:w="1587" w:type="dxa"/>
          </w:tcPr>
          <w:p w:rsidR="00851061" w:rsidRPr="00476B7A" w:rsidRDefault="00851061">
            <w:pPr>
              <w:pStyle w:val="ConsPlusNormal"/>
            </w:pPr>
          </w:p>
        </w:tc>
        <w:tc>
          <w:tcPr>
            <w:tcW w:w="1474" w:type="dxa"/>
          </w:tcPr>
          <w:p w:rsidR="00851061" w:rsidRPr="00476B7A" w:rsidRDefault="00851061">
            <w:pPr>
              <w:pStyle w:val="ConsPlusNormal"/>
            </w:pPr>
          </w:p>
        </w:tc>
      </w:tr>
    </w:tbl>
    <w:p w:rsidR="00851061" w:rsidRPr="00476B7A" w:rsidRDefault="00851061">
      <w:pPr>
        <w:pStyle w:val="ConsPlusNormal"/>
        <w:jc w:val="both"/>
      </w:pPr>
    </w:p>
    <w:p w:rsidR="008F712D" w:rsidRPr="00476B7A" w:rsidRDefault="008F712D">
      <w:pPr>
        <w:pStyle w:val="ConsPlusNormal"/>
        <w:jc w:val="center"/>
        <w:outlineLvl w:val="3"/>
      </w:pPr>
    </w:p>
    <w:p w:rsidR="008F712D" w:rsidRPr="00476B7A" w:rsidRDefault="008F712D">
      <w:pPr>
        <w:pStyle w:val="ConsPlusNormal"/>
        <w:jc w:val="center"/>
        <w:outlineLvl w:val="3"/>
      </w:pPr>
    </w:p>
    <w:p w:rsidR="008F712D" w:rsidRPr="00476B7A" w:rsidRDefault="008F712D">
      <w:pPr>
        <w:pStyle w:val="ConsPlusNormal"/>
        <w:jc w:val="center"/>
        <w:outlineLvl w:val="3"/>
      </w:pPr>
    </w:p>
    <w:p w:rsidR="008F712D" w:rsidRPr="00476B7A" w:rsidRDefault="008F712D">
      <w:pPr>
        <w:pStyle w:val="ConsPlusNormal"/>
        <w:jc w:val="center"/>
        <w:outlineLvl w:val="3"/>
      </w:pPr>
    </w:p>
    <w:p w:rsidR="008F712D" w:rsidRPr="00476B7A" w:rsidRDefault="008F712D">
      <w:pPr>
        <w:pStyle w:val="ConsPlusNormal"/>
        <w:jc w:val="center"/>
        <w:outlineLvl w:val="3"/>
      </w:pPr>
    </w:p>
    <w:p w:rsidR="008F712D" w:rsidRPr="00476B7A" w:rsidRDefault="008F712D">
      <w:pPr>
        <w:pStyle w:val="ConsPlusNormal"/>
        <w:jc w:val="center"/>
        <w:outlineLvl w:val="3"/>
      </w:pPr>
    </w:p>
    <w:p w:rsidR="008F712D" w:rsidRPr="00476B7A" w:rsidRDefault="008F712D">
      <w:pPr>
        <w:pStyle w:val="ConsPlusNormal"/>
        <w:jc w:val="center"/>
        <w:outlineLvl w:val="3"/>
      </w:pPr>
    </w:p>
    <w:p w:rsidR="008F712D" w:rsidRPr="00476B7A" w:rsidRDefault="008F712D">
      <w:pPr>
        <w:pStyle w:val="ConsPlusNormal"/>
        <w:jc w:val="center"/>
        <w:outlineLvl w:val="3"/>
      </w:pPr>
    </w:p>
    <w:p w:rsidR="008F712D" w:rsidRPr="00476B7A" w:rsidRDefault="008F712D">
      <w:pPr>
        <w:pStyle w:val="ConsPlusNormal"/>
        <w:jc w:val="center"/>
        <w:outlineLvl w:val="3"/>
      </w:pPr>
    </w:p>
    <w:p w:rsidR="00851061" w:rsidRPr="00476B7A" w:rsidRDefault="00851061">
      <w:pPr>
        <w:pStyle w:val="ConsPlusNormal"/>
        <w:jc w:val="center"/>
        <w:outlineLvl w:val="3"/>
      </w:pPr>
      <w:r w:rsidRPr="00476B7A">
        <w:t>3.7. Расчет (обоснование) расходов на приобретение основных</w:t>
      </w:r>
    </w:p>
    <w:p w:rsidR="00851061" w:rsidRPr="00476B7A" w:rsidRDefault="00851061">
      <w:pPr>
        <w:pStyle w:val="ConsPlusNormal"/>
        <w:jc w:val="center"/>
      </w:pPr>
      <w:r w:rsidRPr="00476B7A">
        <w:t>средств</w:t>
      </w:r>
    </w:p>
    <w:p w:rsidR="00851061" w:rsidRPr="00476B7A" w:rsidRDefault="008510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5159"/>
        <w:gridCol w:w="1587"/>
        <w:gridCol w:w="1531"/>
        <w:gridCol w:w="1587"/>
        <w:gridCol w:w="1474"/>
        <w:gridCol w:w="1474"/>
      </w:tblGrid>
      <w:tr w:rsidR="00476B7A" w:rsidRPr="00476B7A">
        <w:tc>
          <w:tcPr>
            <w:tcW w:w="794" w:type="dxa"/>
            <w:vMerge w:val="restart"/>
          </w:tcPr>
          <w:p w:rsidR="00851061" w:rsidRPr="00476B7A" w:rsidRDefault="00851061">
            <w:pPr>
              <w:pStyle w:val="ConsPlusNormal"/>
              <w:jc w:val="center"/>
            </w:pPr>
            <w:r w:rsidRPr="00476B7A">
              <w:t>N</w:t>
            </w:r>
          </w:p>
          <w:p w:rsidR="00851061" w:rsidRPr="00476B7A" w:rsidRDefault="00851061">
            <w:pPr>
              <w:pStyle w:val="ConsPlusNormal"/>
              <w:jc w:val="center"/>
            </w:pPr>
            <w:r w:rsidRPr="00476B7A">
              <w:t>п/п</w:t>
            </w:r>
          </w:p>
        </w:tc>
        <w:tc>
          <w:tcPr>
            <w:tcW w:w="5159" w:type="dxa"/>
            <w:vMerge w:val="restart"/>
          </w:tcPr>
          <w:p w:rsidR="00851061" w:rsidRPr="00476B7A" w:rsidRDefault="00851061">
            <w:pPr>
              <w:pStyle w:val="ConsPlusNormal"/>
              <w:jc w:val="center"/>
            </w:pPr>
            <w:r w:rsidRPr="00476B7A">
              <w:t>Наименование расходов</w:t>
            </w:r>
          </w:p>
        </w:tc>
        <w:tc>
          <w:tcPr>
            <w:tcW w:w="1587" w:type="dxa"/>
            <w:vMerge w:val="restart"/>
          </w:tcPr>
          <w:p w:rsidR="00851061" w:rsidRPr="00476B7A" w:rsidRDefault="00851061">
            <w:pPr>
              <w:pStyle w:val="ConsPlusNormal"/>
              <w:jc w:val="center"/>
            </w:pPr>
            <w:r w:rsidRPr="00476B7A">
              <w:t>Количество</w:t>
            </w:r>
          </w:p>
        </w:tc>
        <w:tc>
          <w:tcPr>
            <w:tcW w:w="1531" w:type="dxa"/>
            <w:vMerge w:val="restart"/>
          </w:tcPr>
          <w:p w:rsidR="00851061" w:rsidRPr="00476B7A" w:rsidRDefault="00851061">
            <w:pPr>
              <w:pStyle w:val="ConsPlusNormal"/>
              <w:jc w:val="center"/>
            </w:pPr>
            <w:r w:rsidRPr="00476B7A">
              <w:t>Средняя стоимость, руб.</w:t>
            </w:r>
          </w:p>
        </w:tc>
        <w:tc>
          <w:tcPr>
            <w:tcW w:w="4535" w:type="dxa"/>
            <w:gridSpan w:val="3"/>
          </w:tcPr>
          <w:p w:rsidR="00851061" w:rsidRPr="00476B7A" w:rsidRDefault="00851061">
            <w:pPr>
              <w:pStyle w:val="ConsPlusNormal"/>
              <w:jc w:val="center"/>
            </w:pPr>
            <w:r w:rsidRPr="00476B7A">
              <w:t>Сумма, руб.</w:t>
            </w:r>
          </w:p>
        </w:tc>
      </w:tr>
      <w:tr w:rsidR="00476B7A" w:rsidRPr="00476B7A">
        <w:tc>
          <w:tcPr>
            <w:tcW w:w="794" w:type="dxa"/>
            <w:vMerge/>
          </w:tcPr>
          <w:p w:rsidR="00851061" w:rsidRPr="00476B7A" w:rsidRDefault="00851061">
            <w:pPr>
              <w:pStyle w:val="ConsPlusNormal"/>
            </w:pPr>
          </w:p>
        </w:tc>
        <w:tc>
          <w:tcPr>
            <w:tcW w:w="5159" w:type="dxa"/>
            <w:vMerge/>
          </w:tcPr>
          <w:p w:rsidR="00851061" w:rsidRPr="00476B7A" w:rsidRDefault="00851061">
            <w:pPr>
              <w:pStyle w:val="ConsPlusNormal"/>
            </w:pPr>
          </w:p>
        </w:tc>
        <w:tc>
          <w:tcPr>
            <w:tcW w:w="1587" w:type="dxa"/>
            <w:vMerge/>
          </w:tcPr>
          <w:p w:rsidR="00851061" w:rsidRPr="00476B7A" w:rsidRDefault="00851061">
            <w:pPr>
              <w:pStyle w:val="ConsPlusNormal"/>
            </w:pPr>
          </w:p>
        </w:tc>
        <w:tc>
          <w:tcPr>
            <w:tcW w:w="1531" w:type="dxa"/>
            <w:vMerge/>
          </w:tcPr>
          <w:p w:rsidR="00851061" w:rsidRPr="00476B7A" w:rsidRDefault="00851061">
            <w:pPr>
              <w:pStyle w:val="ConsPlusNormal"/>
            </w:pPr>
          </w:p>
        </w:tc>
        <w:tc>
          <w:tcPr>
            <w:tcW w:w="1587" w:type="dxa"/>
          </w:tcPr>
          <w:p w:rsidR="00851061" w:rsidRPr="00476B7A" w:rsidRDefault="00851061">
            <w:pPr>
              <w:pStyle w:val="ConsPlusNormal"/>
              <w:jc w:val="center"/>
            </w:pPr>
            <w:r w:rsidRPr="00476B7A">
              <w:t>на 20_ год (на текущий финансовый год)</w:t>
            </w:r>
          </w:p>
        </w:tc>
        <w:tc>
          <w:tcPr>
            <w:tcW w:w="1474" w:type="dxa"/>
          </w:tcPr>
          <w:p w:rsidR="00851061" w:rsidRPr="00476B7A" w:rsidRDefault="00851061">
            <w:pPr>
              <w:pStyle w:val="ConsPlusNormal"/>
              <w:jc w:val="center"/>
            </w:pPr>
            <w:r w:rsidRPr="00476B7A">
              <w:t>на 20_ год (на первый год планового периода)</w:t>
            </w:r>
          </w:p>
        </w:tc>
        <w:tc>
          <w:tcPr>
            <w:tcW w:w="1474" w:type="dxa"/>
          </w:tcPr>
          <w:p w:rsidR="00851061" w:rsidRPr="00476B7A" w:rsidRDefault="00851061">
            <w:pPr>
              <w:pStyle w:val="ConsPlusNormal"/>
              <w:jc w:val="center"/>
            </w:pPr>
            <w:r w:rsidRPr="00476B7A">
              <w:t>на 20_ год (на второй год планового периода)</w:t>
            </w:r>
          </w:p>
        </w:tc>
      </w:tr>
      <w:tr w:rsidR="00476B7A" w:rsidRPr="00476B7A">
        <w:tblPrEx>
          <w:tblBorders>
            <w:insideH w:val="nil"/>
          </w:tblBorders>
        </w:tblPrEx>
        <w:tc>
          <w:tcPr>
            <w:tcW w:w="794" w:type="dxa"/>
            <w:tcBorders>
              <w:top w:val="nil"/>
            </w:tcBorders>
          </w:tcPr>
          <w:p w:rsidR="00851061" w:rsidRPr="00476B7A" w:rsidRDefault="008F712D" w:rsidP="008F712D">
            <w:pPr>
              <w:pStyle w:val="ConsPlusNormal"/>
              <w:jc w:val="center"/>
              <w:rPr>
                <w:sz w:val="16"/>
                <w:szCs w:val="16"/>
              </w:rPr>
            </w:pPr>
            <w:r w:rsidRPr="00476B7A">
              <w:rPr>
                <w:sz w:val="16"/>
                <w:szCs w:val="16"/>
              </w:rPr>
              <w:t>1</w:t>
            </w:r>
          </w:p>
        </w:tc>
        <w:tc>
          <w:tcPr>
            <w:tcW w:w="5159" w:type="dxa"/>
            <w:tcBorders>
              <w:top w:val="nil"/>
            </w:tcBorders>
          </w:tcPr>
          <w:p w:rsidR="00851061" w:rsidRPr="00476B7A" w:rsidRDefault="008F712D" w:rsidP="008F712D">
            <w:pPr>
              <w:pStyle w:val="ConsPlusNormal"/>
              <w:jc w:val="center"/>
              <w:rPr>
                <w:sz w:val="16"/>
                <w:szCs w:val="16"/>
              </w:rPr>
            </w:pPr>
            <w:r w:rsidRPr="00476B7A">
              <w:rPr>
                <w:sz w:val="16"/>
                <w:szCs w:val="16"/>
              </w:rPr>
              <w:t>2</w:t>
            </w:r>
          </w:p>
        </w:tc>
        <w:tc>
          <w:tcPr>
            <w:tcW w:w="1587" w:type="dxa"/>
            <w:tcBorders>
              <w:top w:val="nil"/>
            </w:tcBorders>
          </w:tcPr>
          <w:p w:rsidR="00851061" w:rsidRPr="00476B7A" w:rsidRDefault="008F712D" w:rsidP="008F712D">
            <w:pPr>
              <w:pStyle w:val="ConsPlusNormal"/>
              <w:jc w:val="center"/>
              <w:rPr>
                <w:sz w:val="16"/>
                <w:szCs w:val="16"/>
              </w:rPr>
            </w:pPr>
            <w:r w:rsidRPr="00476B7A">
              <w:rPr>
                <w:sz w:val="16"/>
                <w:szCs w:val="16"/>
              </w:rPr>
              <w:t>3</w:t>
            </w:r>
          </w:p>
        </w:tc>
        <w:tc>
          <w:tcPr>
            <w:tcW w:w="1531" w:type="dxa"/>
            <w:tcBorders>
              <w:top w:val="nil"/>
            </w:tcBorders>
          </w:tcPr>
          <w:p w:rsidR="00851061" w:rsidRPr="00476B7A" w:rsidRDefault="008F712D" w:rsidP="008F712D">
            <w:pPr>
              <w:pStyle w:val="ConsPlusNormal"/>
              <w:jc w:val="center"/>
              <w:rPr>
                <w:sz w:val="16"/>
                <w:szCs w:val="16"/>
              </w:rPr>
            </w:pPr>
            <w:r w:rsidRPr="00476B7A">
              <w:rPr>
                <w:sz w:val="16"/>
                <w:szCs w:val="16"/>
              </w:rPr>
              <w:t>4</w:t>
            </w:r>
          </w:p>
        </w:tc>
        <w:tc>
          <w:tcPr>
            <w:tcW w:w="1587" w:type="dxa"/>
            <w:tcBorders>
              <w:top w:val="nil"/>
            </w:tcBorders>
          </w:tcPr>
          <w:p w:rsidR="00851061" w:rsidRPr="00476B7A" w:rsidRDefault="008F712D" w:rsidP="008F712D">
            <w:pPr>
              <w:pStyle w:val="ConsPlusNormal"/>
              <w:jc w:val="center"/>
              <w:rPr>
                <w:sz w:val="16"/>
                <w:szCs w:val="16"/>
              </w:rPr>
            </w:pPr>
            <w:r w:rsidRPr="00476B7A">
              <w:rPr>
                <w:sz w:val="16"/>
                <w:szCs w:val="16"/>
              </w:rPr>
              <w:t>5</w:t>
            </w:r>
          </w:p>
        </w:tc>
        <w:tc>
          <w:tcPr>
            <w:tcW w:w="1474" w:type="dxa"/>
            <w:tcBorders>
              <w:top w:val="nil"/>
            </w:tcBorders>
          </w:tcPr>
          <w:p w:rsidR="00851061" w:rsidRPr="00476B7A" w:rsidRDefault="008F712D" w:rsidP="008F712D">
            <w:pPr>
              <w:pStyle w:val="ConsPlusNormal"/>
              <w:jc w:val="center"/>
              <w:rPr>
                <w:sz w:val="16"/>
                <w:szCs w:val="16"/>
              </w:rPr>
            </w:pPr>
            <w:r w:rsidRPr="00476B7A">
              <w:rPr>
                <w:sz w:val="16"/>
                <w:szCs w:val="16"/>
              </w:rPr>
              <w:t>6</w:t>
            </w:r>
          </w:p>
        </w:tc>
        <w:tc>
          <w:tcPr>
            <w:tcW w:w="1474" w:type="dxa"/>
            <w:tcBorders>
              <w:top w:val="nil"/>
            </w:tcBorders>
          </w:tcPr>
          <w:p w:rsidR="00851061" w:rsidRPr="00476B7A" w:rsidRDefault="008F712D" w:rsidP="008F712D">
            <w:pPr>
              <w:pStyle w:val="ConsPlusNormal"/>
              <w:jc w:val="center"/>
              <w:rPr>
                <w:sz w:val="16"/>
                <w:szCs w:val="16"/>
              </w:rPr>
            </w:pPr>
            <w:r w:rsidRPr="00476B7A">
              <w:rPr>
                <w:sz w:val="16"/>
                <w:szCs w:val="16"/>
              </w:rPr>
              <w:t>7</w:t>
            </w:r>
          </w:p>
        </w:tc>
      </w:tr>
      <w:tr w:rsidR="00476B7A" w:rsidRPr="00476B7A">
        <w:tc>
          <w:tcPr>
            <w:tcW w:w="794" w:type="dxa"/>
          </w:tcPr>
          <w:p w:rsidR="00851061" w:rsidRPr="00476B7A" w:rsidRDefault="00851061">
            <w:pPr>
              <w:pStyle w:val="ConsPlusNormal"/>
            </w:pPr>
          </w:p>
        </w:tc>
        <w:tc>
          <w:tcPr>
            <w:tcW w:w="5159" w:type="dxa"/>
          </w:tcPr>
          <w:p w:rsidR="00851061" w:rsidRPr="00476B7A" w:rsidRDefault="00851061">
            <w:pPr>
              <w:pStyle w:val="ConsPlusNormal"/>
            </w:pPr>
          </w:p>
        </w:tc>
        <w:tc>
          <w:tcPr>
            <w:tcW w:w="1587" w:type="dxa"/>
          </w:tcPr>
          <w:p w:rsidR="00851061" w:rsidRPr="00476B7A" w:rsidRDefault="00851061">
            <w:pPr>
              <w:pStyle w:val="ConsPlusNormal"/>
            </w:pPr>
          </w:p>
        </w:tc>
        <w:tc>
          <w:tcPr>
            <w:tcW w:w="1531" w:type="dxa"/>
          </w:tcPr>
          <w:p w:rsidR="00851061" w:rsidRPr="00476B7A" w:rsidRDefault="00851061">
            <w:pPr>
              <w:pStyle w:val="ConsPlusNormal"/>
            </w:pPr>
          </w:p>
        </w:tc>
        <w:tc>
          <w:tcPr>
            <w:tcW w:w="1587"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r>
      <w:tr w:rsidR="00476B7A" w:rsidRPr="00476B7A">
        <w:tc>
          <w:tcPr>
            <w:tcW w:w="794" w:type="dxa"/>
          </w:tcPr>
          <w:p w:rsidR="00851061" w:rsidRPr="00476B7A" w:rsidRDefault="00851061">
            <w:pPr>
              <w:pStyle w:val="ConsPlusNormal"/>
            </w:pPr>
          </w:p>
        </w:tc>
        <w:tc>
          <w:tcPr>
            <w:tcW w:w="5159" w:type="dxa"/>
          </w:tcPr>
          <w:p w:rsidR="00851061" w:rsidRPr="00476B7A" w:rsidRDefault="00851061">
            <w:pPr>
              <w:pStyle w:val="ConsPlusNormal"/>
            </w:pPr>
          </w:p>
        </w:tc>
        <w:tc>
          <w:tcPr>
            <w:tcW w:w="1587" w:type="dxa"/>
          </w:tcPr>
          <w:p w:rsidR="00851061" w:rsidRPr="00476B7A" w:rsidRDefault="00851061">
            <w:pPr>
              <w:pStyle w:val="ConsPlusNormal"/>
            </w:pPr>
          </w:p>
        </w:tc>
        <w:tc>
          <w:tcPr>
            <w:tcW w:w="1531" w:type="dxa"/>
          </w:tcPr>
          <w:p w:rsidR="00851061" w:rsidRPr="00476B7A" w:rsidRDefault="00851061">
            <w:pPr>
              <w:pStyle w:val="ConsPlusNormal"/>
            </w:pPr>
          </w:p>
        </w:tc>
        <w:tc>
          <w:tcPr>
            <w:tcW w:w="1587"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r>
      <w:tr w:rsidR="00851061" w:rsidRPr="00476B7A">
        <w:tc>
          <w:tcPr>
            <w:tcW w:w="794" w:type="dxa"/>
          </w:tcPr>
          <w:p w:rsidR="00851061" w:rsidRPr="00476B7A" w:rsidRDefault="00851061">
            <w:pPr>
              <w:pStyle w:val="ConsPlusNormal"/>
            </w:pPr>
          </w:p>
        </w:tc>
        <w:tc>
          <w:tcPr>
            <w:tcW w:w="5159" w:type="dxa"/>
          </w:tcPr>
          <w:p w:rsidR="00851061" w:rsidRPr="00476B7A" w:rsidRDefault="00851061">
            <w:pPr>
              <w:pStyle w:val="ConsPlusNormal"/>
              <w:jc w:val="center"/>
            </w:pPr>
            <w:r w:rsidRPr="00476B7A">
              <w:t>Итого:</w:t>
            </w:r>
          </w:p>
        </w:tc>
        <w:tc>
          <w:tcPr>
            <w:tcW w:w="1587" w:type="dxa"/>
          </w:tcPr>
          <w:p w:rsidR="00851061" w:rsidRPr="00476B7A" w:rsidRDefault="00851061">
            <w:pPr>
              <w:pStyle w:val="ConsPlusNormal"/>
            </w:pPr>
          </w:p>
        </w:tc>
        <w:tc>
          <w:tcPr>
            <w:tcW w:w="1531" w:type="dxa"/>
          </w:tcPr>
          <w:p w:rsidR="00851061" w:rsidRPr="00476B7A" w:rsidRDefault="00851061">
            <w:pPr>
              <w:pStyle w:val="ConsPlusNormal"/>
              <w:jc w:val="center"/>
            </w:pPr>
            <w:r w:rsidRPr="00476B7A">
              <w:t>X</w:t>
            </w:r>
          </w:p>
        </w:tc>
        <w:tc>
          <w:tcPr>
            <w:tcW w:w="1587"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r>
    </w:tbl>
    <w:p w:rsidR="00851061" w:rsidRPr="00476B7A" w:rsidRDefault="00851061">
      <w:pPr>
        <w:pStyle w:val="ConsPlusNormal"/>
        <w:jc w:val="both"/>
      </w:pPr>
    </w:p>
    <w:p w:rsidR="00851061" w:rsidRPr="00476B7A" w:rsidRDefault="00851061">
      <w:pPr>
        <w:pStyle w:val="ConsPlusNormal"/>
        <w:jc w:val="center"/>
        <w:outlineLvl w:val="3"/>
      </w:pPr>
      <w:r w:rsidRPr="00476B7A">
        <w:t>3.8. Расчет (обоснование) расходов на приобретение</w:t>
      </w:r>
    </w:p>
    <w:p w:rsidR="00851061" w:rsidRPr="00476B7A" w:rsidRDefault="00851061">
      <w:pPr>
        <w:pStyle w:val="ConsPlusNormal"/>
        <w:jc w:val="center"/>
      </w:pPr>
      <w:r w:rsidRPr="00476B7A">
        <w:t>материальных запасов</w:t>
      </w:r>
    </w:p>
    <w:p w:rsidR="00851061" w:rsidRPr="00476B7A" w:rsidRDefault="008510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5272"/>
        <w:gridCol w:w="1587"/>
        <w:gridCol w:w="1417"/>
        <w:gridCol w:w="1587"/>
        <w:gridCol w:w="1531"/>
        <w:gridCol w:w="1417"/>
      </w:tblGrid>
      <w:tr w:rsidR="00476B7A" w:rsidRPr="00476B7A">
        <w:tc>
          <w:tcPr>
            <w:tcW w:w="794" w:type="dxa"/>
            <w:vMerge w:val="restart"/>
          </w:tcPr>
          <w:p w:rsidR="00851061" w:rsidRPr="00476B7A" w:rsidRDefault="00851061">
            <w:pPr>
              <w:pStyle w:val="ConsPlusNormal"/>
              <w:jc w:val="center"/>
            </w:pPr>
            <w:r w:rsidRPr="00476B7A">
              <w:t>N</w:t>
            </w:r>
          </w:p>
          <w:p w:rsidR="00851061" w:rsidRPr="00476B7A" w:rsidRDefault="00851061">
            <w:pPr>
              <w:pStyle w:val="ConsPlusNormal"/>
              <w:jc w:val="center"/>
            </w:pPr>
            <w:r w:rsidRPr="00476B7A">
              <w:t>п/п</w:t>
            </w:r>
          </w:p>
        </w:tc>
        <w:tc>
          <w:tcPr>
            <w:tcW w:w="5272" w:type="dxa"/>
            <w:vMerge w:val="restart"/>
          </w:tcPr>
          <w:p w:rsidR="00851061" w:rsidRPr="00476B7A" w:rsidRDefault="00851061">
            <w:pPr>
              <w:pStyle w:val="ConsPlusNormal"/>
              <w:jc w:val="center"/>
            </w:pPr>
            <w:r w:rsidRPr="00476B7A">
              <w:t>Наименование расходов</w:t>
            </w:r>
          </w:p>
        </w:tc>
        <w:tc>
          <w:tcPr>
            <w:tcW w:w="1587" w:type="dxa"/>
            <w:vMerge w:val="restart"/>
          </w:tcPr>
          <w:p w:rsidR="00851061" w:rsidRPr="00476B7A" w:rsidRDefault="00851061">
            <w:pPr>
              <w:pStyle w:val="ConsPlusNormal"/>
              <w:jc w:val="center"/>
            </w:pPr>
            <w:r w:rsidRPr="00476B7A">
              <w:t>Количество</w:t>
            </w:r>
          </w:p>
        </w:tc>
        <w:tc>
          <w:tcPr>
            <w:tcW w:w="1417" w:type="dxa"/>
            <w:vMerge w:val="restart"/>
          </w:tcPr>
          <w:p w:rsidR="00851061" w:rsidRPr="00476B7A" w:rsidRDefault="00851061">
            <w:pPr>
              <w:pStyle w:val="ConsPlusNormal"/>
              <w:jc w:val="center"/>
            </w:pPr>
            <w:r w:rsidRPr="00476B7A">
              <w:t>Средняя стоимость, руб.</w:t>
            </w:r>
          </w:p>
        </w:tc>
        <w:tc>
          <w:tcPr>
            <w:tcW w:w="4535" w:type="dxa"/>
            <w:gridSpan w:val="3"/>
          </w:tcPr>
          <w:p w:rsidR="00851061" w:rsidRPr="00476B7A" w:rsidRDefault="00851061">
            <w:pPr>
              <w:pStyle w:val="ConsPlusNormal"/>
              <w:jc w:val="center"/>
            </w:pPr>
            <w:r w:rsidRPr="00476B7A">
              <w:t>Сумма, руб.</w:t>
            </w:r>
          </w:p>
        </w:tc>
      </w:tr>
      <w:tr w:rsidR="00476B7A" w:rsidRPr="00476B7A">
        <w:tc>
          <w:tcPr>
            <w:tcW w:w="794" w:type="dxa"/>
            <w:vMerge/>
          </w:tcPr>
          <w:p w:rsidR="00851061" w:rsidRPr="00476B7A" w:rsidRDefault="00851061">
            <w:pPr>
              <w:pStyle w:val="ConsPlusNormal"/>
            </w:pPr>
          </w:p>
        </w:tc>
        <w:tc>
          <w:tcPr>
            <w:tcW w:w="5272" w:type="dxa"/>
            <w:vMerge/>
          </w:tcPr>
          <w:p w:rsidR="00851061" w:rsidRPr="00476B7A" w:rsidRDefault="00851061">
            <w:pPr>
              <w:pStyle w:val="ConsPlusNormal"/>
            </w:pPr>
          </w:p>
        </w:tc>
        <w:tc>
          <w:tcPr>
            <w:tcW w:w="1587" w:type="dxa"/>
            <w:vMerge/>
          </w:tcPr>
          <w:p w:rsidR="00851061" w:rsidRPr="00476B7A" w:rsidRDefault="00851061">
            <w:pPr>
              <w:pStyle w:val="ConsPlusNormal"/>
            </w:pPr>
          </w:p>
        </w:tc>
        <w:tc>
          <w:tcPr>
            <w:tcW w:w="1417" w:type="dxa"/>
            <w:vMerge/>
          </w:tcPr>
          <w:p w:rsidR="00851061" w:rsidRPr="00476B7A" w:rsidRDefault="00851061">
            <w:pPr>
              <w:pStyle w:val="ConsPlusNormal"/>
            </w:pPr>
          </w:p>
        </w:tc>
        <w:tc>
          <w:tcPr>
            <w:tcW w:w="1587" w:type="dxa"/>
          </w:tcPr>
          <w:p w:rsidR="00851061" w:rsidRPr="00476B7A" w:rsidRDefault="00851061">
            <w:pPr>
              <w:pStyle w:val="ConsPlusNormal"/>
              <w:jc w:val="center"/>
            </w:pPr>
            <w:r w:rsidRPr="00476B7A">
              <w:t>на 20_ год (на текущий финансовый год)</w:t>
            </w:r>
          </w:p>
        </w:tc>
        <w:tc>
          <w:tcPr>
            <w:tcW w:w="1531" w:type="dxa"/>
          </w:tcPr>
          <w:p w:rsidR="00851061" w:rsidRPr="00476B7A" w:rsidRDefault="00851061">
            <w:pPr>
              <w:pStyle w:val="ConsPlusNormal"/>
              <w:jc w:val="center"/>
            </w:pPr>
            <w:r w:rsidRPr="00476B7A">
              <w:t>на 20_ год (на первый год планового периода)</w:t>
            </w:r>
          </w:p>
        </w:tc>
        <w:tc>
          <w:tcPr>
            <w:tcW w:w="1417" w:type="dxa"/>
          </w:tcPr>
          <w:p w:rsidR="00851061" w:rsidRPr="00476B7A" w:rsidRDefault="00851061">
            <w:pPr>
              <w:pStyle w:val="ConsPlusNormal"/>
              <w:jc w:val="center"/>
            </w:pPr>
            <w:r w:rsidRPr="00476B7A">
              <w:t>на 20_ год (на второй год планового периода)</w:t>
            </w:r>
          </w:p>
        </w:tc>
      </w:tr>
      <w:tr w:rsidR="00476B7A" w:rsidRPr="00476B7A">
        <w:tblPrEx>
          <w:tblBorders>
            <w:insideH w:val="nil"/>
          </w:tblBorders>
        </w:tblPrEx>
        <w:tc>
          <w:tcPr>
            <w:tcW w:w="794" w:type="dxa"/>
            <w:tcBorders>
              <w:top w:val="nil"/>
            </w:tcBorders>
          </w:tcPr>
          <w:p w:rsidR="00851061" w:rsidRPr="00476B7A" w:rsidRDefault="008F712D" w:rsidP="008F712D">
            <w:pPr>
              <w:pStyle w:val="ConsPlusNormal"/>
              <w:jc w:val="center"/>
              <w:rPr>
                <w:sz w:val="16"/>
                <w:szCs w:val="16"/>
              </w:rPr>
            </w:pPr>
            <w:r w:rsidRPr="00476B7A">
              <w:rPr>
                <w:sz w:val="16"/>
                <w:szCs w:val="16"/>
              </w:rPr>
              <w:t>1</w:t>
            </w:r>
          </w:p>
        </w:tc>
        <w:tc>
          <w:tcPr>
            <w:tcW w:w="5272" w:type="dxa"/>
            <w:tcBorders>
              <w:top w:val="nil"/>
            </w:tcBorders>
          </w:tcPr>
          <w:p w:rsidR="00851061" w:rsidRPr="00476B7A" w:rsidRDefault="008F712D" w:rsidP="008F712D">
            <w:pPr>
              <w:pStyle w:val="ConsPlusNormal"/>
              <w:jc w:val="center"/>
              <w:rPr>
                <w:sz w:val="16"/>
                <w:szCs w:val="16"/>
              </w:rPr>
            </w:pPr>
            <w:r w:rsidRPr="00476B7A">
              <w:rPr>
                <w:sz w:val="16"/>
                <w:szCs w:val="16"/>
              </w:rPr>
              <w:t>2</w:t>
            </w:r>
          </w:p>
        </w:tc>
        <w:tc>
          <w:tcPr>
            <w:tcW w:w="1587" w:type="dxa"/>
            <w:tcBorders>
              <w:top w:val="nil"/>
            </w:tcBorders>
          </w:tcPr>
          <w:p w:rsidR="00851061" w:rsidRPr="00476B7A" w:rsidRDefault="008F712D" w:rsidP="008F712D">
            <w:pPr>
              <w:pStyle w:val="ConsPlusNormal"/>
              <w:jc w:val="center"/>
              <w:rPr>
                <w:sz w:val="16"/>
                <w:szCs w:val="16"/>
              </w:rPr>
            </w:pPr>
            <w:r w:rsidRPr="00476B7A">
              <w:rPr>
                <w:sz w:val="16"/>
                <w:szCs w:val="16"/>
              </w:rPr>
              <w:t>3</w:t>
            </w:r>
          </w:p>
        </w:tc>
        <w:tc>
          <w:tcPr>
            <w:tcW w:w="1417" w:type="dxa"/>
            <w:tcBorders>
              <w:top w:val="nil"/>
            </w:tcBorders>
          </w:tcPr>
          <w:p w:rsidR="00851061" w:rsidRPr="00476B7A" w:rsidRDefault="008F712D" w:rsidP="008F712D">
            <w:pPr>
              <w:pStyle w:val="ConsPlusNormal"/>
              <w:jc w:val="center"/>
              <w:rPr>
                <w:sz w:val="16"/>
                <w:szCs w:val="16"/>
              </w:rPr>
            </w:pPr>
            <w:r w:rsidRPr="00476B7A">
              <w:rPr>
                <w:sz w:val="16"/>
                <w:szCs w:val="16"/>
              </w:rPr>
              <w:t>4</w:t>
            </w:r>
          </w:p>
        </w:tc>
        <w:tc>
          <w:tcPr>
            <w:tcW w:w="1587" w:type="dxa"/>
            <w:tcBorders>
              <w:top w:val="nil"/>
            </w:tcBorders>
          </w:tcPr>
          <w:p w:rsidR="00851061" w:rsidRPr="00476B7A" w:rsidRDefault="008F712D" w:rsidP="008F712D">
            <w:pPr>
              <w:pStyle w:val="ConsPlusNormal"/>
              <w:jc w:val="center"/>
              <w:rPr>
                <w:sz w:val="16"/>
                <w:szCs w:val="16"/>
              </w:rPr>
            </w:pPr>
            <w:r w:rsidRPr="00476B7A">
              <w:rPr>
                <w:sz w:val="16"/>
                <w:szCs w:val="16"/>
              </w:rPr>
              <w:t>5</w:t>
            </w:r>
          </w:p>
        </w:tc>
        <w:tc>
          <w:tcPr>
            <w:tcW w:w="1531" w:type="dxa"/>
            <w:tcBorders>
              <w:top w:val="nil"/>
            </w:tcBorders>
          </w:tcPr>
          <w:p w:rsidR="00851061" w:rsidRPr="00476B7A" w:rsidRDefault="008F712D" w:rsidP="008F712D">
            <w:pPr>
              <w:pStyle w:val="ConsPlusNormal"/>
              <w:jc w:val="center"/>
              <w:rPr>
                <w:sz w:val="16"/>
                <w:szCs w:val="16"/>
              </w:rPr>
            </w:pPr>
            <w:r w:rsidRPr="00476B7A">
              <w:rPr>
                <w:sz w:val="16"/>
                <w:szCs w:val="16"/>
              </w:rPr>
              <w:t>6</w:t>
            </w:r>
          </w:p>
        </w:tc>
        <w:tc>
          <w:tcPr>
            <w:tcW w:w="1417" w:type="dxa"/>
            <w:tcBorders>
              <w:top w:val="nil"/>
            </w:tcBorders>
          </w:tcPr>
          <w:p w:rsidR="00851061" w:rsidRPr="00476B7A" w:rsidRDefault="008F712D" w:rsidP="008F712D">
            <w:pPr>
              <w:pStyle w:val="ConsPlusNormal"/>
              <w:jc w:val="center"/>
              <w:rPr>
                <w:sz w:val="16"/>
                <w:szCs w:val="16"/>
              </w:rPr>
            </w:pPr>
            <w:r w:rsidRPr="00476B7A">
              <w:rPr>
                <w:sz w:val="16"/>
                <w:szCs w:val="16"/>
              </w:rPr>
              <w:t>7</w:t>
            </w:r>
          </w:p>
        </w:tc>
      </w:tr>
      <w:tr w:rsidR="00476B7A" w:rsidRPr="00476B7A">
        <w:tc>
          <w:tcPr>
            <w:tcW w:w="794" w:type="dxa"/>
          </w:tcPr>
          <w:p w:rsidR="00851061" w:rsidRPr="00476B7A" w:rsidRDefault="00851061">
            <w:pPr>
              <w:pStyle w:val="ConsPlusNormal"/>
            </w:pPr>
          </w:p>
        </w:tc>
        <w:tc>
          <w:tcPr>
            <w:tcW w:w="5272" w:type="dxa"/>
          </w:tcPr>
          <w:p w:rsidR="00851061" w:rsidRPr="00476B7A" w:rsidRDefault="00851061">
            <w:pPr>
              <w:pStyle w:val="ConsPlusNormal"/>
            </w:pPr>
          </w:p>
        </w:tc>
        <w:tc>
          <w:tcPr>
            <w:tcW w:w="1587" w:type="dxa"/>
          </w:tcPr>
          <w:p w:rsidR="00851061" w:rsidRPr="00476B7A" w:rsidRDefault="00851061">
            <w:pPr>
              <w:pStyle w:val="ConsPlusNormal"/>
            </w:pPr>
          </w:p>
        </w:tc>
        <w:tc>
          <w:tcPr>
            <w:tcW w:w="1417" w:type="dxa"/>
          </w:tcPr>
          <w:p w:rsidR="00851061" w:rsidRPr="00476B7A" w:rsidRDefault="00851061">
            <w:pPr>
              <w:pStyle w:val="ConsPlusNormal"/>
            </w:pPr>
          </w:p>
        </w:tc>
        <w:tc>
          <w:tcPr>
            <w:tcW w:w="1587" w:type="dxa"/>
          </w:tcPr>
          <w:p w:rsidR="00851061" w:rsidRPr="00476B7A" w:rsidRDefault="00851061">
            <w:pPr>
              <w:pStyle w:val="ConsPlusNormal"/>
            </w:pPr>
          </w:p>
        </w:tc>
        <w:tc>
          <w:tcPr>
            <w:tcW w:w="1531" w:type="dxa"/>
          </w:tcPr>
          <w:p w:rsidR="00851061" w:rsidRPr="00476B7A" w:rsidRDefault="00851061">
            <w:pPr>
              <w:pStyle w:val="ConsPlusNormal"/>
            </w:pPr>
          </w:p>
        </w:tc>
        <w:tc>
          <w:tcPr>
            <w:tcW w:w="1417" w:type="dxa"/>
          </w:tcPr>
          <w:p w:rsidR="00851061" w:rsidRPr="00476B7A" w:rsidRDefault="00851061">
            <w:pPr>
              <w:pStyle w:val="ConsPlusNormal"/>
            </w:pPr>
          </w:p>
        </w:tc>
      </w:tr>
      <w:tr w:rsidR="00476B7A" w:rsidRPr="00476B7A">
        <w:tc>
          <w:tcPr>
            <w:tcW w:w="794" w:type="dxa"/>
          </w:tcPr>
          <w:p w:rsidR="00851061" w:rsidRPr="00476B7A" w:rsidRDefault="00851061">
            <w:pPr>
              <w:pStyle w:val="ConsPlusNormal"/>
            </w:pPr>
          </w:p>
        </w:tc>
        <w:tc>
          <w:tcPr>
            <w:tcW w:w="5272" w:type="dxa"/>
          </w:tcPr>
          <w:p w:rsidR="00851061" w:rsidRPr="00476B7A" w:rsidRDefault="00851061">
            <w:pPr>
              <w:pStyle w:val="ConsPlusNormal"/>
            </w:pPr>
          </w:p>
        </w:tc>
        <w:tc>
          <w:tcPr>
            <w:tcW w:w="1587" w:type="dxa"/>
          </w:tcPr>
          <w:p w:rsidR="00851061" w:rsidRPr="00476B7A" w:rsidRDefault="00851061">
            <w:pPr>
              <w:pStyle w:val="ConsPlusNormal"/>
            </w:pPr>
          </w:p>
        </w:tc>
        <w:tc>
          <w:tcPr>
            <w:tcW w:w="1417" w:type="dxa"/>
          </w:tcPr>
          <w:p w:rsidR="00851061" w:rsidRPr="00476B7A" w:rsidRDefault="00851061">
            <w:pPr>
              <w:pStyle w:val="ConsPlusNormal"/>
            </w:pPr>
          </w:p>
        </w:tc>
        <w:tc>
          <w:tcPr>
            <w:tcW w:w="1587" w:type="dxa"/>
          </w:tcPr>
          <w:p w:rsidR="00851061" w:rsidRPr="00476B7A" w:rsidRDefault="00851061">
            <w:pPr>
              <w:pStyle w:val="ConsPlusNormal"/>
            </w:pPr>
          </w:p>
        </w:tc>
        <w:tc>
          <w:tcPr>
            <w:tcW w:w="1531" w:type="dxa"/>
          </w:tcPr>
          <w:p w:rsidR="00851061" w:rsidRPr="00476B7A" w:rsidRDefault="00851061">
            <w:pPr>
              <w:pStyle w:val="ConsPlusNormal"/>
            </w:pPr>
          </w:p>
        </w:tc>
        <w:tc>
          <w:tcPr>
            <w:tcW w:w="1417" w:type="dxa"/>
          </w:tcPr>
          <w:p w:rsidR="00851061" w:rsidRPr="00476B7A" w:rsidRDefault="00851061">
            <w:pPr>
              <w:pStyle w:val="ConsPlusNormal"/>
            </w:pPr>
          </w:p>
        </w:tc>
      </w:tr>
      <w:tr w:rsidR="00476B7A" w:rsidRPr="00476B7A">
        <w:tc>
          <w:tcPr>
            <w:tcW w:w="794" w:type="dxa"/>
          </w:tcPr>
          <w:p w:rsidR="00851061" w:rsidRPr="00476B7A" w:rsidRDefault="00851061">
            <w:pPr>
              <w:pStyle w:val="ConsPlusNormal"/>
            </w:pPr>
          </w:p>
        </w:tc>
        <w:tc>
          <w:tcPr>
            <w:tcW w:w="5272" w:type="dxa"/>
          </w:tcPr>
          <w:p w:rsidR="00851061" w:rsidRPr="00476B7A" w:rsidRDefault="00851061">
            <w:pPr>
              <w:pStyle w:val="ConsPlusNormal"/>
              <w:jc w:val="center"/>
            </w:pPr>
            <w:r w:rsidRPr="00476B7A">
              <w:t>Итого:</w:t>
            </w:r>
          </w:p>
        </w:tc>
        <w:tc>
          <w:tcPr>
            <w:tcW w:w="1587" w:type="dxa"/>
          </w:tcPr>
          <w:p w:rsidR="00851061" w:rsidRPr="00476B7A" w:rsidRDefault="00851061">
            <w:pPr>
              <w:pStyle w:val="ConsPlusNormal"/>
            </w:pPr>
          </w:p>
        </w:tc>
        <w:tc>
          <w:tcPr>
            <w:tcW w:w="1417" w:type="dxa"/>
          </w:tcPr>
          <w:p w:rsidR="00851061" w:rsidRPr="00476B7A" w:rsidRDefault="00851061">
            <w:pPr>
              <w:pStyle w:val="ConsPlusNormal"/>
              <w:jc w:val="center"/>
            </w:pPr>
            <w:r w:rsidRPr="00476B7A">
              <w:t>X</w:t>
            </w:r>
          </w:p>
        </w:tc>
        <w:tc>
          <w:tcPr>
            <w:tcW w:w="1587" w:type="dxa"/>
          </w:tcPr>
          <w:p w:rsidR="00851061" w:rsidRPr="00476B7A" w:rsidRDefault="00851061">
            <w:pPr>
              <w:pStyle w:val="ConsPlusNormal"/>
            </w:pPr>
          </w:p>
        </w:tc>
        <w:tc>
          <w:tcPr>
            <w:tcW w:w="1531" w:type="dxa"/>
          </w:tcPr>
          <w:p w:rsidR="00851061" w:rsidRPr="00476B7A" w:rsidRDefault="00851061">
            <w:pPr>
              <w:pStyle w:val="ConsPlusNormal"/>
            </w:pPr>
          </w:p>
        </w:tc>
        <w:tc>
          <w:tcPr>
            <w:tcW w:w="1417" w:type="dxa"/>
          </w:tcPr>
          <w:p w:rsidR="00851061" w:rsidRPr="00476B7A" w:rsidRDefault="00851061">
            <w:pPr>
              <w:pStyle w:val="ConsPlusNormal"/>
            </w:pPr>
          </w:p>
        </w:tc>
      </w:tr>
    </w:tbl>
    <w:p w:rsidR="00851061" w:rsidRPr="00476B7A" w:rsidRDefault="00851061">
      <w:pPr>
        <w:pStyle w:val="ConsPlusNormal"/>
        <w:sectPr w:rsidR="00851061" w:rsidRPr="00476B7A" w:rsidSect="008F712D">
          <w:pgSz w:w="16838" w:h="11905" w:orient="landscape"/>
          <w:pgMar w:top="709" w:right="1134" w:bottom="850" w:left="1134" w:header="0" w:footer="0" w:gutter="0"/>
          <w:cols w:space="720"/>
          <w:titlePg/>
        </w:sectPr>
      </w:pPr>
    </w:p>
    <w:p w:rsidR="00851061" w:rsidRPr="00476B7A" w:rsidRDefault="00851061">
      <w:pPr>
        <w:pStyle w:val="ConsPlusNormal"/>
        <w:jc w:val="both"/>
      </w:pPr>
    </w:p>
    <w:tbl>
      <w:tblPr>
        <w:tblW w:w="0" w:type="auto"/>
        <w:tblLayout w:type="fixed"/>
        <w:tblCellMar>
          <w:top w:w="102" w:type="dxa"/>
          <w:left w:w="62" w:type="dxa"/>
          <w:bottom w:w="102" w:type="dxa"/>
          <w:right w:w="62" w:type="dxa"/>
        </w:tblCellMar>
        <w:tblLook w:val="04A0"/>
      </w:tblPr>
      <w:tblGrid>
        <w:gridCol w:w="1757"/>
        <w:gridCol w:w="3402"/>
        <w:gridCol w:w="340"/>
        <w:gridCol w:w="3572"/>
      </w:tblGrid>
      <w:tr w:rsidR="00476B7A" w:rsidRPr="00476B7A">
        <w:tc>
          <w:tcPr>
            <w:tcW w:w="1757" w:type="dxa"/>
            <w:tcBorders>
              <w:top w:val="nil"/>
              <w:left w:val="nil"/>
              <w:bottom w:val="nil"/>
              <w:right w:val="nil"/>
            </w:tcBorders>
          </w:tcPr>
          <w:p w:rsidR="00851061" w:rsidRPr="00476B7A" w:rsidRDefault="00851061">
            <w:pPr>
              <w:pStyle w:val="ConsPlusNormal"/>
            </w:pPr>
            <w:r w:rsidRPr="00476B7A">
              <w:t>Руководитель</w:t>
            </w:r>
          </w:p>
        </w:tc>
        <w:tc>
          <w:tcPr>
            <w:tcW w:w="3402" w:type="dxa"/>
            <w:tcBorders>
              <w:top w:val="nil"/>
              <w:left w:val="nil"/>
              <w:bottom w:val="single" w:sz="4" w:space="0" w:color="auto"/>
              <w:right w:val="nil"/>
            </w:tcBorders>
          </w:tcPr>
          <w:p w:rsidR="00851061" w:rsidRPr="00476B7A" w:rsidRDefault="00851061">
            <w:pPr>
              <w:pStyle w:val="ConsPlusNormal"/>
            </w:pPr>
          </w:p>
        </w:tc>
        <w:tc>
          <w:tcPr>
            <w:tcW w:w="340" w:type="dxa"/>
            <w:tcBorders>
              <w:top w:val="nil"/>
              <w:left w:val="nil"/>
              <w:bottom w:val="nil"/>
              <w:right w:val="nil"/>
            </w:tcBorders>
          </w:tcPr>
          <w:p w:rsidR="00851061" w:rsidRPr="00476B7A" w:rsidRDefault="00851061">
            <w:pPr>
              <w:pStyle w:val="ConsPlusNormal"/>
              <w:jc w:val="both"/>
            </w:pPr>
            <w:r w:rsidRPr="00476B7A">
              <w:t>/</w:t>
            </w:r>
          </w:p>
        </w:tc>
        <w:tc>
          <w:tcPr>
            <w:tcW w:w="3572" w:type="dxa"/>
            <w:tcBorders>
              <w:top w:val="nil"/>
              <w:left w:val="nil"/>
              <w:bottom w:val="single" w:sz="4" w:space="0" w:color="auto"/>
              <w:right w:val="nil"/>
            </w:tcBorders>
          </w:tcPr>
          <w:p w:rsidR="00851061" w:rsidRPr="00476B7A" w:rsidRDefault="00851061">
            <w:pPr>
              <w:pStyle w:val="ConsPlusNormal"/>
            </w:pPr>
          </w:p>
        </w:tc>
      </w:tr>
      <w:tr w:rsidR="00851061" w:rsidRPr="00476B7A">
        <w:tc>
          <w:tcPr>
            <w:tcW w:w="1757" w:type="dxa"/>
            <w:tcBorders>
              <w:top w:val="nil"/>
              <w:left w:val="nil"/>
              <w:bottom w:val="nil"/>
              <w:right w:val="nil"/>
            </w:tcBorders>
          </w:tcPr>
          <w:p w:rsidR="00851061" w:rsidRPr="00476B7A" w:rsidRDefault="00851061">
            <w:pPr>
              <w:pStyle w:val="ConsPlusNormal"/>
            </w:pPr>
            <w:r w:rsidRPr="00476B7A">
              <w:t>Исполнитель</w:t>
            </w:r>
          </w:p>
        </w:tc>
        <w:tc>
          <w:tcPr>
            <w:tcW w:w="3402" w:type="dxa"/>
            <w:tcBorders>
              <w:top w:val="single" w:sz="4" w:space="0" w:color="auto"/>
              <w:left w:val="nil"/>
              <w:bottom w:val="single" w:sz="4" w:space="0" w:color="auto"/>
              <w:right w:val="nil"/>
            </w:tcBorders>
          </w:tcPr>
          <w:p w:rsidR="00851061" w:rsidRPr="00476B7A" w:rsidRDefault="00851061">
            <w:pPr>
              <w:pStyle w:val="ConsPlusNormal"/>
            </w:pPr>
          </w:p>
        </w:tc>
        <w:tc>
          <w:tcPr>
            <w:tcW w:w="340" w:type="dxa"/>
            <w:tcBorders>
              <w:top w:val="nil"/>
              <w:left w:val="nil"/>
              <w:bottom w:val="nil"/>
              <w:right w:val="nil"/>
            </w:tcBorders>
          </w:tcPr>
          <w:p w:rsidR="00851061" w:rsidRPr="00476B7A" w:rsidRDefault="00851061">
            <w:pPr>
              <w:pStyle w:val="ConsPlusNormal"/>
              <w:jc w:val="both"/>
            </w:pPr>
            <w:r w:rsidRPr="00476B7A">
              <w:t>/</w:t>
            </w:r>
          </w:p>
        </w:tc>
        <w:tc>
          <w:tcPr>
            <w:tcW w:w="3572" w:type="dxa"/>
            <w:tcBorders>
              <w:top w:val="single" w:sz="4" w:space="0" w:color="auto"/>
              <w:left w:val="nil"/>
              <w:bottom w:val="single" w:sz="4" w:space="0" w:color="auto"/>
              <w:right w:val="nil"/>
            </w:tcBorders>
          </w:tcPr>
          <w:p w:rsidR="00851061" w:rsidRPr="00476B7A" w:rsidRDefault="00851061">
            <w:pPr>
              <w:pStyle w:val="ConsPlusNormal"/>
            </w:pPr>
          </w:p>
        </w:tc>
      </w:tr>
    </w:tbl>
    <w:p w:rsidR="00851061" w:rsidRPr="00476B7A" w:rsidRDefault="00851061">
      <w:pPr>
        <w:pStyle w:val="ConsPlusNormal"/>
        <w:jc w:val="both"/>
      </w:pPr>
    </w:p>
    <w:p w:rsidR="00851061" w:rsidRPr="00476B7A" w:rsidRDefault="00851061">
      <w:pPr>
        <w:pStyle w:val="ConsPlusNormal"/>
        <w:jc w:val="both"/>
      </w:pPr>
    </w:p>
    <w:p w:rsidR="00851061" w:rsidRPr="00476B7A" w:rsidRDefault="00851061">
      <w:pPr>
        <w:pStyle w:val="ConsPlusNormal"/>
        <w:jc w:val="both"/>
      </w:pPr>
    </w:p>
    <w:p w:rsidR="00851061" w:rsidRPr="00476B7A" w:rsidRDefault="00851061">
      <w:pPr>
        <w:pStyle w:val="ConsPlusNormal"/>
        <w:jc w:val="both"/>
      </w:pPr>
    </w:p>
    <w:p w:rsidR="00851061" w:rsidRPr="00476B7A" w:rsidRDefault="00851061">
      <w:pPr>
        <w:pStyle w:val="ConsPlusNormal"/>
        <w:jc w:val="both"/>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9F1E21" w:rsidRDefault="009F1E21">
      <w:pPr>
        <w:pStyle w:val="ConsPlusNormal"/>
        <w:jc w:val="right"/>
        <w:outlineLvl w:val="1"/>
      </w:pPr>
    </w:p>
    <w:p w:rsidR="00851061" w:rsidRPr="00476B7A" w:rsidRDefault="00851061">
      <w:pPr>
        <w:pStyle w:val="ConsPlusNormal"/>
        <w:jc w:val="right"/>
        <w:outlineLvl w:val="1"/>
      </w:pPr>
      <w:r w:rsidRPr="00476B7A">
        <w:t>Приложение N 3</w:t>
      </w:r>
    </w:p>
    <w:p w:rsidR="00851061" w:rsidRPr="00476B7A" w:rsidRDefault="00851061">
      <w:pPr>
        <w:pStyle w:val="ConsPlusNormal"/>
        <w:jc w:val="both"/>
      </w:pPr>
    </w:p>
    <w:p w:rsidR="00851061" w:rsidRPr="00476B7A" w:rsidRDefault="00851061">
      <w:pPr>
        <w:pStyle w:val="ConsPlusNormal"/>
        <w:sectPr w:rsidR="00851061" w:rsidRPr="00476B7A">
          <w:pgSz w:w="11905" w:h="16838"/>
          <w:pgMar w:top="1134" w:right="850" w:bottom="1134" w:left="1701" w:header="0" w:footer="0" w:gutter="0"/>
          <w:cols w:space="720"/>
          <w:titlePg/>
        </w:sectPr>
      </w:pPr>
    </w:p>
    <w:tbl>
      <w:tblPr>
        <w:tblW w:w="0" w:type="auto"/>
        <w:tblBorders>
          <w:bottom w:val="single" w:sz="4" w:space="0" w:color="auto"/>
        </w:tblBorders>
        <w:tblLayout w:type="fixed"/>
        <w:tblCellMar>
          <w:top w:w="102" w:type="dxa"/>
          <w:left w:w="62" w:type="dxa"/>
          <w:bottom w:w="102" w:type="dxa"/>
          <w:right w:w="62" w:type="dxa"/>
        </w:tblCellMar>
        <w:tblLook w:val="04A0"/>
      </w:tblPr>
      <w:tblGrid>
        <w:gridCol w:w="13606"/>
      </w:tblGrid>
      <w:tr w:rsidR="00851061" w:rsidRPr="00476B7A">
        <w:tc>
          <w:tcPr>
            <w:tcW w:w="13606" w:type="dxa"/>
            <w:tcBorders>
              <w:top w:val="nil"/>
              <w:left w:val="nil"/>
              <w:bottom w:val="single" w:sz="4" w:space="0" w:color="auto"/>
              <w:right w:val="nil"/>
            </w:tcBorders>
          </w:tcPr>
          <w:p w:rsidR="00851061" w:rsidRPr="00476B7A" w:rsidRDefault="00851061">
            <w:pPr>
              <w:pStyle w:val="ConsPlusNormal"/>
              <w:jc w:val="center"/>
            </w:pPr>
            <w:bookmarkStart w:id="4" w:name="P1310"/>
            <w:bookmarkEnd w:id="4"/>
            <w:r w:rsidRPr="00476B7A">
              <w:lastRenderedPageBreak/>
              <w:t>Раздел 2. Сведения по выплатам на закупку товаров, работ, услуг &lt;11&gt;</w:t>
            </w:r>
          </w:p>
        </w:tc>
      </w:tr>
    </w:tbl>
    <w:p w:rsidR="00851061" w:rsidRPr="00476B7A" w:rsidRDefault="008510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7"/>
        <w:gridCol w:w="2211"/>
        <w:gridCol w:w="1020"/>
        <w:gridCol w:w="1417"/>
        <w:gridCol w:w="1814"/>
        <w:gridCol w:w="1417"/>
        <w:gridCol w:w="1531"/>
        <w:gridCol w:w="1474"/>
        <w:gridCol w:w="1474"/>
        <w:gridCol w:w="1247"/>
      </w:tblGrid>
      <w:tr w:rsidR="00476B7A" w:rsidRPr="00476B7A">
        <w:tc>
          <w:tcPr>
            <w:tcW w:w="1417" w:type="dxa"/>
            <w:vMerge w:val="restart"/>
          </w:tcPr>
          <w:p w:rsidR="00851061" w:rsidRPr="00476B7A" w:rsidRDefault="00851061">
            <w:pPr>
              <w:pStyle w:val="ConsPlusNormal"/>
              <w:jc w:val="center"/>
            </w:pPr>
            <w:r w:rsidRPr="00476B7A">
              <w:t>N</w:t>
            </w:r>
          </w:p>
          <w:p w:rsidR="00851061" w:rsidRPr="00476B7A" w:rsidRDefault="00851061">
            <w:pPr>
              <w:pStyle w:val="ConsPlusNormal"/>
              <w:jc w:val="center"/>
            </w:pPr>
            <w:r w:rsidRPr="00476B7A">
              <w:t>пункта, подпункта</w:t>
            </w:r>
          </w:p>
        </w:tc>
        <w:tc>
          <w:tcPr>
            <w:tcW w:w="2211" w:type="dxa"/>
            <w:vMerge w:val="restart"/>
          </w:tcPr>
          <w:p w:rsidR="00851061" w:rsidRPr="00476B7A" w:rsidRDefault="00851061">
            <w:pPr>
              <w:pStyle w:val="ConsPlusNormal"/>
              <w:jc w:val="center"/>
            </w:pPr>
            <w:r w:rsidRPr="00476B7A">
              <w:t>Наименование показателя</w:t>
            </w:r>
          </w:p>
        </w:tc>
        <w:tc>
          <w:tcPr>
            <w:tcW w:w="1020" w:type="dxa"/>
            <w:vMerge w:val="restart"/>
          </w:tcPr>
          <w:p w:rsidR="00851061" w:rsidRPr="00476B7A" w:rsidRDefault="00851061">
            <w:pPr>
              <w:pStyle w:val="ConsPlusNormal"/>
              <w:jc w:val="center"/>
            </w:pPr>
            <w:r w:rsidRPr="00476B7A">
              <w:t>Коды строк</w:t>
            </w:r>
          </w:p>
        </w:tc>
        <w:tc>
          <w:tcPr>
            <w:tcW w:w="1417" w:type="dxa"/>
            <w:vMerge w:val="restart"/>
          </w:tcPr>
          <w:p w:rsidR="00851061" w:rsidRPr="00476B7A" w:rsidRDefault="00851061">
            <w:pPr>
              <w:pStyle w:val="ConsPlusNormal"/>
              <w:jc w:val="center"/>
            </w:pPr>
            <w:r w:rsidRPr="00476B7A">
              <w:t>Год начала закупки</w:t>
            </w:r>
          </w:p>
        </w:tc>
        <w:tc>
          <w:tcPr>
            <w:tcW w:w="1814" w:type="dxa"/>
            <w:vMerge w:val="restart"/>
          </w:tcPr>
          <w:p w:rsidR="00851061" w:rsidRPr="00476B7A" w:rsidRDefault="00851061">
            <w:pPr>
              <w:pStyle w:val="ConsPlusNormal"/>
              <w:jc w:val="center"/>
            </w:pPr>
            <w:r w:rsidRPr="00476B7A">
              <w:t>Код по бюджетной классификации Российской Федерации &lt;12&gt;</w:t>
            </w:r>
          </w:p>
        </w:tc>
        <w:tc>
          <w:tcPr>
            <w:tcW w:w="1417" w:type="dxa"/>
            <w:vMerge w:val="restart"/>
          </w:tcPr>
          <w:p w:rsidR="00851061" w:rsidRPr="00476B7A" w:rsidRDefault="00851061">
            <w:pPr>
              <w:pStyle w:val="ConsPlusNormal"/>
              <w:jc w:val="center"/>
            </w:pPr>
            <w:r w:rsidRPr="00476B7A">
              <w:t>Уникальный код &lt;13&gt;</w:t>
            </w:r>
          </w:p>
        </w:tc>
        <w:tc>
          <w:tcPr>
            <w:tcW w:w="5726" w:type="dxa"/>
            <w:gridSpan w:val="4"/>
          </w:tcPr>
          <w:p w:rsidR="00851061" w:rsidRPr="00476B7A" w:rsidRDefault="00851061">
            <w:pPr>
              <w:pStyle w:val="ConsPlusNormal"/>
              <w:jc w:val="center"/>
            </w:pPr>
            <w:r w:rsidRPr="00476B7A">
              <w:t>Сумма</w:t>
            </w:r>
          </w:p>
        </w:tc>
      </w:tr>
      <w:tr w:rsidR="00476B7A" w:rsidRPr="00476B7A">
        <w:tc>
          <w:tcPr>
            <w:tcW w:w="1417" w:type="dxa"/>
            <w:vMerge/>
          </w:tcPr>
          <w:p w:rsidR="00851061" w:rsidRPr="00476B7A" w:rsidRDefault="00851061">
            <w:pPr>
              <w:pStyle w:val="ConsPlusNormal"/>
            </w:pPr>
          </w:p>
        </w:tc>
        <w:tc>
          <w:tcPr>
            <w:tcW w:w="2211" w:type="dxa"/>
            <w:vMerge/>
          </w:tcPr>
          <w:p w:rsidR="00851061" w:rsidRPr="00476B7A" w:rsidRDefault="00851061">
            <w:pPr>
              <w:pStyle w:val="ConsPlusNormal"/>
            </w:pPr>
          </w:p>
        </w:tc>
        <w:tc>
          <w:tcPr>
            <w:tcW w:w="1020" w:type="dxa"/>
            <w:vMerge/>
          </w:tcPr>
          <w:p w:rsidR="00851061" w:rsidRPr="00476B7A" w:rsidRDefault="00851061">
            <w:pPr>
              <w:pStyle w:val="ConsPlusNormal"/>
            </w:pPr>
          </w:p>
        </w:tc>
        <w:tc>
          <w:tcPr>
            <w:tcW w:w="1417" w:type="dxa"/>
            <w:vMerge/>
          </w:tcPr>
          <w:p w:rsidR="00851061" w:rsidRPr="00476B7A" w:rsidRDefault="00851061">
            <w:pPr>
              <w:pStyle w:val="ConsPlusNormal"/>
            </w:pPr>
          </w:p>
        </w:tc>
        <w:tc>
          <w:tcPr>
            <w:tcW w:w="1814" w:type="dxa"/>
            <w:vMerge/>
          </w:tcPr>
          <w:p w:rsidR="00851061" w:rsidRPr="00476B7A" w:rsidRDefault="00851061">
            <w:pPr>
              <w:pStyle w:val="ConsPlusNormal"/>
            </w:pPr>
          </w:p>
        </w:tc>
        <w:tc>
          <w:tcPr>
            <w:tcW w:w="1417" w:type="dxa"/>
            <w:vMerge/>
          </w:tcPr>
          <w:p w:rsidR="00851061" w:rsidRPr="00476B7A" w:rsidRDefault="00851061">
            <w:pPr>
              <w:pStyle w:val="ConsPlusNormal"/>
            </w:pPr>
          </w:p>
        </w:tc>
        <w:tc>
          <w:tcPr>
            <w:tcW w:w="1531" w:type="dxa"/>
          </w:tcPr>
          <w:p w:rsidR="00851061" w:rsidRPr="00476B7A" w:rsidRDefault="00851061">
            <w:pPr>
              <w:pStyle w:val="ConsPlusNormal"/>
              <w:jc w:val="center"/>
            </w:pPr>
            <w:r w:rsidRPr="00476B7A">
              <w:t>на 20__ г. (текущий финансовый год)</w:t>
            </w:r>
          </w:p>
        </w:tc>
        <w:tc>
          <w:tcPr>
            <w:tcW w:w="1474" w:type="dxa"/>
          </w:tcPr>
          <w:p w:rsidR="00851061" w:rsidRPr="00476B7A" w:rsidRDefault="00851061">
            <w:pPr>
              <w:pStyle w:val="ConsPlusNormal"/>
              <w:jc w:val="center"/>
            </w:pPr>
            <w:r w:rsidRPr="00476B7A">
              <w:t>на 20__ г. (первый год планового периода)</w:t>
            </w:r>
          </w:p>
        </w:tc>
        <w:tc>
          <w:tcPr>
            <w:tcW w:w="1474" w:type="dxa"/>
          </w:tcPr>
          <w:p w:rsidR="00851061" w:rsidRPr="00476B7A" w:rsidRDefault="00851061">
            <w:pPr>
              <w:pStyle w:val="ConsPlusNormal"/>
              <w:jc w:val="center"/>
            </w:pPr>
            <w:r w:rsidRPr="00476B7A">
              <w:t>на 20__ г. (второй год планового периода)</w:t>
            </w:r>
          </w:p>
        </w:tc>
        <w:tc>
          <w:tcPr>
            <w:tcW w:w="1247" w:type="dxa"/>
          </w:tcPr>
          <w:p w:rsidR="00851061" w:rsidRPr="00476B7A" w:rsidRDefault="00851061">
            <w:pPr>
              <w:pStyle w:val="ConsPlusNormal"/>
              <w:jc w:val="center"/>
            </w:pPr>
            <w:r w:rsidRPr="00476B7A">
              <w:t>за пределами планового периода</w:t>
            </w:r>
          </w:p>
        </w:tc>
      </w:tr>
      <w:tr w:rsidR="00476B7A" w:rsidRPr="00476B7A">
        <w:tc>
          <w:tcPr>
            <w:tcW w:w="1417" w:type="dxa"/>
          </w:tcPr>
          <w:p w:rsidR="00851061" w:rsidRPr="00476B7A" w:rsidRDefault="00851061">
            <w:pPr>
              <w:pStyle w:val="ConsPlusNormal"/>
              <w:jc w:val="center"/>
            </w:pPr>
            <w:r w:rsidRPr="00476B7A">
              <w:t>1</w:t>
            </w:r>
          </w:p>
        </w:tc>
        <w:tc>
          <w:tcPr>
            <w:tcW w:w="2211" w:type="dxa"/>
          </w:tcPr>
          <w:p w:rsidR="00851061" w:rsidRPr="00476B7A" w:rsidRDefault="00851061">
            <w:pPr>
              <w:pStyle w:val="ConsPlusNormal"/>
              <w:jc w:val="center"/>
            </w:pPr>
            <w:r w:rsidRPr="00476B7A">
              <w:t>2</w:t>
            </w:r>
          </w:p>
        </w:tc>
        <w:tc>
          <w:tcPr>
            <w:tcW w:w="1020" w:type="dxa"/>
          </w:tcPr>
          <w:p w:rsidR="00851061" w:rsidRPr="00476B7A" w:rsidRDefault="00851061">
            <w:pPr>
              <w:pStyle w:val="ConsPlusNormal"/>
              <w:jc w:val="center"/>
            </w:pPr>
            <w:r w:rsidRPr="00476B7A">
              <w:t>3</w:t>
            </w:r>
          </w:p>
        </w:tc>
        <w:tc>
          <w:tcPr>
            <w:tcW w:w="1417" w:type="dxa"/>
          </w:tcPr>
          <w:p w:rsidR="00851061" w:rsidRPr="00476B7A" w:rsidRDefault="00851061">
            <w:pPr>
              <w:pStyle w:val="ConsPlusNormal"/>
              <w:jc w:val="center"/>
            </w:pPr>
            <w:r w:rsidRPr="00476B7A">
              <w:t>4</w:t>
            </w:r>
          </w:p>
        </w:tc>
        <w:tc>
          <w:tcPr>
            <w:tcW w:w="1814" w:type="dxa"/>
          </w:tcPr>
          <w:p w:rsidR="00851061" w:rsidRPr="00476B7A" w:rsidRDefault="00851061">
            <w:pPr>
              <w:pStyle w:val="ConsPlusNormal"/>
              <w:jc w:val="center"/>
            </w:pPr>
            <w:r w:rsidRPr="00476B7A">
              <w:t>5</w:t>
            </w:r>
          </w:p>
        </w:tc>
        <w:tc>
          <w:tcPr>
            <w:tcW w:w="1417" w:type="dxa"/>
          </w:tcPr>
          <w:p w:rsidR="00851061" w:rsidRPr="00476B7A" w:rsidRDefault="00851061">
            <w:pPr>
              <w:pStyle w:val="ConsPlusNormal"/>
              <w:jc w:val="center"/>
            </w:pPr>
            <w:r w:rsidRPr="00476B7A">
              <w:t>6</w:t>
            </w:r>
          </w:p>
        </w:tc>
        <w:tc>
          <w:tcPr>
            <w:tcW w:w="1531" w:type="dxa"/>
          </w:tcPr>
          <w:p w:rsidR="00851061" w:rsidRPr="00476B7A" w:rsidRDefault="00851061">
            <w:pPr>
              <w:pStyle w:val="ConsPlusNormal"/>
              <w:jc w:val="center"/>
            </w:pPr>
            <w:r w:rsidRPr="00476B7A">
              <w:t>7</w:t>
            </w:r>
          </w:p>
        </w:tc>
        <w:tc>
          <w:tcPr>
            <w:tcW w:w="1474" w:type="dxa"/>
          </w:tcPr>
          <w:p w:rsidR="00851061" w:rsidRPr="00476B7A" w:rsidRDefault="00851061">
            <w:pPr>
              <w:pStyle w:val="ConsPlusNormal"/>
              <w:jc w:val="center"/>
            </w:pPr>
            <w:r w:rsidRPr="00476B7A">
              <w:t>8</w:t>
            </w:r>
          </w:p>
        </w:tc>
        <w:tc>
          <w:tcPr>
            <w:tcW w:w="1474" w:type="dxa"/>
          </w:tcPr>
          <w:p w:rsidR="00851061" w:rsidRPr="00476B7A" w:rsidRDefault="00851061">
            <w:pPr>
              <w:pStyle w:val="ConsPlusNormal"/>
              <w:jc w:val="center"/>
            </w:pPr>
            <w:r w:rsidRPr="00476B7A">
              <w:t>9</w:t>
            </w:r>
          </w:p>
        </w:tc>
        <w:tc>
          <w:tcPr>
            <w:tcW w:w="1247" w:type="dxa"/>
          </w:tcPr>
          <w:p w:rsidR="00851061" w:rsidRPr="00476B7A" w:rsidRDefault="00851061">
            <w:pPr>
              <w:pStyle w:val="ConsPlusNormal"/>
              <w:jc w:val="center"/>
            </w:pPr>
            <w:r w:rsidRPr="00476B7A">
              <w:t>10</w:t>
            </w:r>
          </w:p>
        </w:tc>
      </w:tr>
      <w:tr w:rsidR="00476B7A" w:rsidRPr="00476B7A">
        <w:tc>
          <w:tcPr>
            <w:tcW w:w="1417" w:type="dxa"/>
          </w:tcPr>
          <w:p w:rsidR="00851061" w:rsidRPr="00476B7A" w:rsidRDefault="00851061">
            <w:pPr>
              <w:pStyle w:val="ConsPlusNormal"/>
              <w:jc w:val="center"/>
            </w:pPr>
            <w:r w:rsidRPr="00476B7A">
              <w:t>1</w:t>
            </w:r>
          </w:p>
        </w:tc>
        <w:tc>
          <w:tcPr>
            <w:tcW w:w="2211" w:type="dxa"/>
          </w:tcPr>
          <w:p w:rsidR="00851061" w:rsidRPr="00476B7A" w:rsidRDefault="00851061">
            <w:pPr>
              <w:pStyle w:val="ConsPlusNormal"/>
            </w:pPr>
            <w:r w:rsidRPr="00476B7A">
              <w:t>Выплаты на закупку товаров, работ, услуг, всего &lt;14&gt;</w:t>
            </w:r>
          </w:p>
        </w:tc>
        <w:tc>
          <w:tcPr>
            <w:tcW w:w="1020" w:type="dxa"/>
          </w:tcPr>
          <w:p w:rsidR="00851061" w:rsidRPr="00476B7A" w:rsidRDefault="00851061">
            <w:pPr>
              <w:pStyle w:val="ConsPlusNormal"/>
              <w:jc w:val="center"/>
            </w:pPr>
            <w:r w:rsidRPr="00476B7A">
              <w:t>260000</w:t>
            </w: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tcPr>
          <w:p w:rsidR="00851061" w:rsidRPr="00476B7A" w:rsidRDefault="00851061">
            <w:pPr>
              <w:pStyle w:val="ConsPlusNormal"/>
              <w:jc w:val="center"/>
            </w:pPr>
            <w:r w:rsidRPr="00476B7A">
              <w:t>1.1.</w:t>
            </w:r>
          </w:p>
        </w:tc>
        <w:tc>
          <w:tcPr>
            <w:tcW w:w="2211" w:type="dxa"/>
          </w:tcPr>
          <w:p w:rsidR="00851061" w:rsidRPr="00476B7A" w:rsidRDefault="00851061">
            <w:pPr>
              <w:pStyle w:val="ConsPlusNormal"/>
            </w:pPr>
            <w:r w:rsidRPr="00476B7A">
              <w:t>в том числе:</w:t>
            </w:r>
          </w:p>
          <w:p w:rsidR="00851061" w:rsidRPr="00476B7A" w:rsidRDefault="00851061">
            <w:pPr>
              <w:pStyle w:val="ConsPlusNormal"/>
            </w:pPr>
            <w:r w:rsidRPr="00476B7A">
              <w:t xml:space="preserve">по контрактам (договорам), заключенным до начала текущего финансового года без применения норм Федерального </w:t>
            </w:r>
            <w:hyperlink r:id="rId6">
              <w:r w:rsidRPr="00476B7A">
                <w:t>закона</w:t>
              </w:r>
            </w:hyperlink>
            <w:r w:rsidRPr="00476B7A">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w:t>
            </w:r>
            <w:r w:rsidRPr="00476B7A">
              <w:lastRenderedPageBreak/>
              <w:t xml:space="preserve">Федерации", 2013, N 14, ст. 1652; 2020, N 24, ст. 3754) (далее - Федеральный закон N 44-ФЗ) и Федерального </w:t>
            </w:r>
            <w:hyperlink r:id="rId7">
              <w:r w:rsidRPr="00476B7A">
                <w:t>закона</w:t>
              </w:r>
            </w:hyperlink>
            <w:r w:rsidRPr="00476B7A">
              <w:t xml:space="preserve"> от 18 июля 2011 г. N 223-ФЗ "О закупках товаров, работ, услуг отдельными видами юридических лиц" ("Собрание законодательства Российской Федерации", 2011, N 30, ст. 4571; 2020, N 17, ст. 2702) (далее - Федеральный закон N 223-ФЗ) &lt;15&gt;</w:t>
            </w:r>
          </w:p>
        </w:tc>
        <w:tc>
          <w:tcPr>
            <w:tcW w:w="1020" w:type="dxa"/>
          </w:tcPr>
          <w:p w:rsidR="00851061" w:rsidRPr="00476B7A" w:rsidRDefault="00851061">
            <w:pPr>
              <w:pStyle w:val="ConsPlusNormal"/>
              <w:jc w:val="center"/>
            </w:pPr>
            <w:r w:rsidRPr="00476B7A">
              <w:lastRenderedPageBreak/>
              <w:t>261000</w:t>
            </w: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tcPr>
          <w:p w:rsidR="00851061" w:rsidRPr="00476B7A" w:rsidRDefault="00851061">
            <w:pPr>
              <w:pStyle w:val="ConsPlusNormal"/>
              <w:jc w:val="center"/>
            </w:pPr>
            <w:r w:rsidRPr="00476B7A">
              <w:lastRenderedPageBreak/>
              <w:t>1.2.</w:t>
            </w:r>
          </w:p>
        </w:tc>
        <w:tc>
          <w:tcPr>
            <w:tcW w:w="2211" w:type="dxa"/>
          </w:tcPr>
          <w:p w:rsidR="00851061" w:rsidRPr="00476B7A" w:rsidRDefault="00851061">
            <w:pPr>
              <w:pStyle w:val="ConsPlusNormal"/>
            </w:pPr>
            <w:r w:rsidRPr="00476B7A">
              <w:t xml:space="preserve">по контрактам (договорам), планируемым к заключению в соответствующем финансовом году без применения норм Федерального </w:t>
            </w:r>
            <w:hyperlink r:id="rId8">
              <w:r w:rsidRPr="00476B7A">
                <w:t>закона</w:t>
              </w:r>
            </w:hyperlink>
            <w:r w:rsidRPr="00476B7A">
              <w:t xml:space="preserve"> N 44-ФЗ и Федерального </w:t>
            </w:r>
            <w:hyperlink r:id="rId9">
              <w:r w:rsidRPr="00476B7A">
                <w:t>закона</w:t>
              </w:r>
            </w:hyperlink>
            <w:r w:rsidRPr="00476B7A">
              <w:t xml:space="preserve"> N 223-ФЗ &lt;15&gt;</w:t>
            </w:r>
          </w:p>
        </w:tc>
        <w:tc>
          <w:tcPr>
            <w:tcW w:w="1020" w:type="dxa"/>
          </w:tcPr>
          <w:p w:rsidR="00851061" w:rsidRPr="00476B7A" w:rsidRDefault="00851061">
            <w:pPr>
              <w:pStyle w:val="ConsPlusNormal"/>
              <w:jc w:val="center"/>
            </w:pPr>
            <w:r w:rsidRPr="00476B7A">
              <w:t>262000</w:t>
            </w: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tcPr>
          <w:p w:rsidR="00851061" w:rsidRPr="00476B7A" w:rsidRDefault="00851061">
            <w:pPr>
              <w:pStyle w:val="ConsPlusNormal"/>
              <w:jc w:val="center"/>
            </w:pPr>
            <w:r w:rsidRPr="00476B7A">
              <w:t>1.3.</w:t>
            </w:r>
          </w:p>
        </w:tc>
        <w:tc>
          <w:tcPr>
            <w:tcW w:w="2211" w:type="dxa"/>
          </w:tcPr>
          <w:p w:rsidR="00851061" w:rsidRPr="00476B7A" w:rsidRDefault="00851061">
            <w:pPr>
              <w:pStyle w:val="ConsPlusNormal"/>
            </w:pPr>
            <w:r w:rsidRPr="00476B7A">
              <w:t xml:space="preserve">по контрактам (договорам), </w:t>
            </w:r>
            <w:r w:rsidRPr="00476B7A">
              <w:lastRenderedPageBreak/>
              <w:t xml:space="preserve">заключенным до начала текущего финансового года с учетом требований Федерального </w:t>
            </w:r>
            <w:hyperlink r:id="rId10">
              <w:r w:rsidRPr="00476B7A">
                <w:t>закона</w:t>
              </w:r>
            </w:hyperlink>
            <w:r w:rsidRPr="00476B7A">
              <w:t xml:space="preserve"> N 44-ФЗ и Федерального </w:t>
            </w:r>
            <w:hyperlink r:id="rId11">
              <w:r w:rsidRPr="00476B7A">
                <w:t>закона</w:t>
              </w:r>
            </w:hyperlink>
            <w:r w:rsidRPr="00476B7A">
              <w:t xml:space="preserve"> N 223-ФЗ, всего &lt;16&gt;</w:t>
            </w:r>
          </w:p>
        </w:tc>
        <w:tc>
          <w:tcPr>
            <w:tcW w:w="1020" w:type="dxa"/>
          </w:tcPr>
          <w:p w:rsidR="00851061" w:rsidRPr="00476B7A" w:rsidRDefault="00851061">
            <w:pPr>
              <w:pStyle w:val="ConsPlusNormal"/>
              <w:jc w:val="center"/>
            </w:pPr>
            <w:r w:rsidRPr="00476B7A">
              <w:lastRenderedPageBreak/>
              <w:t>263000</w:t>
            </w: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vMerge w:val="restart"/>
          </w:tcPr>
          <w:p w:rsidR="00851061" w:rsidRPr="00476B7A" w:rsidRDefault="00851061">
            <w:pPr>
              <w:pStyle w:val="ConsPlusNormal"/>
              <w:jc w:val="center"/>
            </w:pPr>
            <w:r w:rsidRPr="00476B7A">
              <w:lastRenderedPageBreak/>
              <w:t>1.3.1.</w:t>
            </w:r>
          </w:p>
        </w:tc>
        <w:tc>
          <w:tcPr>
            <w:tcW w:w="2211" w:type="dxa"/>
          </w:tcPr>
          <w:p w:rsidR="00851061" w:rsidRPr="00476B7A" w:rsidRDefault="00851061">
            <w:pPr>
              <w:pStyle w:val="ConsPlusNormal"/>
            </w:pPr>
            <w:r w:rsidRPr="00476B7A">
              <w:t>в том числе:</w:t>
            </w:r>
          </w:p>
          <w:p w:rsidR="00851061" w:rsidRPr="00476B7A" w:rsidRDefault="00851061">
            <w:pPr>
              <w:pStyle w:val="ConsPlusNormal"/>
            </w:pPr>
            <w:r w:rsidRPr="00476B7A">
              <w:t xml:space="preserve">в соответствии с Федеральным </w:t>
            </w:r>
            <w:hyperlink r:id="rId12">
              <w:r w:rsidRPr="00476B7A">
                <w:t>законом</w:t>
              </w:r>
            </w:hyperlink>
            <w:r w:rsidRPr="00476B7A">
              <w:t xml:space="preserve"> N 44-ФЗ, всего</w:t>
            </w:r>
          </w:p>
        </w:tc>
        <w:tc>
          <w:tcPr>
            <w:tcW w:w="1020" w:type="dxa"/>
            <w:vMerge w:val="restart"/>
          </w:tcPr>
          <w:p w:rsidR="00851061" w:rsidRPr="00476B7A" w:rsidRDefault="00851061">
            <w:pPr>
              <w:pStyle w:val="ConsPlusNormal"/>
              <w:jc w:val="center"/>
            </w:pPr>
            <w:r w:rsidRPr="00476B7A">
              <w:t>263100</w:t>
            </w: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vMerge/>
          </w:tcPr>
          <w:p w:rsidR="00851061" w:rsidRPr="00476B7A" w:rsidRDefault="00851061">
            <w:pPr>
              <w:pStyle w:val="ConsPlusNormal"/>
            </w:pPr>
          </w:p>
        </w:tc>
        <w:tc>
          <w:tcPr>
            <w:tcW w:w="2211" w:type="dxa"/>
          </w:tcPr>
          <w:p w:rsidR="00851061" w:rsidRPr="00476B7A" w:rsidRDefault="00851061">
            <w:pPr>
              <w:pStyle w:val="ConsPlusNormal"/>
            </w:pPr>
            <w:r w:rsidRPr="00476B7A">
              <w:t>из них &lt;12&gt;</w:t>
            </w:r>
            <w:r w:rsidRPr="00476B7A">
              <w:rPr>
                <w:vertAlign w:val="superscript"/>
              </w:rPr>
              <w:t>:</w:t>
            </w:r>
          </w:p>
        </w:tc>
        <w:tc>
          <w:tcPr>
            <w:tcW w:w="1020" w:type="dxa"/>
            <w:vMerge/>
          </w:tcPr>
          <w:p w:rsidR="00851061" w:rsidRPr="00476B7A" w:rsidRDefault="00851061">
            <w:pPr>
              <w:pStyle w:val="ConsPlusNormal"/>
            </w:pPr>
          </w:p>
        </w:tc>
        <w:tc>
          <w:tcPr>
            <w:tcW w:w="1417" w:type="dxa"/>
          </w:tcPr>
          <w:p w:rsidR="00851061" w:rsidRPr="00476B7A" w:rsidRDefault="00851061">
            <w:pPr>
              <w:pStyle w:val="ConsPlusNormal"/>
            </w:pPr>
          </w:p>
        </w:tc>
        <w:tc>
          <w:tcPr>
            <w:tcW w:w="1814" w:type="dxa"/>
          </w:tcPr>
          <w:p w:rsidR="00851061" w:rsidRPr="00476B7A" w:rsidRDefault="00851061">
            <w:pPr>
              <w:pStyle w:val="ConsPlusNormal"/>
            </w:pPr>
          </w:p>
        </w:tc>
        <w:tc>
          <w:tcPr>
            <w:tcW w:w="1417" w:type="dxa"/>
          </w:tcPr>
          <w:p w:rsidR="00851061" w:rsidRPr="00476B7A" w:rsidRDefault="00851061">
            <w:pPr>
              <w:pStyle w:val="ConsPlusNormal"/>
            </w:pP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vMerge/>
          </w:tcPr>
          <w:p w:rsidR="00851061" w:rsidRPr="00476B7A" w:rsidRDefault="00851061">
            <w:pPr>
              <w:pStyle w:val="ConsPlusNormal"/>
            </w:pPr>
          </w:p>
        </w:tc>
        <w:tc>
          <w:tcPr>
            <w:tcW w:w="2211" w:type="dxa"/>
          </w:tcPr>
          <w:p w:rsidR="00851061" w:rsidRPr="00476B7A" w:rsidRDefault="00851061">
            <w:pPr>
              <w:pStyle w:val="ConsPlusNormal"/>
            </w:pPr>
            <w:r w:rsidRPr="00476B7A">
              <w:t>из них &lt;13&gt;</w:t>
            </w:r>
            <w:r w:rsidRPr="00476B7A">
              <w:rPr>
                <w:vertAlign w:val="superscript"/>
              </w:rPr>
              <w:t>:</w:t>
            </w:r>
          </w:p>
        </w:tc>
        <w:tc>
          <w:tcPr>
            <w:tcW w:w="1020" w:type="dxa"/>
            <w:vMerge/>
          </w:tcPr>
          <w:p w:rsidR="00851061" w:rsidRPr="00476B7A" w:rsidRDefault="00851061">
            <w:pPr>
              <w:pStyle w:val="ConsPlusNormal"/>
            </w:pPr>
          </w:p>
        </w:tc>
        <w:tc>
          <w:tcPr>
            <w:tcW w:w="1417" w:type="dxa"/>
          </w:tcPr>
          <w:p w:rsidR="00851061" w:rsidRPr="00476B7A" w:rsidRDefault="00851061">
            <w:pPr>
              <w:pStyle w:val="ConsPlusNormal"/>
            </w:pPr>
          </w:p>
        </w:tc>
        <w:tc>
          <w:tcPr>
            <w:tcW w:w="1814" w:type="dxa"/>
          </w:tcPr>
          <w:p w:rsidR="00851061" w:rsidRPr="00476B7A" w:rsidRDefault="00851061">
            <w:pPr>
              <w:pStyle w:val="ConsPlusNormal"/>
            </w:pPr>
          </w:p>
        </w:tc>
        <w:tc>
          <w:tcPr>
            <w:tcW w:w="1417" w:type="dxa"/>
          </w:tcPr>
          <w:p w:rsidR="00851061" w:rsidRPr="00476B7A" w:rsidRDefault="00851061">
            <w:pPr>
              <w:pStyle w:val="ConsPlusNormal"/>
            </w:pP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tcPr>
          <w:p w:rsidR="00851061" w:rsidRPr="00476B7A" w:rsidRDefault="00851061">
            <w:pPr>
              <w:pStyle w:val="ConsPlusNormal"/>
              <w:jc w:val="center"/>
            </w:pPr>
            <w:r w:rsidRPr="00476B7A">
              <w:t>1.3.2.</w:t>
            </w:r>
          </w:p>
        </w:tc>
        <w:tc>
          <w:tcPr>
            <w:tcW w:w="2211" w:type="dxa"/>
          </w:tcPr>
          <w:p w:rsidR="00851061" w:rsidRPr="00476B7A" w:rsidRDefault="00851061">
            <w:pPr>
              <w:pStyle w:val="ConsPlusNormal"/>
            </w:pPr>
            <w:r w:rsidRPr="00476B7A">
              <w:t xml:space="preserve">в соответствии с Федеральным </w:t>
            </w:r>
            <w:hyperlink r:id="rId13">
              <w:r w:rsidRPr="00476B7A">
                <w:t>законом</w:t>
              </w:r>
            </w:hyperlink>
            <w:r w:rsidRPr="00476B7A">
              <w:t xml:space="preserve"> N 223-ФЗ</w:t>
            </w:r>
          </w:p>
        </w:tc>
        <w:tc>
          <w:tcPr>
            <w:tcW w:w="1020" w:type="dxa"/>
          </w:tcPr>
          <w:p w:rsidR="00851061" w:rsidRPr="00476B7A" w:rsidRDefault="00851061">
            <w:pPr>
              <w:pStyle w:val="ConsPlusNormal"/>
              <w:jc w:val="center"/>
            </w:pPr>
            <w:r w:rsidRPr="00476B7A">
              <w:t>263200</w:t>
            </w: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tcPr>
          <w:p w:rsidR="00851061" w:rsidRPr="00476B7A" w:rsidRDefault="00851061">
            <w:pPr>
              <w:pStyle w:val="ConsPlusNormal"/>
              <w:jc w:val="center"/>
            </w:pPr>
            <w:r w:rsidRPr="00476B7A">
              <w:t>1.4.</w:t>
            </w:r>
          </w:p>
        </w:tc>
        <w:tc>
          <w:tcPr>
            <w:tcW w:w="2211" w:type="dxa"/>
          </w:tcPr>
          <w:p w:rsidR="00851061" w:rsidRPr="00476B7A" w:rsidRDefault="00851061">
            <w:pPr>
              <w:pStyle w:val="ConsPlusNormal"/>
            </w:pPr>
            <w:r w:rsidRPr="00476B7A">
              <w:t xml:space="preserve">по контрактам (договорам), планируемым к заключению в соответствующем финансовом году с учетом требований Федерального </w:t>
            </w:r>
            <w:hyperlink r:id="rId14">
              <w:r w:rsidRPr="00476B7A">
                <w:t>закона</w:t>
              </w:r>
            </w:hyperlink>
            <w:r w:rsidRPr="00476B7A">
              <w:t xml:space="preserve"> N 44-ФЗ и Федерального </w:t>
            </w:r>
            <w:hyperlink r:id="rId15">
              <w:r w:rsidRPr="00476B7A">
                <w:t>закона</w:t>
              </w:r>
            </w:hyperlink>
            <w:r w:rsidRPr="00476B7A">
              <w:t xml:space="preserve"> N 223-ФЗ, всего &lt;16&gt;</w:t>
            </w:r>
          </w:p>
        </w:tc>
        <w:tc>
          <w:tcPr>
            <w:tcW w:w="1020" w:type="dxa"/>
          </w:tcPr>
          <w:p w:rsidR="00851061" w:rsidRPr="00476B7A" w:rsidRDefault="00851061">
            <w:pPr>
              <w:pStyle w:val="ConsPlusNormal"/>
              <w:jc w:val="center"/>
            </w:pPr>
            <w:r w:rsidRPr="00476B7A">
              <w:t>264000</w:t>
            </w: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tcPr>
          <w:p w:rsidR="00851061" w:rsidRPr="00476B7A" w:rsidRDefault="00851061">
            <w:pPr>
              <w:pStyle w:val="ConsPlusNormal"/>
              <w:jc w:val="center"/>
            </w:pPr>
            <w:r w:rsidRPr="00476B7A">
              <w:lastRenderedPageBreak/>
              <w:t>1.4.1.</w:t>
            </w:r>
          </w:p>
        </w:tc>
        <w:tc>
          <w:tcPr>
            <w:tcW w:w="2211" w:type="dxa"/>
          </w:tcPr>
          <w:p w:rsidR="00851061" w:rsidRPr="00476B7A" w:rsidRDefault="00851061">
            <w:pPr>
              <w:pStyle w:val="ConsPlusNormal"/>
            </w:pPr>
            <w:r w:rsidRPr="00476B7A">
              <w:t>в том числе: за счет субсидий, предоставляемых на финансовое обеспечение выполнения государственного задания, всего</w:t>
            </w:r>
          </w:p>
        </w:tc>
        <w:tc>
          <w:tcPr>
            <w:tcW w:w="1020" w:type="dxa"/>
          </w:tcPr>
          <w:p w:rsidR="00851061" w:rsidRPr="00476B7A" w:rsidRDefault="00851061">
            <w:pPr>
              <w:pStyle w:val="ConsPlusNormal"/>
              <w:jc w:val="center"/>
            </w:pPr>
            <w:r w:rsidRPr="00476B7A">
              <w:t>264100</w:t>
            </w: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tcPr>
          <w:p w:rsidR="00851061" w:rsidRPr="00476B7A" w:rsidRDefault="00851061">
            <w:pPr>
              <w:pStyle w:val="ConsPlusNormal"/>
              <w:jc w:val="center"/>
            </w:pPr>
            <w:r w:rsidRPr="00476B7A">
              <w:t>1.4.1.1.</w:t>
            </w:r>
          </w:p>
        </w:tc>
        <w:tc>
          <w:tcPr>
            <w:tcW w:w="2211" w:type="dxa"/>
          </w:tcPr>
          <w:p w:rsidR="00851061" w:rsidRPr="00476B7A" w:rsidRDefault="00851061">
            <w:pPr>
              <w:pStyle w:val="ConsPlusNormal"/>
            </w:pPr>
            <w:r w:rsidRPr="00476B7A">
              <w:t xml:space="preserve">в том числе: в соответствии с Федеральным </w:t>
            </w:r>
            <w:hyperlink r:id="rId16">
              <w:r w:rsidRPr="00476B7A">
                <w:t>законом</w:t>
              </w:r>
            </w:hyperlink>
            <w:r w:rsidRPr="00476B7A">
              <w:t xml:space="preserve"> N 44-ФЗ</w:t>
            </w:r>
          </w:p>
        </w:tc>
        <w:tc>
          <w:tcPr>
            <w:tcW w:w="1020" w:type="dxa"/>
          </w:tcPr>
          <w:p w:rsidR="00851061" w:rsidRPr="00476B7A" w:rsidRDefault="00851061">
            <w:pPr>
              <w:pStyle w:val="ConsPlusNormal"/>
              <w:jc w:val="center"/>
            </w:pPr>
            <w:r w:rsidRPr="00476B7A">
              <w:t>264110</w:t>
            </w: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tcPr>
          <w:p w:rsidR="00851061" w:rsidRPr="00476B7A" w:rsidRDefault="00851061">
            <w:pPr>
              <w:pStyle w:val="ConsPlusNormal"/>
              <w:jc w:val="center"/>
            </w:pPr>
            <w:r w:rsidRPr="00476B7A">
              <w:t>1.4.1.2.</w:t>
            </w:r>
          </w:p>
        </w:tc>
        <w:tc>
          <w:tcPr>
            <w:tcW w:w="2211" w:type="dxa"/>
          </w:tcPr>
          <w:p w:rsidR="00851061" w:rsidRPr="00476B7A" w:rsidRDefault="00851061">
            <w:pPr>
              <w:pStyle w:val="ConsPlusNormal"/>
            </w:pPr>
            <w:r w:rsidRPr="00476B7A">
              <w:t xml:space="preserve">в соответствии с Федеральным </w:t>
            </w:r>
            <w:hyperlink r:id="rId17">
              <w:r w:rsidRPr="00476B7A">
                <w:t>законом</w:t>
              </w:r>
            </w:hyperlink>
            <w:r w:rsidRPr="00476B7A">
              <w:t xml:space="preserve"> N 223-ФЗ &lt;17&gt;</w:t>
            </w:r>
          </w:p>
        </w:tc>
        <w:tc>
          <w:tcPr>
            <w:tcW w:w="1020" w:type="dxa"/>
          </w:tcPr>
          <w:p w:rsidR="00851061" w:rsidRPr="00476B7A" w:rsidRDefault="00851061">
            <w:pPr>
              <w:pStyle w:val="ConsPlusNormal"/>
              <w:jc w:val="center"/>
            </w:pPr>
            <w:r w:rsidRPr="00476B7A">
              <w:t>264120</w:t>
            </w: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tcPr>
          <w:p w:rsidR="00851061" w:rsidRPr="00476B7A" w:rsidRDefault="00851061">
            <w:pPr>
              <w:pStyle w:val="ConsPlusNormal"/>
              <w:jc w:val="center"/>
            </w:pPr>
            <w:r w:rsidRPr="00476B7A">
              <w:t>1.4.2.</w:t>
            </w:r>
          </w:p>
        </w:tc>
        <w:tc>
          <w:tcPr>
            <w:tcW w:w="2211" w:type="dxa"/>
          </w:tcPr>
          <w:p w:rsidR="00851061" w:rsidRPr="00476B7A" w:rsidRDefault="00851061">
            <w:pPr>
              <w:pStyle w:val="ConsPlusNormal"/>
            </w:pPr>
            <w:r w:rsidRPr="00476B7A">
              <w:t xml:space="preserve">за счет субсидий, предоставляемых в соответствии с </w:t>
            </w:r>
            <w:hyperlink r:id="rId18">
              <w:r w:rsidRPr="00476B7A">
                <w:t>абзацем вторым пункта 1 статьи 78.1</w:t>
              </w:r>
            </w:hyperlink>
            <w:r w:rsidRPr="00476B7A">
              <w:t xml:space="preserve"> Бюджетного кодекса Российской Федерации, всего</w:t>
            </w:r>
          </w:p>
        </w:tc>
        <w:tc>
          <w:tcPr>
            <w:tcW w:w="1020" w:type="dxa"/>
          </w:tcPr>
          <w:p w:rsidR="00851061" w:rsidRPr="00476B7A" w:rsidRDefault="00851061">
            <w:pPr>
              <w:pStyle w:val="ConsPlusNormal"/>
              <w:jc w:val="center"/>
            </w:pPr>
            <w:r w:rsidRPr="00476B7A">
              <w:t>264200</w:t>
            </w: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vMerge w:val="restart"/>
          </w:tcPr>
          <w:p w:rsidR="00851061" w:rsidRPr="00476B7A" w:rsidRDefault="00851061">
            <w:pPr>
              <w:pStyle w:val="ConsPlusNormal"/>
              <w:jc w:val="center"/>
            </w:pPr>
            <w:r w:rsidRPr="00476B7A">
              <w:t>1.4.2.1.</w:t>
            </w:r>
          </w:p>
        </w:tc>
        <w:tc>
          <w:tcPr>
            <w:tcW w:w="2211" w:type="dxa"/>
          </w:tcPr>
          <w:p w:rsidR="00851061" w:rsidRPr="00476B7A" w:rsidRDefault="00851061">
            <w:pPr>
              <w:pStyle w:val="ConsPlusNormal"/>
            </w:pPr>
            <w:r w:rsidRPr="00476B7A">
              <w:t xml:space="preserve">в том числе: в соответствии с Федеральным </w:t>
            </w:r>
            <w:hyperlink r:id="rId19">
              <w:r w:rsidRPr="00476B7A">
                <w:t>законом</w:t>
              </w:r>
            </w:hyperlink>
            <w:r w:rsidRPr="00476B7A">
              <w:t xml:space="preserve"> N 44-ФЗ</w:t>
            </w:r>
          </w:p>
        </w:tc>
        <w:tc>
          <w:tcPr>
            <w:tcW w:w="1020" w:type="dxa"/>
            <w:vMerge w:val="restart"/>
          </w:tcPr>
          <w:p w:rsidR="00851061" w:rsidRPr="00476B7A" w:rsidRDefault="00851061">
            <w:pPr>
              <w:pStyle w:val="ConsPlusNormal"/>
              <w:jc w:val="center"/>
            </w:pPr>
            <w:r w:rsidRPr="00476B7A">
              <w:t>264210</w:t>
            </w: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vMerge/>
          </w:tcPr>
          <w:p w:rsidR="00851061" w:rsidRPr="00476B7A" w:rsidRDefault="00851061">
            <w:pPr>
              <w:pStyle w:val="ConsPlusNormal"/>
            </w:pPr>
          </w:p>
        </w:tc>
        <w:tc>
          <w:tcPr>
            <w:tcW w:w="2211" w:type="dxa"/>
          </w:tcPr>
          <w:p w:rsidR="00851061" w:rsidRPr="00476B7A" w:rsidRDefault="00851061">
            <w:pPr>
              <w:pStyle w:val="ConsPlusNormal"/>
            </w:pPr>
            <w:r w:rsidRPr="00476B7A">
              <w:t>из них &lt;12&gt;:</w:t>
            </w:r>
          </w:p>
        </w:tc>
        <w:tc>
          <w:tcPr>
            <w:tcW w:w="1020" w:type="dxa"/>
            <w:vMerge/>
          </w:tcPr>
          <w:p w:rsidR="00851061" w:rsidRPr="00476B7A" w:rsidRDefault="00851061">
            <w:pPr>
              <w:pStyle w:val="ConsPlusNormal"/>
            </w:pP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pP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tcPr>
          <w:p w:rsidR="00851061" w:rsidRPr="00476B7A" w:rsidRDefault="00851061">
            <w:pPr>
              <w:pStyle w:val="ConsPlusNormal"/>
              <w:jc w:val="center"/>
            </w:pPr>
            <w:r w:rsidRPr="00476B7A">
              <w:lastRenderedPageBreak/>
              <w:t>1.4.2.2.</w:t>
            </w:r>
          </w:p>
        </w:tc>
        <w:tc>
          <w:tcPr>
            <w:tcW w:w="2211" w:type="dxa"/>
          </w:tcPr>
          <w:p w:rsidR="00851061" w:rsidRPr="00476B7A" w:rsidRDefault="00851061">
            <w:pPr>
              <w:pStyle w:val="ConsPlusNormal"/>
            </w:pPr>
            <w:r w:rsidRPr="00476B7A">
              <w:t xml:space="preserve">в соответствии с Федеральным </w:t>
            </w:r>
            <w:hyperlink r:id="rId20">
              <w:r w:rsidRPr="00476B7A">
                <w:t>законом</w:t>
              </w:r>
            </w:hyperlink>
            <w:r w:rsidRPr="00476B7A">
              <w:t xml:space="preserve"> N 223-ФЗ &lt;17&gt;</w:t>
            </w:r>
          </w:p>
        </w:tc>
        <w:tc>
          <w:tcPr>
            <w:tcW w:w="1020" w:type="dxa"/>
          </w:tcPr>
          <w:p w:rsidR="00851061" w:rsidRPr="00476B7A" w:rsidRDefault="00851061">
            <w:pPr>
              <w:pStyle w:val="ConsPlusNormal"/>
              <w:jc w:val="center"/>
            </w:pPr>
            <w:r w:rsidRPr="00476B7A">
              <w:t>264220</w:t>
            </w: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vMerge w:val="restart"/>
          </w:tcPr>
          <w:p w:rsidR="00851061" w:rsidRPr="00476B7A" w:rsidRDefault="00851061">
            <w:pPr>
              <w:pStyle w:val="ConsPlusNormal"/>
              <w:jc w:val="center"/>
            </w:pPr>
            <w:r w:rsidRPr="00476B7A">
              <w:t>1.4.3.</w:t>
            </w:r>
          </w:p>
        </w:tc>
        <w:tc>
          <w:tcPr>
            <w:tcW w:w="2211" w:type="dxa"/>
          </w:tcPr>
          <w:p w:rsidR="00851061" w:rsidRPr="00476B7A" w:rsidRDefault="00851061">
            <w:pPr>
              <w:pStyle w:val="ConsPlusNormal"/>
            </w:pPr>
            <w:r w:rsidRPr="00476B7A">
              <w:t>за счет субсидий, предоставляемых на осуществление капитальных вложений &lt;18&gt;</w:t>
            </w:r>
          </w:p>
        </w:tc>
        <w:tc>
          <w:tcPr>
            <w:tcW w:w="1020" w:type="dxa"/>
            <w:vMerge w:val="restart"/>
          </w:tcPr>
          <w:p w:rsidR="00851061" w:rsidRPr="00476B7A" w:rsidRDefault="00851061">
            <w:pPr>
              <w:pStyle w:val="ConsPlusNormal"/>
              <w:jc w:val="center"/>
            </w:pPr>
            <w:r w:rsidRPr="00476B7A">
              <w:t>264300</w:t>
            </w: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vMerge/>
          </w:tcPr>
          <w:p w:rsidR="00851061" w:rsidRPr="00476B7A" w:rsidRDefault="00851061">
            <w:pPr>
              <w:pStyle w:val="ConsPlusNormal"/>
            </w:pPr>
          </w:p>
        </w:tc>
        <w:tc>
          <w:tcPr>
            <w:tcW w:w="2211" w:type="dxa"/>
            <w:vMerge w:val="restart"/>
          </w:tcPr>
          <w:p w:rsidR="00851061" w:rsidRPr="00476B7A" w:rsidRDefault="00851061">
            <w:pPr>
              <w:pStyle w:val="ConsPlusNormal"/>
            </w:pPr>
            <w:r w:rsidRPr="00476B7A">
              <w:t>из них &lt;12&gt;:</w:t>
            </w:r>
          </w:p>
        </w:tc>
        <w:tc>
          <w:tcPr>
            <w:tcW w:w="1020" w:type="dxa"/>
            <w:vMerge/>
          </w:tcPr>
          <w:p w:rsidR="00851061" w:rsidRPr="00476B7A" w:rsidRDefault="00851061">
            <w:pPr>
              <w:pStyle w:val="ConsPlusNormal"/>
            </w:pP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pPr>
          </w:p>
        </w:tc>
        <w:tc>
          <w:tcPr>
            <w:tcW w:w="1417" w:type="dxa"/>
          </w:tcPr>
          <w:p w:rsidR="00851061" w:rsidRPr="00476B7A" w:rsidRDefault="00851061">
            <w:pPr>
              <w:pStyle w:val="ConsPlusNormal"/>
            </w:pP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vMerge/>
          </w:tcPr>
          <w:p w:rsidR="00851061" w:rsidRPr="00476B7A" w:rsidRDefault="00851061">
            <w:pPr>
              <w:pStyle w:val="ConsPlusNormal"/>
            </w:pPr>
          </w:p>
        </w:tc>
        <w:tc>
          <w:tcPr>
            <w:tcW w:w="2211" w:type="dxa"/>
            <w:vMerge/>
          </w:tcPr>
          <w:p w:rsidR="00851061" w:rsidRPr="00476B7A" w:rsidRDefault="00851061">
            <w:pPr>
              <w:pStyle w:val="ConsPlusNormal"/>
            </w:pPr>
          </w:p>
        </w:tc>
        <w:tc>
          <w:tcPr>
            <w:tcW w:w="1020" w:type="dxa"/>
            <w:vMerge/>
          </w:tcPr>
          <w:p w:rsidR="00851061" w:rsidRPr="00476B7A" w:rsidRDefault="00851061">
            <w:pPr>
              <w:pStyle w:val="ConsPlusNormal"/>
            </w:pP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pPr>
          </w:p>
        </w:tc>
        <w:tc>
          <w:tcPr>
            <w:tcW w:w="1417" w:type="dxa"/>
          </w:tcPr>
          <w:p w:rsidR="00851061" w:rsidRPr="00476B7A" w:rsidRDefault="00851061">
            <w:pPr>
              <w:pStyle w:val="ConsPlusNormal"/>
            </w:pP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vMerge/>
          </w:tcPr>
          <w:p w:rsidR="00851061" w:rsidRPr="00476B7A" w:rsidRDefault="00851061">
            <w:pPr>
              <w:pStyle w:val="ConsPlusNormal"/>
            </w:pPr>
          </w:p>
        </w:tc>
        <w:tc>
          <w:tcPr>
            <w:tcW w:w="2211" w:type="dxa"/>
          </w:tcPr>
          <w:p w:rsidR="00851061" w:rsidRPr="00476B7A" w:rsidRDefault="00851061">
            <w:pPr>
              <w:pStyle w:val="ConsPlusNormal"/>
            </w:pPr>
            <w:r w:rsidRPr="00476B7A">
              <w:t>из них &lt;13&gt;:</w:t>
            </w:r>
          </w:p>
        </w:tc>
        <w:tc>
          <w:tcPr>
            <w:tcW w:w="1020" w:type="dxa"/>
            <w:vMerge/>
          </w:tcPr>
          <w:p w:rsidR="00851061" w:rsidRPr="00476B7A" w:rsidRDefault="00851061">
            <w:pPr>
              <w:pStyle w:val="ConsPlusNormal"/>
            </w:pP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pPr>
          </w:p>
        </w:tc>
        <w:tc>
          <w:tcPr>
            <w:tcW w:w="1417" w:type="dxa"/>
          </w:tcPr>
          <w:p w:rsidR="00851061" w:rsidRPr="00476B7A" w:rsidRDefault="00851061">
            <w:pPr>
              <w:pStyle w:val="ConsPlusNormal"/>
            </w:pP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tcPr>
          <w:p w:rsidR="00851061" w:rsidRPr="00476B7A" w:rsidRDefault="00851061">
            <w:pPr>
              <w:pStyle w:val="ConsPlusNormal"/>
              <w:jc w:val="center"/>
            </w:pPr>
            <w:r w:rsidRPr="00476B7A">
              <w:t>1.4.4.</w:t>
            </w:r>
          </w:p>
        </w:tc>
        <w:tc>
          <w:tcPr>
            <w:tcW w:w="2211" w:type="dxa"/>
          </w:tcPr>
          <w:p w:rsidR="00851061" w:rsidRPr="00476B7A" w:rsidRDefault="00851061">
            <w:pPr>
              <w:pStyle w:val="ConsPlusNormal"/>
            </w:pPr>
            <w:r w:rsidRPr="00476B7A">
              <w:t>за счет средств обязательного медицинского страхования, всего</w:t>
            </w:r>
          </w:p>
        </w:tc>
        <w:tc>
          <w:tcPr>
            <w:tcW w:w="1020" w:type="dxa"/>
          </w:tcPr>
          <w:p w:rsidR="00851061" w:rsidRPr="00476B7A" w:rsidRDefault="00851061">
            <w:pPr>
              <w:pStyle w:val="ConsPlusNormal"/>
              <w:jc w:val="center"/>
            </w:pPr>
            <w:r w:rsidRPr="00476B7A">
              <w:t>264400</w:t>
            </w: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tcPr>
          <w:p w:rsidR="00851061" w:rsidRPr="00476B7A" w:rsidRDefault="00851061">
            <w:pPr>
              <w:pStyle w:val="ConsPlusNormal"/>
              <w:jc w:val="center"/>
            </w:pPr>
            <w:r w:rsidRPr="00476B7A">
              <w:t>1.4.4.1.</w:t>
            </w:r>
          </w:p>
        </w:tc>
        <w:tc>
          <w:tcPr>
            <w:tcW w:w="2211" w:type="dxa"/>
          </w:tcPr>
          <w:p w:rsidR="00851061" w:rsidRPr="00476B7A" w:rsidRDefault="00851061">
            <w:pPr>
              <w:pStyle w:val="ConsPlusNormal"/>
            </w:pPr>
            <w:r w:rsidRPr="00476B7A">
              <w:t xml:space="preserve">в том числе: в соответствии с Федеральным </w:t>
            </w:r>
            <w:hyperlink r:id="rId21">
              <w:r w:rsidRPr="00476B7A">
                <w:t>законом</w:t>
              </w:r>
            </w:hyperlink>
            <w:r w:rsidRPr="00476B7A">
              <w:t xml:space="preserve"> N 44-ФЗ</w:t>
            </w:r>
          </w:p>
        </w:tc>
        <w:tc>
          <w:tcPr>
            <w:tcW w:w="1020" w:type="dxa"/>
          </w:tcPr>
          <w:p w:rsidR="00851061" w:rsidRPr="00476B7A" w:rsidRDefault="00851061">
            <w:pPr>
              <w:pStyle w:val="ConsPlusNormal"/>
              <w:jc w:val="center"/>
            </w:pPr>
            <w:r w:rsidRPr="00476B7A">
              <w:t>264410</w:t>
            </w: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tcPr>
          <w:p w:rsidR="00851061" w:rsidRPr="00476B7A" w:rsidRDefault="00851061">
            <w:pPr>
              <w:pStyle w:val="ConsPlusNormal"/>
              <w:jc w:val="center"/>
            </w:pPr>
            <w:r w:rsidRPr="00476B7A">
              <w:t>1.4.4.2.</w:t>
            </w:r>
          </w:p>
        </w:tc>
        <w:tc>
          <w:tcPr>
            <w:tcW w:w="2211" w:type="dxa"/>
          </w:tcPr>
          <w:p w:rsidR="00851061" w:rsidRPr="00476B7A" w:rsidRDefault="00851061">
            <w:pPr>
              <w:pStyle w:val="ConsPlusNormal"/>
            </w:pPr>
            <w:r w:rsidRPr="00476B7A">
              <w:t xml:space="preserve">в соответствии с Федеральным </w:t>
            </w:r>
            <w:hyperlink r:id="rId22">
              <w:r w:rsidRPr="00476B7A">
                <w:t>законом</w:t>
              </w:r>
            </w:hyperlink>
            <w:r w:rsidRPr="00476B7A">
              <w:t xml:space="preserve"> N 223-ФЗ &lt;17&gt;</w:t>
            </w:r>
          </w:p>
        </w:tc>
        <w:tc>
          <w:tcPr>
            <w:tcW w:w="1020" w:type="dxa"/>
          </w:tcPr>
          <w:p w:rsidR="00851061" w:rsidRPr="00476B7A" w:rsidRDefault="00851061">
            <w:pPr>
              <w:pStyle w:val="ConsPlusNormal"/>
              <w:jc w:val="center"/>
            </w:pPr>
            <w:r w:rsidRPr="00476B7A">
              <w:t>264420</w:t>
            </w: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tcPr>
          <w:p w:rsidR="00851061" w:rsidRPr="00476B7A" w:rsidRDefault="00851061">
            <w:pPr>
              <w:pStyle w:val="ConsPlusNormal"/>
              <w:jc w:val="center"/>
            </w:pPr>
            <w:r w:rsidRPr="00476B7A">
              <w:t>1.4.5.</w:t>
            </w:r>
          </w:p>
        </w:tc>
        <w:tc>
          <w:tcPr>
            <w:tcW w:w="2211" w:type="dxa"/>
          </w:tcPr>
          <w:p w:rsidR="00851061" w:rsidRPr="00476B7A" w:rsidRDefault="00851061">
            <w:pPr>
              <w:pStyle w:val="ConsPlusNormal"/>
            </w:pPr>
            <w:r w:rsidRPr="00476B7A">
              <w:t xml:space="preserve">за счет прочих источников финансового </w:t>
            </w:r>
            <w:r w:rsidRPr="00476B7A">
              <w:lastRenderedPageBreak/>
              <w:t>обеспечения, всего</w:t>
            </w:r>
          </w:p>
        </w:tc>
        <w:tc>
          <w:tcPr>
            <w:tcW w:w="1020" w:type="dxa"/>
          </w:tcPr>
          <w:p w:rsidR="00851061" w:rsidRPr="00476B7A" w:rsidRDefault="00851061">
            <w:pPr>
              <w:pStyle w:val="ConsPlusNormal"/>
              <w:jc w:val="center"/>
            </w:pPr>
            <w:r w:rsidRPr="00476B7A">
              <w:lastRenderedPageBreak/>
              <w:t>264500</w:t>
            </w: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vMerge w:val="restart"/>
          </w:tcPr>
          <w:p w:rsidR="00851061" w:rsidRPr="00476B7A" w:rsidRDefault="00851061">
            <w:pPr>
              <w:pStyle w:val="ConsPlusNormal"/>
              <w:jc w:val="center"/>
            </w:pPr>
            <w:r w:rsidRPr="00476B7A">
              <w:lastRenderedPageBreak/>
              <w:t>1.4.5.1.</w:t>
            </w:r>
          </w:p>
        </w:tc>
        <w:tc>
          <w:tcPr>
            <w:tcW w:w="2211" w:type="dxa"/>
          </w:tcPr>
          <w:p w:rsidR="00851061" w:rsidRPr="00476B7A" w:rsidRDefault="00851061">
            <w:pPr>
              <w:pStyle w:val="ConsPlusNormal"/>
            </w:pPr>
            <w:r w:rsidRPr="00476B7A">
              <w:t>в том числе:</w:t>
            </w:r>
          </w:p>
          <w:p w:rsidR="00851061" w:rsidRPr="00476B7A" w:rsidRDefault="00851061">
            <w:pPr>
              <w:pStyle w:val="ConsPlusNormal"/>
            </w:pPr>
            <w:r w:rsidRPr="00476B7A">
              <w:t xml:space="preserve">в соответствии с Федеральным </w:t>
            </w:r>
            <w:hyperlink r:id="rId23">
              <w:r w:rsidRPr="00476B7A">
                <w:t>законом</w:t>
              </w:r>
            </w:hyperlink>
            <w:r w:rsidRPr="00476B7A">
              <w:t xml:space="preserve"> N 44-ФЗ</w:t>
            </w:r>
          </w:p>
        </w:tc>
        <w:tc>
          <w:tcPr>
            <w:tcW w:w="1020" w:type="dxa"/>
            <w:vMerge w:val="restart"/>
          </w:tcPr>
          <w:p w:rsidR="00851061" w:rsidRPr="00476B7A" w:rsidRDefault="00851061">
            <w:pPr>
              <w:pStyle w:val="ConsPlusNormal"/>
              <w:jc w:val="center"/>
            </w:pPr>
            <w:r w:rsidRPr="00476B7A">
              <w:t>264510</w:t>
            </w: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vMerge/>
          </w:tcPr>
          <w:p w:rsidR="00851061" w:rsidRPr="00476B7A" w:rsidRDefault="00851061">
            <w:pPr>
              <w:pStyle w:val="ConsPlusNormal"/>
            </w:pPr>
          </w:p>
        </w:tc>
        <w:tc>
          <w:tcPr>
            <w:tcW w:w="2211" w:type="dxa"/>
          </w:tcPr>
          <w:p w:rsidR="00851061" w:rsidRPr="00476B7A" w:rsidRDefault="00851061">
            <w:pPr>
              <w:pStyle w:val="ConsPlusNormal"/>
            </w:pPr>
            <w:r w:rsidRPr="00476B7A">
              <w:t>из них &lt;13&gt;:</w:t>
            </w:r>
          </w:p>
        </w:tc>
        <w:tc>
          <w:tcPr>
            <w:tcW w:w="1020" w:type="dxa"/>
            <w:vMerge/>
          </w:tcPr>
          <w:p w:rsidR="00851061" w:rsidRPr="00476B7A" w:rsidRDefault="00851061">
            <w:pPr>
              <w:pStyle w:val="ConsPlusNormal"/>
            </w:pP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pPr>
          </w:p>
        </w:tc>
        <w:tc>
          <w:tcPr>
            <w:tcW w:w="1417" w:type="dxa"/>
          </w:tcPr>
          <w:p w:rsidR="00851061" w:rsidRPr="00476B7A" w:rsidRDefault="00851061">
            <w:pPr>
              <w:pStyle w:val="ConsPlusNormal"/>
            </w:pP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vMerge/>
          </w:tcPr>
          <w:p w:rsidR="00851061" w:rsidRPr="00476B7A" w:rsidRDefault="00851061">
            <w:pPr>
              <w:pStyle w:val="ConsPlusNormal"/>
            </w:pPr>
          </w:p>
        </w:tc>
        <w:tc>
          <w:tcPr>
            <w:tcW w:w="2211" w:type="dxa"/>
          </w:tcPr>
          <w:p w:rsidR="00851061" w:rsidRPr="00476B7A" w:rsidRDefault="00851061">
            <w:pPr>
              <w:pStyle w:val="ConsPlusNormal"/>
            </w:pPr>
          </w:p>
        </w:tc>
        <w:tc>
          <w:tcPr>
            <w:tcW w:w="1020" w:type="dxa"/>
            <w:vMerge/>
          </w:tcPr>
          <w:p w:rsidR="00851061" w:rsidRPr="00476B7A" w:rsidRDefault="00851061">
            <w:pPr>
              <w:pStyle w:val="ConsPlusNormal"/>
            </w:pP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pPr>
          </w:p>
        </w:tc>
        <w:tc>
          <w:tcPr>
            <w:tcW w:w="1417" w:type="dxa"/>
          </w:tcPr>
          <w:p w:rsidR="00851061" w:rsidRPr="00476B7A" w:rsidRDefault="00851061">
            <w:pPr>
              <w:pStyle w:val="ConsPlusNormal"/>
            </w:pP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tcPr>
          <w:p w:rsidR="00851061" w:rsidRPr="00476B7A" w:rsidRDefault="00851061">
            <w:pPr>
              <w:pStyle w:val="ConsPlusNormal"/>
              <w:jc w:val="center"/>
            </w:pPr>
            <w:r w:rsidRPr="00476B7A">
              <w:t>1.4.5.2.</w:t>
            </w:r>
          </w:p>
        </w:tc>
        <w:tc>
          <w:tcPr>
            <w:tcW w:w="2211" w:type="dxa"/>
          </w:tcPr>
          <w:p w:rsidR="00851061" w:rsidRPr="00476B7A" w:rsidRDefault="00851061">
            <w:pPr>
              <w:pStyle w:val="ConsPlusNormal"/>
            </w:pPr>
            <w:r w:rsidRPr="00476B7A">
              <w:t xml:space="preserve">в соответствии с Федеральным </w:t>
            </w:r>
            <w:hyperlink r:id="rId24">
              <w:r w:rsidRPr="00476B7A">
                <w:t>законом</w:t>
              </w:r>
            </w:hyperlink>
            <w:r w:rsidRPr="00476B7A">
              <w:t xml:space="preserve"> N 223-ФЗ</w:t>
            </w:r>
          </w:p>
        </w:tc>
        <w:tc>
          <w:tcPr>
            <w:tcW w:w="1020" w:type="dxa"/>
          </w:tcPr>
          <w:p w:rsidR="00851061" w:rsidRPr="00476B7A" w:rsidRDefault="00851061">
            <w:pPr>
              <w:pStyle w:val="ConsPlusNormal"/>
              <w:jc w:val="center"/>
            </w:pPr>
            <w:r w:rsidRPr="00476B7A">
              <w:t>264520</w:t>
            </w: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tcPr>
          <w:p w:rsidR="00851061" w:rsidRPr="00476B7A" w:rsidRDefault="00851061">
            <w:pPr>
              <w:pStyle w:val="ConsPlusNormal"/>
              <w:jc w:val="center"/>
            </w:pPr>
            <w:r w:rsidRPr="00476B7A">
              <w:t>2.</w:t>
            </w:r>
          </w:p>
        </w:tc>
        <w:tc>
          <w:tcPr>
            <w:tcW w:w="2211" w:type="dxa"/>
          </w:tcPr>
          <w:p w:rsidR="00851061" w:rsidRPr="00476B7A" w:rsidRDefault="00851061">
            <w:pPr>
              <w:pStyle w:val="ConsPlusNormal"/>
            </w:pPr>
            <w:r w:rsidRPr="00476B7A">
              <w:t xml:space="preserve">Итого по контрактам, планируемым к заключению в соответствующем финансовом году в соответствии с Федеральным </w:t>
            </w:r>
            <w:hyperlink r:id="rId25">
              <w:r w:rsidRPr="00476B7A">
                <w:t>законом</w:t>
              </w:r>
            </w:hyperlink>
            <w:r w:rsidRPr="00476B7A">
              <w:t xml:space="preserve"> N 44-ФЗ, по соответствующему году закупки, всего &lt;19&gt;</w:t>
            </w:r>
          </w:p>
        </w:tc>
        <w:tc>
          <w:tcPr>
            <w:tcW w:w="1020" w:type="dxa"/>
          </w:tcPr>
          <w:p w:rsidR="00851061" w:rsidRPr="00476B7A" w:rsidRDefault="00851061">
            <w:pPr>
              <w:pStyle w:val="ConsPlusNormal"/>
              <w:jc w:val="center"/>
            </w:pPr>
            <w:r w:rsidRPr="00476B7A">
              <w:t>265000</w:t>
            </w: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tcPr>
          <w:p w:rsidR="00851061" w:rsidRPr="00476B7A" w:rsidRDefault="00851061">
            <w:pPr>
              <w:pStyle w:val="ConsPlusNormal"/>
            </w:pPr>
          </w:p>
        </w:tc>
        <w:tc>
          <w:tcPr>
            <w:tcW w:w="2211" w:type="dxa"/>
          </w:tcPr>
          <w:p w:rsidR="00851061" w:rsidRPr="00476B7A" w:rsidRDefault="00851061">
            <w:pPr>
              <w:pStyle w:val="ConsPlusNormal"/>
            </w:pPr>
            <w:r w:rsidRPr="00476B7A">
              <w:t>в том числе по году начала закупки:</w:t>
            </w:r>
          </w:p>
        </w:tc>
        <w:tc>
          <w:tcPr>
            <w:tcW w:w="1020" w:type="dxa"/>
          </w:tcPr>
          <w:p w:rsidR="00851061" w:rsidRPr="00476B7A" w:rsidRDefault="00851061">
            <w:pPr>
              <w:pStyle w:val="ConsPlusNormal"/>
              <w:jc w:val="center"/>
            </w:pPr>
            <w:r w:rsidRPr="00476B7A">
              <w:t>265100</w:t>
            </w:r>
          </w:p>
        </w:tc>
        <w:tc>
          <w:tcPr>
            <w:tcW w:w="1417" w:type="dxa"/>
          </w:tcPr>
          <w:p w:rsidR="00851061" w:rsidRPr="00476B7A" w:rsidRDefault="00851061">
            <w:pPr>
              <w:pStyle w:val="ConsPlusNormal"/>
            </w:pP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tcPr>
          <w:p w:rsidR="00851061" w:rsidRPr="00476B7A" w:rsidRDefault="00851061">
            <w:pPr>
              <w:pStyle w:val="ConsPlusNormal"/>
              <w:jc w:val="center"/>
            </w:pPr>
            <w:r w:rsidRPr="00476B7A">
              <w:t>3.</w:t>
            </w:r>
          </w:p>
        </w:tc>
        <w:tc>
          <w:tcPr>
            <w:tcW w:w="2211" w:type="dxa"/>
          </w:tcPr>
          <w:p w:rsidR="00851061" w:rsidRPr="00476B7A" w:rsidRDefault="00851061">
            <w:pPr>
              <w:pStyle w:val="ConsPlusNormal"/>
            </w:pPr>
            <w:r w:rsidRPr="00476B7A">
              <w:t xml:space="preserve">Итого по договорам, планируемым к заключению в соответствующем финансовом году в </w:t>
            </w:r>
            <w:r w:rsidRPr="00476B7A">
              <w:lastRenderedPageBreak/>
              <w:t xml:space="preserve">соответствии с Федеральным </w:t>
            </w:r>
            <w:hyperlink r:id="rId26">
              <w:r w:rsidRPr="00476B7A">
                <w:t>законом</w:t>
              </w:r>
            </w:hyperlink>
            <w:r w:rsidRPr="00476B7A">
              <w:t xml:space="preserve"> N 223-ФЗ, по соответствующему году закупки</w:t>
            </w:r>
          </w:p>
        </w:tc>
        <w:tc>
          <w:tcPr>
            <w:tcW w:w="1020" w:type="dxa"/>
          </w:tcPr>
          <w:p w:rsidR="00851061" w:rsidRPr="00476B7A" w:rsidRDefault="00851061">
            <w:pPr>
              <w:pStyle w:val="ConsPlusNormal"/>
              <w:jc w:val="center"/>
            </w:pPr>
            <w:r w:rsidRPr="00476B7A">
              <w:lastRenderedPageBreak/>
              <w:t>266000</w:t>
            </w:r>
          </w:p>
        </w:tc>
        <w:tc>
          <w:tcPr>
            <w:tcW w:w="1417" w:type="dxa"/>
          </w:tcPr>
          <w:p w:rsidR="00851061" w:rsidRPr="00476B7A" w:rsidRDefault="00851061">
            <w:pPr>
              <w:pStyle w:val="ConsPlusNormal"/>
              <w:jc w:val="center"/>
            </w:pPr>
            <w:r w:rsidRPr="00476B7A">
              <w:t>x</w:t>
            </w: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r w:rsidR="00476B7A" w:rsidRPr="00476B7A">
        <w:tc>
          <w:tcPr>
            <w:tcW w:w="1417" w:type="dxa"/>
          </w:tcPr>
          <w:p w:rsidR="00851061" w:rsidRPr="00476B7A" w:rsidRDefault="00851061">
            <w:pPr>
              <w:pStyle w:val="ConsPlusNormal"/>
            </w:pPr>
          </w:p>
        </w:tc>
        <w:tc>
          <w:tcPr>
            <w:tcW w:w="2211" w:type="dxa"/>
          </w:tcPr>
          <w:p w:rsidR="00851061" w:rsidRPr="00476B7A" w:rsidRDefault="00851061">
            <w:pPr>
              <w:pStyle w:val="ConsPlusNormal"/>
            </w:pPr>
            <w:r w:rsidRPr="00476B7A">
              <w:t>в том числе по году начала закупки:</w:t>
            </w:r>
          </w:p>
        </w:tc>
        <w:tc>
          <w:tcPr>
            <w:tcW w:w="1020" w:type="dxa"/>
          </w:tcPr>
          <w:p w:rsidR="00851061" w:rsidRPr="00476B7A" w:rsidRDefault="00851061">
            <w:pPr>
              <w:pStyle w:val="ConsPlusNormal"/>
              <w:jc w:val="center"/>
            </w:pPr>
            <w:r w:rsidRPr="00476B7A">
              <w:t>266100</w:t>
            </w:r>
          </w:p>
        </w:tc>
        <w:tc>
          <w:tcPr>
            <w:tcW w:w="1417" w:type="dxa"/>
          </w:tcPr>
          <w:p w:rsidR="00851061" w:rsidRPr="00476B7A" w:rsidRDefault="00851061">
            <w:pPr>
              <w:pStyle w:val="ConsPlusNormal"/>
            </w:pPr>
          </w:p>
        </w:tc>
        <w:tc>
          <w:tcPr>
            <w:tcW w:w="1814" w:type="dxa"/>
          </w:tcPr>
          <w:p w:rsidR="00851061" w:rsidRPr="00476B7A" w:rsidRDefault="00851061">
            <w:pPr>
              <w:pStyle w:val="ConsPlusNormal"/>
              <w:jc w:val="center"/>
            </w:pPr>
            <w:r w:rsidRPr="00476B7A">
              <w:t>x</w:t>
            </w:r>
          </w:p>
        </w:tc>
        <w:tc>
          <w:tcPr>
            <w:tcW w:w="1417" w:type="dxa"/>
          </w:tcPr>
          <w:p w:rsidR="00851061" w:rsidRPr="00476B7A" w:rsidRDefault="00851061">
            <w:pPr>
              <w:pStyle w:val="ConsPlusNormal"/>
              <w:jc w:val="center"/>
            </w:pPr>
            <w:r w:rsidRPr="00476B7A">
              <w:t>x</w:t>
            </w:r>
          </w:p>
        </w:tc>
        <w:tc>
          <w:tcPr>
            <w:tcW w:w="1531" w:type="dxa"/>
          </w:tcPr>
          <w:p w:rsidR="00851061" w:rsidRPr="00476B7A" w:rsidRDefault="00851061">
            <w:pPr>
              <w:pStyle w:val="ConsPlusNormal"/>
            </w:pPr>
          </w:p>
        </w:tc>
        <w:tc>
          <w:tcPr>
            <w:tcW w:w="1474" w:type="dxa"/>
          </w:tcPr>
          <w:p w:rsidR="00851061" w:rsidRPr="00476B7A" w:rsidRDefault="00851061">
            <w:pPr>
              <w:pStyle w:val="ConsPlusNormal"/>
            </w:pPr>
          </w:p>
        </w:tc>
        <w:tc>
          <w:tcPr>
            <w:tcW w:w="1474" w:type="dxa"/>
          </w:tcPr>
          <w:p w:rsidR="00851061" w:rsidRPr="00476B7A" w:rsidRDefault="00851061">
            <w:pPr>
              <w:pStyle w:val="ConsPlusNormal"/>
            </w:pPr>
          </w:p>
        </w:tc>
        <w:tc>
          <w:tcPr>
            <w:tcW w:w="1247" w:type="dxa"/>
          </w:tcPr>
          <w:p w:rsidR="00851061" w:rsidRPr="00476B7A" w:rsidRDefault="00851061">
            <w:pPr>
              <w:pStyle w:val="ConsPlusNormal"/>
            </w:pPr>
          </w:p>
        </w:tc>
      </w:tr>
    </w:tbl>
    <w:p w:rsidR="00851061" w:rsidRPr="00476B7A" w:rsidRDefault="00851061">
      <w:pPr>
        <w:pStyle w:val="ConsPlusNormal"/>
        <w:sectPr w:rsidR="00851061" w:rsidRPr="00476B7A">
          <w:pgSz w:w="16838" w:h="11905" w:orient="landscape"/>
          <w:pgMar w:top="1701" w:right="1134" w:bottom="850" w:left="1134" w:header="0" w:footer="0" w:gutter="0"/>
          <w:cols w:space="720"/>
          <w:titlePg/>
        </w:sectPr>
      </w:pPr>
    </w:p>
    <w:p w:rsidR="00851061" w:rsidRPr="00476B7A" w:rsidRDefault="00851061">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4A0"/>
      </w:tblPr>
      <w:tblGrid>
        <w:gridCol w:w="2778"/>
        <w:gridCol w:w="2211"/>
        <w:gridCol w:w="1587"/>
        <w:gridCol w:w="2494"/>
      </w:tblGrid>
      <w:tr w:rsidR="00476B7A" w:rsidRPr="00476B7A">
        <w:tc>
          <w:tcPr>
            <w:tcW w:w="2778" w:type="dxa"/>
            <w:tcBorders>
              <w:top w:val="nil"/>
              <w:left w:val="nil"/>
              <w:bottom w:val="nil"/>
              <w:right w:val="nil"/>
            </w:tcBorders>
          </w:tcPr>
          <w:p w:rsidR="00851061" w:rsidRPr="00476B7A" w:rsidRDefault="00851061">
            <w:pPr>
              <w:pStyle w:val="ConsPlusNormal"/>
            </w:pPr>
            <w:r w:rsidRPr="00476B7A">
              <w:t>Руководитель</w:t>
            </w:r>
          </w:p>
          <w:p w:rsidR="00851061" w:rsidRPr="00476B7A" w:rsidRDefault="00851061">
            <w:pPr>
              <w:pStyle w:val="ConsPlusNormal"/>
            </w:pPr>
            <w:r w:rsidRPr="00476B7A">
              <w:t>(уполномоченное лицо)</w:t>
            </w:r>
          </w:p>
        </w:tc>
        <w:tc>
          <w:tcPr>
            <w:tcW w:w="6292" w:type="dxa"/>
            <w:gridSpan w:val="3"/>
            <w:tcBorders>
              <w:top w:val="nil"/>
              <w:left w:val="nil"/>
              <w:bottom w:val="single" w:sz="4" w:space="0" w:color="auto"/>
              <w:right w:val="nil"/>
            </w:tcBorders>
          </w:tcPr>
          <w:p w:rsidR="00851061" w:rsidRPr="00476B7A" w:rsidRDefault="00851061">
            <w:pPr>
              <w:pStyle w:val="ConsPlusNormal"/>
            </w:pPr>
          </w:p>
        </w:tc>
      </w:tr>
      <w:tr w:rsidR="00476B7A" w:rsidRPr="00476B7A">
        <w:tc>
          <w:tcPr>
            <w:tcW w:w="2778" w:type="dxa"/>
            <w:tcBorders>
              <w:top w:val="nil"/>
              <w:left w:val="nil"/>
              <w:bottom w:val="nil"/>
              <w:right w:val="nil"/>
            </w:tcBorders>
          </w:tcPr>
          <w:p w:rsidR="00851061" w:rsidRPr="00476B7A" w:rsidRDefault="00851061">
            <w:pPr>
              <w:pStyle w:val="ConsPlusNormal"/>
            </w:pPr>
          </w:p>
        </w:tc>
        <w:tc>
          <w:tcPr>
            <w:tcW w:w="2211" w:type="dxa"/>
            <w:tcBorders>
              <w:top w:val="single" w:sz="4" w:space="0" w:color="auto"/>
              <w:left w:val="nil"/>
              <w:bottom w:val="nil"/>
              <w:right w:val="nil"/>
            </w:tcBorders>
          </w:tcPr>
          <w:p w:rsidR="00851061" w:rsidRPr="00476B7A" w:rsidRDefault="00851061">
            <w:pPr>
              <w:pStyle w:val="ConsPlusNormal"/>
              <w:jc w:val="center"/>
            </w:pPr>
            <w:r w:rsidRPr="00476B7A">
              <w:t>(должность)</w:t>
            </w:r>
          </w:p>
        </w:tc>
        <w:tc>
          <w:tcPr>
            <w:tcW w:w="1587" w:type="dxa"/>
            <w:tcBorders>
              <w:top w:val="single" w:sz="4" w:space="0" w:color="auto"/>
              <w:left w:val="nil"/>
              <w:bottom w:val="nil"/>
              <w:right w:val="nil"/>
            </w:tcBorders>
          </w:tcPr>
          <w:p w:rsidR="00851061" w:rsidRPr="00476B7A" w:rsidRDefault="00851061">
            <w:pPr>
              <w:pStyle w:val="ConsPlusNormal"/>
              <w:jc w:val="center"/>
            </w:pPr>
            <w:r w:rsidRPr="00476B7A">
              <w:t>(подпись)</w:t>
            </w:r>
          </w:p>
        </w:tc>
        <w:tc>
          <w:tcPr>
            <w:tcW w:w="2494" w:type="dxa"/>
            <w:tcBorders>
              <w:top w:val="single" w:sz="4" w:space="0" w:color="auto"/>
              <w:left w:val="nil"/>
              <w:bottom w:val="nil"/>
              <w:right w:val="nil"/>
            </w:tcBorders>
          </w:tcPr>
          <w:p w:rsidR="00851061" w:rsidRPr="00476B7A" w:rsidRDefault="00851061">
            <w:pPr>
              <w:pStyle w:val="ConsPlusNormal"/>
              <w:jc w:val="center"/>
            </w:pPr>
            <w:r w:rsidRPr="00476B7A">
              <w:t>(расшифровка подписи)</w:t>
            </w:r>
          </w:p>
        </w:tc>
      </w:tr>
      <w:tr w:rsidR="00476B7A" w:rsidRPr="00476B7A">
        <w:tc>
          <w:tcPr>
            <w:tcW w:w="2778" w:type="dxa"/>
            <w:tcBorders>
              <w:top w:val="nil"/>
              <w:left w:val="nil"/>
              <w:bottom w:val="nil"/>
              <w:right w:val="nil"/>
            </w:tcBorders>
          </w:tcPr>
          <w:p w:rsidR="00851061" w:rsidRPr="00476B7A" w:rsidRDefault="00851061">
            <w:pPr>
              <w:pStyle w:val="ConsPlusNormal"/>
            </w:pPr>
            <w:r w:rsidRPr="00476B7A">
              <w:t>Исполнитель</w:t>
            </w:r>
          </w:p>
        </w:tc>
        <w:tc>
          <w:tcPr>
            <w:tcW w:w="2211" w:type="dxa"/>
            <w:tcBorders>
              <w:top w:val="nil"/>
              <w:left w:val="nil"/>
              <w:bottom w:val="single" w:sz="4" w:space="0" w:color="auto"/>
              <w:right w:val="nil"/>
            </w:tcBorders>
          </w:tcPr>
          <w:p w:rsidR="00851061" w:rsidRPr="00476B7A" w:rsidRDefault="00851061">
            <w:pPr>
              <w:pStyle w:val="ConsPlusNormal"/>
            </w:pPr>
          </w:p>
        </w:tc>
        <w:tc>
          <w:tcPr>
            <w:tcW w:w="1587" w:type="dxa"/>
            <w:tcBorders>
              <w:top w:val="nil"/>
              <w:left w:val="nil"/>
              <w:bottom w:val="single" w:sz="4" w:space="0" w:color="auto"/>
              <w:right w:val="nil"/>
            </w:tcBorders>
          </w:tcPr>
          <w:p w:rsidR="00851061" w:rsidRPr="00476B7A" w:rsidRDefault="00851061">
            <w:pPr>
              <w:pStyle w:val="ConsPlusNormal"/>
            </w:pPr>
          </w:p>
        </w:tc>
        <w:tc>
          <w:tcPr>
            <w:tcW w:w="2494" w:type="dxa"/>
            <w:tcBorders>
              <w:top w:val="nil"/>
              <w:left w:val="nil"/>
              <w:bottom w:val="single" w:sz="4" w:space="0" w:color="auto"/>
              <w:right w:val="nil"/>
            </w:tcBorders>
          </w:tcPr>
          <w:p w:rsidR="00851061" w:rsidRPr="00476B7A" w:rsidRDefault="00851061">
            <w:pPr>
              <w:pStyle w:val="ConsPlusNormal"/>
            </w:pPr>
          </w:p>
        </w:tc>
      </w:tr>
      <w:tr w:rsidR="00476B7A" w:rsidRPr="00476B7A">
        <w:tc>
          <w:tcPr>
            <w:tcW w:w="2778" w:type="dxa"/>
            <w:tcBorders>
              <w:top w:val="nil"/>
              <w:left w:val="nil"/>
              <w:bottom w:val="nil"/>
              <w:right w:val="nil"/>
            </w:tcBorders>
          </w:tcPr>
          <w:p w:rsidR="00851061" w:rsidRPr="00476B7A" w:rsidRDefault="00851061">
            <w:pPr>
              <w:pStyle w:val="ConsPlusNormal"/>
            </w:pPr>
          </w:p>
        </w:tc>
        <w:tc>
          <w:tcPr>
            <w:tcW w:w="2211" w:type="dxa"/>
            <w:tcBorders>
              <w:top w:val="single" w:sz="4" w:space="0" w:color="auto"/>
              <w:left w:val="nil"/>
              <w:bottom w:val="nil"/>
              <w:right w:val="nil"/>
            </w:tcBorders>
          </w:tcPr>
          <w:p w:rsidR="00851061" w:rsidRPr="00476B7A" w:rsidRDefault="00851061">
            <w:pPr>
              <w:pStyle w:val="ConsPlusNormal"/>
              <w:jc w:val="center"/>
            </w:pPr>
            <w:r w:rsidRPr="00476B7A">
              <w:t>(должность)</w:t>
            </w:r>
          </w:p>
        </w:tc>
        <w:tc>
          <w:tcPr>
            <w:tcW w:w="1587" w:type="dxa"/>
            <w:tcBorders>
              <w:top w:val="single" w:sz="4" w:space="0" w:color="auto"/>
              <w:left w:val="nil"/>
              <w:bottom w:val="nil"/>
              <w:right w:val="nil"/>
            </w:tcBorders>
          </w:tcPr>
          <w:p w:rsidR="00851061" w:rsidRPr="00476B7A" w:rsidRDefault="00851061">
            <w:pPr>
              <w:pStyle w:val="ConsPlusNormal"/>
              <w:jc w:val="center"/>
            </w:pPr>
            <w:r w:rsidRPr="00476B7A">
              <w:t>(подпись)</w:t>
            </w:r>
          </w:p>
        </w:tc>
        <w:tc>
          <w:tcPr>
            <w:tcW w:w="2494" w:type="dxa"/>
            <w:tcBorders>
              <w:top w:val="single" w:sz="4" w:space="0" w:color="auto"/>
              <w:left w:val="nil"/>
              <w:bottom w:val="nil"/>
              <w:right w:val="nil"/>
            </w:tcBorders>
          </w:tcPr>
          <w:p w:rsidR="00851061" w:rsidRPr="00476B7A" w:rsidRDefault="00851061">
            <w:pPr>
              <w:pStyle w:val="ConsPlusNormal"/>
              <w:jc w:val="center"/>
            </w:pPr>
            <w:r w:rsidRPr="00476B7A">
              <w:t>(телефон)</w:t>
            </w:r>
          </w:p>
        </w:tc>
      </w:tr>
      <w:tr w:rsidR="00851061" w:rsidRPr="00476B7A">
        <w:tc>
          <w:tcPr>
            <w:tcW w:w="9070" w:type="dxa"/>
            <w:gridSpan w:val="4"/>
            <w:tcBorders>
              <w:top w:val="nil"/>
              <w:left w:val="nil"/>
              <w:bottom w:val="single" w:sz="4" w:space="0" w:color="auto"/>
              <w:right w:val="nil"/>
            </w:tcBorders>
          </w:tcPr>
          <w:p w:rsidR="00851061" w:rsidRPr="00476B7A" w:rsidRDefault="00851061">
            <w:pPr>
              <w:pStyle w:val="ConsPlusNormal"/>
            </w:pPr>
            <w:r w:rsidRPr="00476B7A">
              <w:t>"___" __________ 20__ г. 20</w:t>
            </w:r>
          </w:p>
        </w:tc>
      </w:tr>
    </w:tbl>
    <w:p w:rsidR="00851061" w:rsidRPr="00476B7A" w:rsidRDefault="00851061">
      <w:pPr>
        <w:pStyle w:val="ConsPlusNormal"/>
        <w:jc w:val="both"/>
      </w:pPr>
    </w:p>
    <w:p w:rsidR="00851061" w:rsidRPr="00476B7A" w:rsidRDefault="00851061">
      <w:pPr>
        <w:pStyle w:val="ConsPlusNormal"/>
        <w:sectPr w:rsidR="00851061" w:rsidRPr="00476B7A">
          <w:pgSz w:w="11905" w:h="16838"/>
          <w:pgMar w:top="1134" w:right="850" w:bottom="1134" w:left="1701" w:header="0" w:footer="0" w:gutter="0"/>
          <w:cols w:space="720"/>
          <w:titlePg/>
        </w:sectPr>
      </w:pPr>
    </w:p>
    <w:tbl>
      <w:tblPr>
        <w:tblW w:w="0" w:type="auto"/>
        <w:tblLayout w:type="fixed"/>
        <w:tblCellMar>
          <w:top w:w="102" w:type="dxa"/>
          <w:left w:w="62" w:type="dxa"/>
          <w:bottom w:w="102" w:type="dxa"/>
          <w:right w:w="62" w:type="dxa"/>
        </w:tblCellMar>
        <w:tblLook w:val="04A0"/>
      </w:tblPr>
      <w:tblGrid>
        <w:gridCol w:w="16498"/>
      </w:tblGrid>
      <w:tr w:rsidR="00851061" w:rsidRPr="00476B7A">
        <w:tc>
          <w:tcPr>
            <w:tcW w:w="16498" w:type="dxa"/>
            <w:tcBorders>
              <w:top w:val="nil"/>
              <w:left w:val="nil"/>
              <w:bottom w:val="nil"/>
              <w:right w:val="nil"/>
            </w:tcBorders>
          </w:tcPr>
          <w:p w:rsidR="00851061" w:rsidRPr="00476B7A" w:rsidRDefault="00851061">
            <w:pPr>
              <w:pStyle w:val="ConsPlusNormal"/>
              <w:ind w:firstLine="540"/>
              <w:jc w:val="both"/>
            </w:pPr>
            <w:r w:rsidRPr="00476B7A">
              <w:lastRenderedPageBreak/>
              <w:t>--------------------------------</w:t>
            </w:r>
          </w:p>
          <w:p w:rsidR="00851061" w:rsidRPr="00476B7A" w:rsidRDefault="00851061">
            <w:pPr>
              <w:pStyle w:val="ConsPlusNormal"/>
              <w:ind w:firstLine="283"/>
              <w:jc w:val="both"/>
            </w:pPr>
            <w:r w:rsidRPr="00476B7A">
              <w:t>&lt;11&gt; В разделе 2 "Сведения по выплатам на закупку товаров, работ, услуг" Плана детализируются показатели выплат по расходам на закупку товаров, работ, услуг, отраженные по соответствующим строкам раздела 1 "Поступления и выплаты" Плана.</w:t>
            </w:r>
          </w:p>
          <w:p w:rsidR="00851061" w:rsidRPr="00476B7A" w:rsidRDefault="00851061">
            <w:pPr>
              <w:pStyle w:val="ConsPlusNormal"/>
              <w:ind w:firstLine="283"/>
              <w:jc w:val="both"/>
            </w:pPr>
            <w:r w:rsidRPr="00476B7A">
              <w:t xml:space="preserve">&lt;12&gt; В случаях, если учреждению предоставляются субсидия на иные цели, субсидия на осуществление капитальных вложений или гранты в форме субсидий в соответствии с </w:t>
            </w:r>
            <w:hyperlink r:id="rId27">
              <w:r w:rsidRPr="00476B7A">
                <w:t>абзацем первым пункта 4 статьи 78.1</w:t>
              </w:r>
            </w:hyperlink>
            <w:r w:rsidRPr="00476B7A">
              <w:t xml:space="preserve"> Бюджетного кодекса Российской Федерации в целях достижения результатов федерального проекта, в том числе входящего в состав соответствующего национального проекта (программы), определенного </w:t>
            </w:r>
            <w:hyperlink r:id="rId28">
              <w:r w:rsidRPr="00476B7A">
                <w:t>Указом</w:t>
              </w:r>
            </w:hyperlink>
            <w:r w:rsidRPr="00476B7A">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("Собрание законодательства Российской Федерации", 2018, N 20, ст. 2817; 2020, N 30, ст. 4884) (далее - федеральный проект), или регионального проекта, обеспечивающего достижение целей, показателей и результатов федерального проекта (далее - региональный проект), показатели строк 263100, 264210, 264300 и 264510 раздела 2 "Сведения по выплатам на закупку товаров, работ, услуг" Плана дополнительно детализируются по коду основного мероприятия целевой статьи расходов (11 - 12 разряды кода классификации расходов бюджетов) и коду направления расходов целевой статьи расходов (13 - 17 разряды кода классификации расходов бюджетов).</w:t>
            </w:r>
          </w:p>
          <w:p w:rsidR="00851061" w:rsidRPr="00476B7A" w:rsidRDefault="00851061">
            <w:pPr>
              <w:pStyle w:val="ConsPlusNormal"/>
              <w:ind w:firstLine="283"/>
              <w:jc w:val="both"/>
            </w:pPr>
            <w:r w:rsidRPr="00476B7A">
              <w:t>&lt;13&gt; Указывается уникальный код объекта капитального строительства, объекта недвижимого имущества.</w:t>
            </w:r>
          </w:p>
          <w:p w:rsidR="00851061" w:rsidRPr="00476B7A" w:rsidRDefault="00851061">
            <w:pPr>
              <w:pStyle w:val="ConsPlusNormal"/>
              <w:ind w:firstLine="283"/>
              <w:jc w:val="both"/>
            </w:pPr>
            <w:r w:rsidRPr="00476B7A">
              <w:t>&lt;14&gt; Плановые показатели выплат на закупку товаров, работ, услуг по строке 260000 раздела 2 "Сведения по выплатам на закупку товаров, работ, услуг" Плана распределяются на выплаты по контрактам (договорам), заключенным (планируемым к заключению) в соответствии с гражданским законодательством Российской Федерации (строки 261000 и 262000), а также по контрактам (договорам), заключаемым в соответствии с требованиями законодательства Российской Федерации и иных нормативных правовых актов о контрактной системе в сфере закупок товаров, работ, услуг для государственных и муниципальных нужд, с детализацией указанных выплат по контрактам (договорам), заключенным до начала текущего финансового года (строка 263000) и планируемым к заключению в соответствующем финансовом году (строка 264000) и должны соответствовать показателям соответствующих граф по строке 2600 раздела 1 "Поступления и выплаты" Плана.</w:t>
            </w:r>
          </w:p>
          <w:p w:rsidR="00851061" w:rsidRPr="00476B7A" w:rsidRDefault="00851061">
            <w:pPr>
              <w:pStyle w:val="ConsPlusNormal"/>
              <w:ind w:firstLine="283"/>
              <w:jc w:val="both"/>
            </w:pPr>
            <w:r w:rsidRPr="00476B7A">
              <w:t xml:space="preserve">&lt;15&gt; Указывается сумма договоров (контрактов) о закупках товаров, работ, услуг, заключенных без учета требований Федерального </w:t>
            </w:r>
            <w:hyperlink r:id="rId29">
              <w:r w:rsidRPr="00476B7A">
                <w:t>закона</w:t>
              </w:r>
            </w:hyperlink>
            <w:r w:rsidRPr="00476B7A">
              <w:t xml:space="preserve"> N 44-ФЗ и Федерального </w:t>
            </w:r>
            <w:hyperlink r:id="rId30">
              <w:r w:rsidRPr="00476B7A">
                <w:t>закона</w:t>
              </w:r>
            </w:hyperlink>
            <w:r w:rsidRPr="00476B7A">
              <w:t xml:space="preserve"> N 223-ФЗ, в случаях, предусмотренных указанными федеральными законами.</w:t>
            </w:r>
          </w:p>
          <w:p w:rsidR="00851061" w:rsidRPr="00476B7A" w:rsidRDefault="00851061">
            <w:pPr>
              <w:pStyle w:val="ConsPlusNormal"/>
              <w:ind w:firstLine="283"/>
              <w:jc w:val="both"/>
            </w:pPr>
            <w:r w:rsidRPr="00476B7A">
              <w:t xml:space="preserve">&lt;16&gt; Указывается сумма закупок товаров, работ, услуг, осуществляемых в соответствии с Федеральным </w:t>
            </w:r>
            <w:hyperlink r:id="rId31">
              <w:r w:rsidRPr="00476B7A">
                <w:t>законом</w:t>
              </w:r>
            </w:hyperlink>
            <w:r w:rsidRPr="00476B7A">
              <w:t xml:space="preserve"> N 44-ФЗ и Федеральным </w:t>
            </w:r>
            <w:hyperlink r:id="rId32">
              <w:r w:rsidRPr="00476B7A">
                <w:t>законом</w:t>
              </w:r>
            </w:hyperlink>
            <w:r w:rsidRPr="00476B7A">
              <w:t xml:space="preserve"> N 223-ФЗ.</w:t>
            </w:r>
          </w:p>
          <w:p w:rsidR="00851061" w:rsidRPr="00476B7A" w:rsidRDefault="00851061">
            <w:pPr>
              <w:pStyle w:val="ConsPlusNormal"/>
              <w:ind w:firstLine="283"/>
              <w:jc w:val="both"/>
            </w:pPr>
            <w:r w:rsidRPr="00476B7A">
              <w:t>&lt;17&gt; Федеральным государственным бюджетным учреждением показатель не формируется.</w:t>
            </w:r>
          </w:p>
          <w:p w:rsidR="00851061" w:rsidRPr="00476B7A" w:rsidRDefault="00851061">
            <w:pPr>
              <w:pStyle w:val="ConsPlusNormal"/>
              <w:ind w:firstLine="283"/>
              <w:jc w:val="both"/>
            </w:pPr>
            <w:r w:rsidRPr="00476B7A">
              <w:t xml:space="preserve">&lt;18&gt; Указывается сумма закупок товаров, работ, услуг, осуществляемых в соответствии с Федеральным </w:t>
            </w:r>
            <w:hyperlink r:id="rId33">
              <w:r w:rsidRPr="00476B7A">
                <w:t>законом</w:t>
              </w:r>
            </w:hyperlink>
            <w:r w:rsidRPr="00476B7A">
              <w:t xml:space="preserve"> N 44-ФЗ.</w:t>
            </w:r>
          </w:p>
          <w:p w:rsidR="00851061" w:rsidRPr="00476B7A" w:rsidRDefault="00851061">
            <w:pPr>
              <w:pStyle w:val="ConsPlusNormal"/>
              <w:ind w:firstLine="283"/>
              <w:jc w:val="both"/>
            </w:pPr>
            <w:r w:rsidRPr="00476B7A">
              <w:t>&lt;19&gt; Плановые показатели выплат на закупку товаров, работ, услуг по строке 265000 федерального государственного бюджетного учреждения должны быть не менее суммы показателей строк 264100, 264200, 264300, 264400 по соответствующей графе, федерального государственного автономного учреждения - не менее показателя строки 264300 по соответствующей графе.</w:t>
            </w:r>
          </w:p>
          <w:p w:rsidR="00851061" w:rsidRPr="00476B7A" w:rsidRDefault="00851061">
            <w:pPr>
              <w:pStyle w:val="ConsPlusNormal"/>
              <w:ind w:firstLine="283"/>
              <w:jc w:val="both"/>
            </w:pPr>
            <w:r w:rsidRPr="00476B7A">
              <w:t>&lt;20&gt; Указывается дата подписания Плана руководителем (уполномоченным лицом) учреждения.</w:t>
            </w:r>
          </w:p>
          <w:p w:rsidR="00851061" w:rsidRPr="00476B7A" w:rsidRDefault="00851061">
            <w:pPr>
              <w:pStyle w:val="ConsPlusNormal"/>
              <w:ind w:firstLine="283"/>
              <w:jc w:val="both"/>
            </w:pPr>
            <w:r w:rsidRPr="00476B7A">
              <w:t>&lt;21&gt; Указывается, если решением органа-учредителя установлено требование о согласовании Плана.</w:t>
            </w:r>
          </w:p>
        </w:tc>
      </w:tr>
    </w:tbl>
    <w:p w:rsidR="00851061" w:rsidRPr="00476B7A" w:rsidRDefault="00851061">
      <w:pPr>
        <w:pStyle w:val="ConsPlusNormal"/>
        <w:jc w:val="both"/>
      </w:pPr>
    </w:p>
    <w:p w:rsidR="00851061" w:rsidRPr="00476B7A" w:rsidRDefault="00851061">
      <w:pPr>
        <w:pStyle w:val="ConsPlusNormal"/>
        <w:jc w:val="both"/>
      </w:pPr>
    </w:p>
    <w:p w:rsidR="00851061" w:rsidRPr="00476B7A" w:rsidRDefault="00851061">
      <w:pPr>
        <w:pStyle w:val="ConsPlusNormal"/>
        <w:pBdr>
          <w:bottom w:val="single" w:sz="6" w:space="0" w:color="auto"/>
        </w:pBdr>
        <w:spacing w:before="100" w:after="100"/>
        <w:jc w:val="both"/>
        <w:rPr>
          <w:sz w:val="2"/>
          <w:szCs w:val="2"/>
        </w:rPr>
      </w:pPr>
    </w:p>
    <w:p w:rsidR="00DE30C1" w:rsidRPr="00476B7A" w:rsidRDefault="00DE30C1"/>
    <w:sectPr w:rsidR="00DE30C1" w:rsidRPr="00476B7A" w:rsidSect="001F32FA">
      <w:pgSz w:w="16838" w:h="11905" w:orient="landscape"/>
      <w:pgMar w:top="1701" w:right="1134" w:bottom="850" w:left="1134"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51061"/>
    <w:rsid w:val="000428BC"/>
    <w:rsid w:val="001F32FA"/>
    <w:rsid w:val="00332BD1"/>
    <w:rsid w:val="00476B7A"/>
    <w:rsid w:val="004D7CB7"/>
    <w:rsid w:val="00506F50"/>
    <w:rsid w:val="00516490"/>
    <w:rsid w:val="00531A26"/>
    <w:rsid w:val="00573FE0"/>
    <w:rsid w:val="00687A3A"/>
    <w:rsid w:val="006C5394"/>
    <w:rsid w:val="00722961"/>
    <w:rsid w:val="00730807"/>
    <w:rsid w:val="00851061"/>
    <w:rsid w:val="00861D66"/>
    <w:rsid w:val="008D55F4"/>
    <w:rsid w:val="008F1A39"/>
    <w:rsid w:val="008F712D"/>
    <w:rsid w:val="00927D08"/>
    <w:rsid w:val="009445CD"/>
    <w:rsid w:val="009F1E21"/>
    <w:rsid w:val="00A75E0B"/>
    <w:rsid w:val="00BA410D"/>
    <w:rsid w:val="00BF42D8"/>
    <w:rsid w:val="00D91A96"/>
    <w:rsid w:val="00DD3EC7"/>
    <w:rsid w:val="00DE30C1"/>
    <w:rsid w:val="00E75375"/>
    <w:rsid w:val="00EC1CEA"/>
    <w:rsid w:val="00EE311F"/>
    <w:rsid w:val="00FD33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8B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106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5106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5106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5106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5106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5106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5106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51061"/>
    <w:pPr>
      <w:widowControl w:val="0"/>
      <w:autoSpaceDE w:val="0"/>
      <w:autoSpaceDN w:val="0"/>
      <w:spacing w:after="0" w:line="240" w:lineRule="auto"/>
    </w:pPr>
    <w:rPr>
      <w:rFonts w:ascii="Arial" w:eastAsiaTheme="minorEastAsia" w:hAnsi="Arial" w:cs="Arial"/>
      <w:sz w:val="20"/>
      <w:lang w:eastAsia="ru-RU"/>
    </w:rPr>
  </w:style>
  <w:style w:type="character" w:styleId="a3">
    <w:name w:val="Hyperlink"/>
    <w:basedOn w:val="a0"/>
    <w:uiPriority w:val="99"/>
    <w:unhideWhenUsed/>
    <w:rsid w:val="00BF42D8"/>
    <w:rPr>
      <w:color w:val="0563C1" w:themeColor="hyperlink"/>
      <w:u w:val="single"/>
    </w:rPr>
  </w:style>
  <w:style w:type="character" w:customStyle="1" w:styleId="a4">
    <w:name w:val="Гипертекстовая ссылка"/>
    <w:basedOn w:val="a0"/>
    <w:uiPriority w:val="99"/>
    <w:rsid w:val="000428BC"/>
    <w:rPr>
      <w:b w:val="0"/>
      <w:bCs w:val="0"/>
      <w:color w:val="106BBE"/>
    </w:rPr>
  </w:style>
</w:styles>
</file>

<file path=word/webSettings.xml><?xml version="1.0" encoding="utf-8"?>
<w:webSettings xmlns:r="http://schemas.openxmlformats.org/officeDocument/2006/relationships" xmlns:w="http://schemas.openxmlformats.org/wordprocessingml/2006/main">
  <w:divs>
    <w:div w:id="436295340">
      <w:bodyDiv w:val="1"/>
      <w:marLeft w:val="0"/>
      <w:marRight w:val="0"/>
      <w:marTop w:val="0"/>
      <w:marBottom w:val="0"/>
      <w:divBdr>
        <w:top w:val="none" w:sz="0" w:space="0" w:color="auto"/>
        <w:left w:val="none" w:sz="0" w:space="0" w:color="auto"/>
        <w:bottom w:val="none" w:sz="0" w:space="0" w:color="auto"/>
        <w:right w:val="none" w:sz="0" w:space="0" w:color="auto"/>
      </w:divBdr>
    </w:div>
    <w:div w:id="881209559">
      <w:bodyDiv w:val="1"/>
      <w:marLeft w:val="0"/>
      <w:marRight w:val="0"/>
      <w:marTop w:val="0"/>
      <w:marBottom w:val="0"/>
      <w:divBdr>
        <w:top w:val="none" w:sz="0" w:space="0" w:color="auto"/>
        <w:left w:val="none" w:sz="0" w:space="0" w:color="auto"/>
        <w:bottom w:val="none" w:sz="0" w:space="0" w:color="auto"/>
        <w:right w:val="none" w:sz="0" w:space="0" w:color="auto"/>
      </w:divBdr>
    </w:div>
    <w:div w:id="1122336626">
      <w:bodyDiv w:val="1"/>
      <w:marLeft w:val="0"/>
      <w:marRight w:val="0"/>
      <w:marTop w:val="0"/>
      <w:marBottom w:val="0"/>
      <w:divBdr>
        <w:top w:val="none" w:sz="0" w:space="0" w:color="auto"/>
        <w:left w:val="none" w:sz="0" w:space="0" w:color="auto"/>
        <w:bottom w:val="none" w:sz="0" w:space="0" w:color="auto"/>
        <w:right w:val="none" w:sz="0" w:space="0" w:color="auto"/>
      </w:divBdr>
    </w:div>
    <w:div w:id="1396052765">
      <w:bodyDiv w:val="1"/>
      <w:marLeft w:val="0"/>
      <w:marRight w:val="0"/>
      <w:marTop w:val="0"/>
      <w:marBottom w:val="0"/>
      <w:divBdr>
        <w:top w:val="none" w:sz="0" w:space="0" w:color="auto"/>
        <w:left w:val="none" w:sz="0" w:space="0" w:color="auto"/>
        <w:bottom w:val="none" w:sz="0" w:space="0" w:color="auto"/>
        <w:right w:val="none" w:sz="0" w:space="0" w:color="auto"/>
      </w:divBdr>
    </w:div>
    <w:div w:id="202724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A4F705E60D174A5AAE1C20B1DC8C36E1BCF34DE3571B0236B301D983B9BD379F7E2A3A752F131CA59FE5CED6T2WDM" TargetMode="External"/><Relationship Id="rId13" Type="http://schemas.openxmlformats.org/officeDocument/2006/relationships/hyperlink" Target="consultantplus://offline/ref=F8A4F705E60D174A5AAE1C20B1DC8C36E1BFF144EC591B0236B301D983B9BD379F7E2A3A752F131CA59FE5CED6T2WDM" TargetMode="External"/><Relationship Id="rId18" Type="http://schemas.openxmlformats.org/officeDocument/2006/relationships/hyperlink" Target="consultantplus://offline/ref=F8A4F705E60D174A5AAE1C20B1DC8C36E1BCF34DE25B1B0236B301D983B9BD378D7E7234752E0B16F0D0A39BD92F5F2DB8BEA3B58487T6W3M" TargetMode="External"/><Relationship Id="rId26" Type="http://schemas.openxmlformats.org/officeDocument/2006/relationships/hyperlink" Target="consultantplus://offline/ref=F8A4F705E60D174A5AAE1C20B1DC8C36E1BFF144EC591B0236B301D983B9BD379F7E2A3A752F131CA59FE5CED6T2WDM" TargetMode="External"/><Relationship Id="rId3" Type="http://schemas.openxmlformats.org/officeDocument/2006/relationships/webSettings" Target="webSettings.xml"/><Relationship Id="rId21" Type="http://schemas.openxmlformats.org/officeDocument/2006/relationships/hyperlink" Target="consultantplus://offline/ref=F8A4F705E60D174A5AAE1C20B1DC8C36E1BCF34DE3571B0236B301D983B9BD379F7E2A3A752F131CA59FE5CED6T2WDM" TargetMode="External"/><Relationship Id="rId34" Type="http://schemas.openxmlformats.org/officeDocument/2006/relationships/fontTable" Target="fontTable.xml"/><Relationship Id="rId7" Type="http://schemas.openxmlformats.org/officeDocument/2006/relationships/hyperlink" Target="consultantplus://offline/ref=F8A4F705E60D174A5AAE1C20B1DC8C36E1BFF144EC591B0236B301D983B9BD379F7E2A3A752F131CA59FE5CED6T2WDM" TargetMode="External"/><Relationship Id="rId12" Type="http://schemas.openxmlformats.org/officeDocument/2006/relationships/hyperlink" Target="consultantplus://offline/ref=F8A4F705E60D174A5AAE1C20B1DC8C36E1BCF34DE3571B0236B301D983B9BD379F7E2A3A752F131CA59FE5CED6T2WDM" TargetMode="External"/><Relationship Id="rId17" Type="http://schemas.openxmlformats.org/officeDocument/2006/relationships/hyperlink" Target="consultantplus://offline/ref=F8A4F705E60D174A5AAE1C20B1DC8C36E1BFF144EC591B0236B301D983B9BD379F7E2A3A752F131CA59FE5CED6T2WDM" TargetMode="External"/><Relationship Id="rId25" Type="http://schemas.openxmlformats.org/officeDocument/2006/relationships/hyperlink" Target="consultantplus://offline/ref=F8A4F705E60D174A5AAE1C20B1DC8C36E1BCF34DE3571B0236B301D983B9BD379F7E2A3A752F131CA59FE5CED6T2WDM" TargetMode="External"/><Relationship Id="rId33" Type="http://schemas.openxmlformats.org/officeDocument/2006/relationships/hyperlink" Target="consultantplus://offline/ref=F8A4F705E60D174A5AAE1C20B1DC8C36E1BCF34DE3571B0236B301D983B9BD379F7E2A3A752F131CA59FE5CED6T2WDM" TargetMode="External"/><Relationship Id="rId2" Type="http://schemas.openxmlformats.org/officeDocument/2006/relationships/settings" Target="settings.xml"/><Relationship Id="rId16" Type="http://schemas.openxmlformats.org/officeDocument/2006/relationships/hyperlink" Target="consultantplus://offline/ref=F8A4F705E60D174A5AAE1C20B1DC8C36E1BCF34DE3571B0236B301D983B9BD379F7E2A3A752F131CA59FE5CED6T2WDM" TargetMode="External"/><Relationship Id="rId20" Type="http://schemas.openxmlformats.org/officeDocument/2006/relationships/hyperlink" Target="consultantplus://offline/ref=F8A4F705E60D174A5AAE1C20B1DC8C36E1BFF144EC591B0236B301D983B9BD379F7E2A3A752F131CA59FE5CED6T2WDM" TargetMode="External"/><Relationship Id="rId29" Type="http://schemas.openxmlformats.org/officeDocument/2006/relationships/hyperlink" Target="consultantplus://offline/ref=F8A4F705E60D174A5AAE1C20B1DC8C36E1BCF34DE3571B0236B301D983B9BD379F7E2A3A752F131CA59FE5CED6T2WDM" TargetMode="External"/><Relationship Id="rId1" Type="http://schemas.openxmlformats.org/officeDocument/2006/relationships/styles" Target="styles.xml"/><Relationship Id="rId6" Type="http://schemas.openxmlformats.org/officeDocument/2006/relationships/hyperlink" Target="consultantplus://offline/ref=F8A4F705E60D174A5AAE1C20B1DC8C36E1BCF34DE3571B0236B301D983B9BD379F7E2A3A752F131CA59FE5CED6T2WDM" TargetMode="External"/><Relationship Id="rId11" Type="http://schemas.openxmlformats.org/officeDocument/2006/relationships/hyperlink" Target="consultantplus://offline/ref=F8A4F705E60D174A5AAE1C20B1DC8C36E1BFF144EC591B0236B301D983B9BD379F7E2A3A752F131CA59FE5CED6T2WDM" TargetMode="External"/><Relationship Id="rId24" Type="http://schemas.openxmlformats.org/officeDocument/2006/relationships/hyperlink" Target="consultantplus://offline/ref=F8A4F705E60D174A5AAE1C20B1DC8C36E1BFF144EC591B0236B301D983B9BD379F7E2A3A752F131CA59FE5CED6T2WDM" TargetMode="External"/><Relationship Id="rId32" Type="http://schemas.openxmlformats.org/officeDocument/2006/relationships/hyperlink" Target="consultantplus://offline/ref=F8A4F705E60D174A5AAE1C20B1DC8C36E1BFF144EC591B0236B301D983B9BD379F7E2A3A752F131CA59FE5CED6T2WDM" TargetMode="External"/><Relationship Id="rId5" Type="http://schemas.openxmlformats.org/officeDocument/2006/relationships/hyperlink" Target="consultantplus://offline/ref=F8A4F705E60D174A5AAE1C20B1DC8C36E1BEF34CE95B1B0236B301D983B9BD379F7E2A3A752F131CA59FE5CED6T2WDM" TargetMode="External"/><Relationship Id="rId15" Type="http://schemas.openxmlformats.org/officeDocument/2006/relationships/hyperlink" Target="consultantplus://offline/ref=F8A4F705E60D174A5AAE1C20B1DC8C36E1BFF144EC591B0236B301D983B9BD379F7E2A3A752F131CA59FE5CED6T2WDM" TargetMode="External"/><Relationship Id="rId23" Type="http://schemas.openxmlformats.org/officeDocument/2006/relationships/hyperlink" Target="consultantplus://offline/ref=F8A4F705E60D174A5AAE1C20B1DC8C36E1BCF34DE3571B0236B301D983B9BD379F7E2A3A752F131CA59FE5CED6T2WDM" TargetMode="External"/><Relationship Id="rId28" Type="http://schemas.openxmlformats.org/officeDocument/2006/relationships/hyperlink" Target="consultantplus://offline/ref=F8A4F705E60D174A5AAE1C20B1DC8C36E6BFFA4DE8581B0236B301D983B9BD379F7E2A3A752F131CA59FE5CED6T2WDM" TargetMode="External"/><Relationship Id="rId10" Type="http://schemas.openxmlformats.org/officeDocument/2006/relationships/hyperlink" Target="consultantplus://offline/ref=F8A4F705E60D174A5AAE1C20B1DC8C36E1BCF34DE3571B0236B301D983B9BD379F7E2A3A752F131CA59FE5CED6T2WDM" TargetMode="External"/><Relationship Id="rId19" Type="http://schemas.openxmlformats.org/officeDocument/2006/relationships/hyperlink" Target="consultantplus://offline/ref=F8A4F705E60D174A5AAE1C20B1DC8C36E1BCF34DE3571B0236B301D983B9BD379F7E2A3A752F131CA59FE5CED6T2WDM" TargetMode="External"/><Relationship Id="rId31" Type="http://schemas.openxmlformats.org/officeDocument/2006/relationships/hyperlink" Target="consultantplus://offline/ref=F8A4F705E60D174A5AAE1C20B1DC8C36E1BCF34DE3571B0236B301D983B9BD379F7E2A3A752F131CA59FE5CED6T2WDM" TargetMode="External"/><Relationship Id="rId4" Type="http://schemas.openxmlformats.org/officeDocument/2006/relationships/hyperlink" Target="consultantplus://offline/ref=F8A4F705E60D174A5AAE1C20B1DC8C36E1BCF34DE25B1B0236B301D983B9BD378D7E7234752E0B16F0D0A39BD92F5F2DB8BEA3B58487T6W3M" TargetMode="External"/><Relationship Id="rId9" Type="http://schemas.openxmlformats.org/officeDocument/2006/relationships/hyperlink" Target="consultantplus://offline/ref=F8A4F705E60D174A5AAE1C20B1DC8C36E1BFF144EC591B0236B301D983B9BD379F7E2A3A752F131CA59FE5CED6T2WDM" TargetMode="External"/><Relationship Id="rId14" Type="http://schemas.openxmlformats.org/officeDocument/2006/relationships/hyperlink" Target="consultantplus://offline/ref=F8A4F705E60D174A5AAE1C20B1DC8C36E1BCF34DE3571B0236B301D983B9BD379F7E2A3A752F131CA59FE5CED6T2WDM" TargetMode="External"/><Relationship Id="rId22" Type="http://schemas.openxmlformats.org/officeDocument/2006/relationships/hyperlink" Target="consultantplus://offline/ref=F8A4F705E60D174A5AAE1C20B1DC8C36E1BFF144EC591B0236B301D983B9BD379F7E2A3A752F131CA59FE5CED6T2WDM" TargetMode="External"/><Relationship Id="rId27" Type="http://schemas.openxmlformats.org/officeDocument/2006/relationships/hyperlink" Target="consultantplus://offline/ref=F8A4F705E60D174A5AAE1C20B1DC8C36E1BCF34DE25B1B0236B301D983B9BD378D7E72367429091EA68AB39F907B5732BCA1BCB69A87604DT0WCM" TargetMode="External"/><Relationship Id="rId30" Type="http://schemas.openxmlformats.org/officeDocument/2006/relationships/hyperlink" Target="consultantplus://offline/ref=F8A4F705E60D174A5AAE1C20B1DC8C36E1BFF144EC591B0236B301D983B9BD379F7E2A3A752F131CA59FE5CED6T2WDM"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37</Pages>
  <Words>5557</Words>
  <Characters>31677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FO</Company>
  <LinksUpToDate>false</LinksUpToDate>
  <CharactersWithSpaces>37160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SamburskayaL</dc:creator>
  <cp:lastModifiedBy>-</cp:lastModifiedBy>
  <cp:revision>7</cp:revision>
  <cp:lastPrinted>2024-01-12T08:30:00Z</cp:lastPrinted>
  <dcterms:created xsi:type="dcterms:W3CDTF">2024-01-23T13:06:00Z</dcterms:created>
  <dcterms:modified xsi:type="dcterms:W3CDTF">2024-01-23T13:12:00Z</dcterms:modified>
</cp:coreProperties>
</file>