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D2" w:rsidRDefault="00B86DD2" w:rsidP="00B86DD2">
      <w:pPr>
        <w:tabs>
          <w:tab w:val="left" w:pos="3336"/>
        </w:tabs>
        <w:ind w:left="-142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 wp14:anchorId="5AD79A39" wp14:editId="1C44622A">
            <wp:extent cx="685800" cy="733425"/>
            <wp:effectExtent l="19050" t="0" r="0" b="0"/>
            <wp:docPr id="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DD2" w:rsidRDefault="00B86DD2" w:rsidP="00B86DD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86DD2" w:rsidRPr="00D2583D" w:rsidRDefault="00B86DD2" w:rsidP="00B86DD2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B86DD2" w:rsidRPr="00D2583D" w:rsidRDefault="00B86DD2" w:rsidP="00B86DD2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B86DD2" w:rsidRPr="00D2583D" w:rsidRDefault="00B86DD2" w:rsidP="00B86DD2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B86DD2" w:rsidRPr="00D2583D" w:rsidRDefault="00B86DD2" w:rsidP="00B86DD2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B86DD2" w:rsidRDefault="00B86DD2" w:rsidP="00B86DD2">
      <w:pPr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B86DD2" w:rsidRPr="00D2583D" w:rsidRDefault="00B86DD2" w:rsidP="00B86DD2">
      <w:pPr>
        <w:ind w:left="-142"/>
        <w:jc w:val="center"/>
        <w:rPr>
          <w:rFonts w:ascii="Times New Roman" w:hAnsi="Times New Roman" w:cs="Times New Roman"/>
          <w:b/>
          <w:lang w:val="ru-RU"/>
        </w:rPr>
      </w:pPr>
    </w:p>
    <w:p w:rsidR="00B86DD2" w:rsidRPr="00ED6AAF" w:rsidRDefault="00B86DD2" w:rsidP="00B86DD2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№__229</w:t>
      </w:r>
    </w:p>
    <w:p w:rsidR="00B86DD2" w:rsidRPr="00ED6AAF" w:rsidRDefault="00B86DD2" w:rsidP="00B86DD2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№__229</w:t>
      </w:r>
    </w:p>
    <w:p w:rsidR="00B86DD2" w:rsidRPr="00ED6AAF" w:rsidRDefault="00B86DD2" w:rsidP="00B86DD2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№__229</w:t>
      </w:r>
    </w:p>
    <w:p w:rsidR="00B86DD2" w:rsidRPr="00ED6AAF" w:rsidRDefault="00B86DD2" w:rsidP="00B86DD2">
      <w:pPr>
        <w:pStyle w:val="1"/>
        <w:ind w:left="1416" w:firstLine="708"/>
        <w:jc w:val="both"/>
        <w:rPr>
          <w:sz w:val="28"/>
          <w:szCs w:val="28"/>
        </w:rPr>
      </w:pPr>
    </w:p>
    <w:p w:rsidR="00B86DD2" w:rsidRDefault="00B86DD2" w:rsidP="00B86DD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17</w:t>
      </w:r>
      <w:proofErr w:type="gramEnd"/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марта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г    </w:t>
      </w:r>
      <w:r w:rsidR="00F162C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spellStart"/>
      <w:r w:rsidRPr="00ED6AAF">
        <w:rPr>
          <w:rFonts w:ascii="Times New Roman" w:hAnsi="Times New Roman" w:cs="Times New Roman"/>
          <w:sz w:val="28"/>
          <w:szCs w:val="28"/>
          <w:lang w:val="ru-RU"/>
        </w:rPr>
        <w:t>г.п</w:t>
      </w:r>
      <w:proofErr w:type="spellEnd"/>
      <w:r w:rsidRPr="00ED6AAF">
        <w:rPr>
          <w:rFonts w:ascii="Times New Roman" w:hAnsi="Times New Roman" w:cs="Times New Roman"/>
          <w:sz w:val="28"/>
          <w:szCs w:val="28"/>
          <w:lang w:val="ru-RU"/>
        </w:rPr>
        <w:t>. Нарткала</w:t>
      </w:r>
    </w:p>
    <w:p w:rsidR="00B86DD2" w:rsidRDefault="00B86DD2" w:rsidP="00B86DD2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86DD2" w:rsidRPr="007C218F" w:rsidRDefault="00B86DD2" w:rsidP="00B86DD2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bookmarkStart w:id="0" w:name="_GoBack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Об отмене постановления местной администрации </w:t>
      </w:r>
      <w:proofErr w:type="spellStart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КБР от 09.07.2020 № 627 «Об утверждении административного регламента местной администрации </w:t>
      </w:r>
      <w:proofErr w:type="spellStart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по предоставлению муниципальной услуги «Выдача разрешения на отклонение от предельных параметров разрешённого строительства, реконструкции объектов капитального строительства»</w:t>
      </w:r>
      <w:bookmarkEnd w:id="0"/>
    </w:p>
    <w:p w:rsidR="00B86DD2" w:rsidRPr="007C218F" w:rsidRDefault="00B86DD2" w:rsidP="00B86DD2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86DD2" w:rsidRPr="007C218F" w:rsidRDefault="00B86DD2" w:rsidP="00B86DD2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В целях приведения муниципальных правовых актов в соответствие с действующим законодательством Российской Федерации, на основании статьи 8 Градостроительного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учитывая, что </w:t>
      </w:r>
      <w:r w:rsidRPr="007C218F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полномочия по выдаче разрешений на отклонение от предельных параметров разрешённого строительства, реконструкции объектов капитального строительства не входят в перечень вопросов местного значения муниципального района, администрация </w:t>
      </w:r>
      <w:proofErr w:type="spellStart"/>
      <w:r w:rsidRPr="007C218F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КБР </w:t>
      </w:r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постановляет: </w:t>
      </w:r>
    </w:p>
    <w:p w:rsidR="00B86DD2" w:rsidRPr="007C218F" w:rsidRDefault="00B86DD2" w:rsidP="00B86DD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1.Признать утратившим силу постановление местной администрации </w:t>
      </w:r>
      <w:proofErr w:type="spellStart"/>
      <w:r w:rsidRPr="007C218F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КБР от 09.07.2020 № 627 «Об утверждении административного регламента местной администрации </w:t>
      </w:r>
      <w:proofErr w:type="spellStart"/>
      <w:r w:rsidRPr="007C218F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по предоставлению муниципальной услуги «Выдача разрешения на отклонение от предельных параметров разрешённого строительства, реконструкции объектов капитального строительства»;</w:t>
      </w:r>
    </w:p>
    <w:p w:rsidR="00B86DD2" w:rsidRPr="007C218F" w:rsidRDefault="00B86DD2" w:rsidP="00B86DD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2.  Данное постановление опубликовать в районной газете «Маяк-07» и разместить на официальном сайте местной администрации </w:t>
      </w:r>
      <w:proofErr w:type="spellStart"/>
      <w:r w:rsidRPr="007C218F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КБР.</w:t>
      </w:r>
    </w:p>
    <w:p w:rsidR="00B86DD2" w:rsidRDefault="00B86DD2" w:rsidP="00B86DD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86DD2" w:rsidRDefault="00B86DD2" w:rsidP="00B86DD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86DD2" w:rsidRPr="007C218F" w:rsidRDefault="00B86DD2" w:rsidP="00B86DD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86DD2" w:rsidRPr="007C218F" w:rsidRDefault="00B86DD2" w:rsidP="00B86DD2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местной </w:t>
      </w:r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>администрации</w:t>
      </w:r>
    </w:p>
    <w:p w:rsidR="0063557E" w:rsidRPr="00B86DD2" w:rsidRDefault="00B86DD2" w:rsidP="00B86DD2">
      <w:pPr>
        <w:jc w:val="both"/>
        <w:rPr>
          <w:lang w:val="ru-RU"/>
        </w:rPr>
      </w:pPr>
      <w:proofErr w:type="spellStart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КБР             Х.Х. </w:t>
      </w:r>
      <w:proofErr w:type="spellStart"/>
      <w:r w:rsidRPr="007C218F">
        <w:rPr>
          <w:rFonts w:ascii="Times New Roman" w:hAnsi="Times New Roman" w:cs="Times New Roman"/>
          <w:b/>
          <w:sz w:val="26"/>
          <w:szCs w:val="26"/>
          <w:lang w:val="ru-RU"/>
        </w:rPr>
        <w:t>Тлежуков</w:t>
      </w:r>
      <w:proofErr w:type="spellEnd"/>
    </w:p>
    <w:sectPr w:rsidR="0063557E" w:rsidRPr="00B86DD2" w:rsidSect="00B86DD2">
      <w:headerReference w:type="default" r:id="rId7"/>
      <w:pgSz w:w="8419" w:h="11907" w:orient="landscape" w:code="9"/>
      <w:pgMar w:top="902" w:right="539" w:bottom="748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A04" w:rsidRDefault="00D85A04">
      <w:r>
        <w:separator/>
      </w:r>
    </w:p>
  </w:endnote>
  <w:endnote w:type="continuationSeparator" w:id="0">
    <w:p w:rsidR="00D85A04" w:rsidRDefault="00D8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A04" w:rsidRDefault="00D85A04">
      <w:r>
        <w:separator/>
      </w:r>
    </w:p>
  </w:footnote>
  <w:footnote w:type="continuationSeparator" w:id="0">
    <w:p w:rsidR="00D85A04" w:rsidRDefault="00D85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9E" w:rsidRDefault="00D85A04">
    <w:pPr>
      <w:pStyle w:val="a4"/>
      <w:tabs>
        <w:tab w:val="left" w:pos="15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D2"/>
    <w:rsid w:val="003B1DA7"/>
    <w:rsid w:val="0063557E"/>
    <w:rsid w:val="00B86DD2"/>
    <w:rsid w:val="00D85A04"/>
    <w:rsid w:val="00E84714"/>
    <w:rsid w:val="00F1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A3EB2-7121-4734-BBFF-15CC9598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DD2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B86DD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B86DD2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customStyle="1" w:styleId="ConsPlusTitle">
    <w:name w:val="ConsPlusTitle"/>
    <w:rsid w:val="00B86D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B86DD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86D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2026-03-27T07:15:00Z</dcterms:created>
  <dcterms:modified xsi:type="dcterms:W3CDTF">2026-04-08T09:44:00Z</dcterms:modified>
</cp:coreProperties>
</file>