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455" w:rsidRDefault="007344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455" w:rsidRDefault="007344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B7F23" w:rsidRDefault="00A903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B7F23">
        <w:rPr>
          <w:rFonts w:ascii="Times New Roman" w:hAnsi="Times New Roman" w:cs="Times New Roman"/>
          <w:sz w:val="24"/>
          <w:szCs w:val="24"/>
        </w:rPr>
        <w:t>риложение</w:t>
      </w:r>
    </w:p>
    <w:p w:rsidR="002D10BF" w:rsidRDefault="002D10BF" w:rsidP="002D10B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B7F23" w:rsidRDefault="009B7F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 п</w:t>
      </w:r>
      <w:r w:rsidR="00E136C3" w:rsidRPr="00FF10F3">
        <w:rPr>
          <w:rFonts w:ascii="Times New Roman" w:hAnsi="Times New Roman" w:cs="Times New Roman"/>
          <w:sz w:val="24"/>
          <w:szCs w:val="24"/>
        </w:rPr>
        <w:t>остановлением</w:t>
      </w:r>
      <w:r w:rsidR="00CE50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36C3" w:rsidRPr="00FF10F3" w:rsidRDefault="00CE50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E136C3" w:rsidRPr="00FF10F3">
        <w:rPr>
          <w:rFonts w:ascii="Times New Roman" w:hAnsi="Times New Roman" w:cs="Times New Roman"/>
          <w:sz w:val="24"/>
          <w:szCs w:val="24"/>
        </w:rPr>
        <w:t>естной администрации</w:t>
      </w:r>
    </w:p>
    <w:p w:rsidR="00E136C3" w:rsidRDefault="007118F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Урванского</w:t>
      </w:r>
      <w:r w:rsidR="00E136C3" w:rsidRPr="00FF10F3">
        <w:rPr>
          <w:rFonts w:ascii="Times New Roman" w:hAnsi="Times New Roman" w:cs="Times New Roman"/>
          <w:sz w:val="24"/>
          <w:szCs w:val="24"/>
        </w:rPr>
        <w:t xml:space="preserve"> муниципального района КБР</w:t>
      </w:r>
    </w:p>
    <w:p w:rsidR="00CE50D7" w:rsidRPr="00FF10F3" w:rsidRDefault="00CE50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136C3" w:rsidRPr="00F133D7" w:rsidRDefault="00E136C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133D7">
        <w:rPr>
          <w:rFonts w:ascii="Times New Roman" w:hAnsi="Times New Roman" w:cs="Times New Roman"/>
          <w:sz w:val="24"/>
          <w:szCs w:val="24"/>
        </w:rPr>
        <w:t xml:space="preserve">от </w:t>
      </w:r>
      <w:r w:rsidR="00FF10F3" w:rsidRPr="00F133D7">
        <w:rPr>
          <w:rFonts w:ascii="Times New Roman" w:hAnsi="Times New Roman" w:cs="Times New Roman"/>
          <w:sz w:val="24"/>
          <w:szCs w:val="24"/>
        </w:rPr>
        <w:t>«</w:t>
      </w:r>
      <w:r w:rsidR="00FA231C" w:rsidRPr="00F133D7">
        <w:rPr>
          <w:rFonts w:ascii="Times New Roman" w:hAnsi="Times New Roman" w:cs="Times New Roman"/>
          <w:sz w:val="24"/>
          <w:szCs w:val="24"/>
        </w:rPr>
        <w:t xml:space="preserve"> 19 </w:t>
      </w:r>
      <w:r w:rsidR="00FF10F3" w:rsidRPr="00F133D7">
        <w:rPr>
          <w:rFonts w:ascii="Times New Roman" w:hAnsi="Times New Roman" w:cs="Times New Roman"/>
          <w:sz w:val="24"/>
          <w:szCs w:val="24"/>
        </w:rPr>
        <w:t>»</w:t>
      </w:r>
      <w:r w:rsidR="009B7F23" w:rsidRPr="00F133D7">
        <w:rPr>
          <w:rFonts w:ascii="Times New Roman" w:hAnsi="Times New Roman" w:cs="Times New Roman"/>
          <w:sz w:val="24"/>
          <w:szCs w:val="24"/>
        </w:rPr>
        <w:t xml:space="preserve"> </w:t>
      </w:r>
      <w:r w:rsidR="00FA231C" w:rsidRPr="00F133D7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Pr="00F133D7">
        <w:rPr>
          <w:rFonts w:ascii="Times New Roman" w:hAnsi="Times New Roman" w:cs="Times New Roman"/>
          <w:sz w:val="24"/>
          <w:szCs w:val="24"/>
        </w:rPr>
        <w:t xml:space="preserve"> 202</w:t>
      </w:r>
      <w:r w:rsidR="00FF10F3" w:rsidRPr="00F133D7">
        <w:rPr>
          <w:rFonts w:ascii="Times New Roman" w:hAnsi="Times New Roman" w:cs="Times New Roman"/>
          <w:sz w:val="24"/>
          <w:szCs w:val="24"/>
        </w:rPr>
        <w:t>5</w:t>
      </w:r>
      <w:r w:rsidRPr="00F133D7">
        <w:rPr>
          <w:rFonts w:ascii="Times New Roman" w:hAnsi="Times New Roman" w:cs="Times New Roman"/>
          <w:sz w:val="24"/>
          <w:szCs w:val="24"/>
        </w:rPr>
        <w:t xml:space="preserve"> г. </w:t>
      </w:r>
      <w:r w:rsidR="009B7F23" w:rsidRPr="00F133D7">
        <w:rPr>
          <w:rFonts w:ascii="Times New Roman" w:hAnsi="Times New Roman" w:cs="Times New Roman"/>
          <w:sz w:val="24"/>
          <w:szCs w:val="24"/>
        </w:rPr>
        <w:t xml:space="preserve">№ </w:t>
      </w:r>
      <w:r w:rsidR="00FA231C" w:rsidRPr="00F133D7">
        <w:rPr>
          <w:rFonts w:ascii="Times New Roman" w:hAnsi="Times New Roman" w:cs="Times New Roman"/>
          <w:sz w:val="24"/>
          <w:szCs w:val="24"/>
        </w:rPr>
        <w:t>1518</w:t>
      </w:r>
    </w:p>
    <w:p w:rsidR="00FF10F3" w:rsidRPr="00F133D7" w:rsidRDefault="00FF10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136C3" w:rsidRPr="00FF10F3" w:rsidRDefault="00E136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36C3" w:rsidRPr="00FF10F3" w:rsidRDefault="00E136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4"/>
      <w:bookmarkEnd w:id="0"/>
      <w:r w:rsidRPr="00FF10F3">
        <w:rPr>
          <w:rFonts w:ascii="Times New Roman" w:hAnsi="Times New Roman" w:cs="Times New Roman"/>
          <w:sz w:val="24"/>
          <w:szCs w:val="24"/>
        </w:rPr>
        <w:t>ПОЛОЖЕНИЕ</w:t>
      </w:r>
    </w:p>
    <w:p w:rsidR="00E136C3" w:rsidRPr="00FF10F3" w:rsidRDefault="00E136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F10F3">
        <w:rPr>
          <w:rFonts w:ascii="Times New Roman" w:hAnsi="Times New Roman" w:cs="Times New Roman"/>
          <w:sz w:val="24"/>
          <w:szCs w:val="24"/>
        </w:rPr>
        <w:t xml:space="preserve">О ВЕДОМСТВЕННОМ КОНТРОЛЕ ЗА СОБЛЮДЕНИЕМ </w:t>
      </w:r>
      <w:proofErr w:type="gramStart"/>
      <w:r w:rsidRPr="00FF10F3">
        <w:rPr>
          <w:rFonts w:ascii="Times New Roman" w:hAnsi="Times New Roman" w:cs="Times New Roman"/>
          <w:sz w:val="24"/>
          <w:szCs w:val="24"/>
        </w:rPr>
        <w:t>ТРУДОВОГО</w:t>
      </w:r>
      <w:proofErr w:type="gramEnd"/>
    </w:p>
    <w:p w:rsidR="00E136C3" w:rsidRPr="00FF10F3" w:rsidRDefault="00E136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F10F3">
        <w:rPr>
          <w:rFonts w:ascii="Times New Roman" w:hAnsi="Times New Roman" w:cs="Times New Roman"/>
          <w:sz w:val="24"/>
          <w:szCs w:val="24"/>
        </w:rPr>
        <w:t>ЗАКОНОДАТЕЛЬСТВА И ИНЫХ НОРМАТИВНЫХ ПРАВОВЫХ АКТОВ,</w:t>
      </w:r>
    </w:p>
    <w:p w:rsidR="00E136C3" w:rsidRPr="00FF10F3" w:rsidRDefault="00E136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F10F3">
        <w:rPr>
          <w:rFonts w:ascii="Times New Roman" w:hAnsi="Times New Roman" w:cs="Times New Roman"/>
          <w:sz w:val="24"/>
          <w:szCs w:val="24"/>
        </w:rPr>
        <w:t>СОДЕРЖАЩИХ НОРМЫ ТРУДОВОГО ПРАВА В ОРГАНИЗАЦИЯХ,</w:t>
      </w:r>
      <w:proofErr w:type="gramEnd"/>
    </w:p>
    <w:p w:rsidR="00E136C3" w:rsidRPr="00FF10F3" w:rsidRDefault="00E136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F10F3">
        <w:rPr>
          <w:rFonts w:ascii="Times New Roman" w:hAnsi="Times New Roman" w:cs="Times New Roman"/>
          <w:sz w:val="24"/>
          <w:szCs w:val="24"/>
        </w:rPr>
        <w:t>ПОДВЕДОМСТВЕННЫХ</w:t>
      </w:r>
      <w:proofErr w:type="gramEnd"/>
      <w:r w:rsidRPr="00FF10F3">
        <w:rPr>
          <w:rFonts w:ascii="Times New Roman" w:hAnsi="Times New Roman" w:cs="Times New Roman"/>
          <w:sz w:val="24"/>
          <w:szCs w:val="24"/>
        </w:rPr>
        <w:t xml:space="preserve"> МЕСТНОЙ АДМИНИСТРАЦИИ</w:t>
      </w:r>
    </w:p>
    <w:p w:rsidR="00E136C3" w:rsidRPr="00FF10F3" w:rsidRDefault="00FF10F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F10F3">
        <w:rPr>
          <w:rFonts w:ascii="Times New Roman" w:hAnsi="Times New Roman" w:cs="Times New Roman"/>
          <w:sz w:val="24"/>
          <w:szCs w:val="24"/>
        </w:rPr>
        <w:t>УРВАНСКОГО</w:t>
      </w:r>
      <w:r w:rsidR="00E136C3" w:rsidRPr="00FF10F3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FF10F3">
        <w:rPr>
          <w:rFonts w:ascii="Times New Roman" w:hAnsi="Times New Roman" w:cs="Times New Roman"/>
          <w:sz w:val="24"/>
          <w:szCs w:val="24"/>
        </w:rPr>
        <w:t xml:space="preserve"> КБР</w:t>
      </w:r>
    </w:p>
    <w:p w:rsidR="00E136C3" w:rsidRPr="00FF10F3" w:rsidRDefault="00E136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439F" w:rsidRDefault="005D439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136C3" w:rsidRPr="00FF10F3" w:rsidRDefault="00E136C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F10F3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E136C3" w:rsidRPr="00FF10F3" w:rsidRDefault="00E136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36C3" w:rsidRPr="00FF10F3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0F3">
        <w:rPr>
          <w:rFonts w:ascii="Times New Roman" w:hAnsi="Times New Roman" w:cs="Times New Roman"/>
          <w:sz w:val="24"/>
          <w:szCs w:val="24"/>
        </w:rPr>
        <w:t xml:space="preserve">1.1. Настоящее Положение устанавливает порядок и условия осуществления ведомственного </w:t>
      </w:r>
      <w:proofErr w:type="gramStart"/>
      <w:r w:rsidRPr="00FF10F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FF10F3">
        <w:rPr>
          <w:rFonts w:ascii="Times New Roman" w:hAnsi="Times New Roman" w:cs="Times New Roman"/>
          <w:sz w:val="24"/>
          <w:szCs w:val="24"/>
        </w:rPr>
        <w:t xml:space="preserve"> соблюдением трудового законодательства и иных нормативных правовых актов, содержащих нормы трудового права в организациях муниципального образования </w:t>
      </w:r>
      <w:proofErr w:type="spellStart"/>
      <w:r w:rsidR="00FF10F3" w:rsidRPr="00FF10F3">
        <w:rPr>
          <w:rFonts w:ascii="Times New Roman" w:hAnsi="Times New Roman" w:cs="Times New Roman"/>
          <w:sz w:val="24"/>
          <w:szCs w:val="24"/>
        </w:rPr>
        <w:t>Урванский</w:t>
      </w:r>
      <w:proofErr w:type="spellEnd"/>
      <w:r w:rsidRPr="00FF10F3">
        <w:rPr>
          <w:rFonts w:ascii="Times New Roman" w:hAnsi="Times New Roman" w:cs="Times New Roman"/>
          <w:sz w:val="24"/>
          <w:szCs w:val="24"/>
        </w:rPr>
        <w:t xml:space="preserve"> муниципальный район (далее - ведомственный контроль), в отношении которых функции и полномочия учредителя осуществляет местная администрация </w:t>
      </w:r>
      <w:r w:rsidR="00FF10F3" w:rsidRPr="00FF10F3">
        <w:rPr>
          <w:rFonts w:ascii="Times New Roman" w:hAnsi="Times New Roman" w:cs="Times New Roman"/>
          <w:sz w:val="24"/>
          <w:szCs w:val="24"/>
        </w:rPr>
        <w:t>Урванского</w:t>
      </w:r>
      <w:r w:rsidRPr="00FF10F3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E136C3" w:rsidRPr="00FF10F3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0F3">
        <w:rPr>
          <w:rFonts w:ascii="Times New Roman" w:hAnsi="Times New Roman" w:cs="Times New Roman"/>
          <w:sz w:val="24"/>
          <w:szCs w:val="24"/>
        </w:rPr>
        <w:t xml:space="preserve">1.2. Основные понятия, используемые в настоящем Положении, применяются в тех значениях, которые установлены </w:t>
      </w:r>
      <w:hyperlink r:id="rId4">
        <w:r w:rsidRPr="00FF10F3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FF10F3">
        <w:rPr>
          <w:rFonts w:ascii="Times New Roman" w:hAnsi="Times New Roman" w:cs="Times New Roman"/>
          <w:sz w:val="24"/>
          <w:szCs w:val="24"/>
        </w:rPr>
        <w:t xml:space="preserve"> Кабардино-Балкарской Республики </w:t>
      </w:r>
      <w:r w:rsidR="007118FD">
        <w:rPr>
          <w:rFonts w:ascii="Times New Roman" w:hAnsi="Times New Roman" w:cs="Times New Roman"/>
          <w:sz w:val="24"/>
          <w:szCs w:val="24"/>
        </w:rPr>
        <w:br/>
      </w:r>
      <w:r w:rsidRPr="00FF10F3">
        <w:rPr>
          <w:rFonts w:ascii="Times New Roman" w:hAnsi="Times New Roman" w:cs="Times New Roman"/>
          <w:sz w:val="24"/>
          <w:szCs w:val="24"/>
        </w:rPr>
        <w:t>от 15.06.2015</w:t>
      </w:r>
      <w:r w:rsidR="007118FD">
        <w:rPr>
          <w:rFonts w:ascii="Times New Roman" w:hAnsi="Times New Roman" w:cs="Times New Roman"/>
          <w:sz w:val="24"/>
          <w:szCs w:val="24"/>
        </w:rPr>
        <w:t>г.</w:t>
      </w:r>
      <w:r w:rsidRPr="00FF10F3">
        <w:rPr>
          <w:rFonts w:ascii="Times New Roman" w:hAnsi="Times New Roman" w:cs="Times New Roman"/>
          <w:sz w:val="24"/>
          <w:szCs w:val="24"/>
        </w:rPr>
        <w:t xml:space="preserve"> N 23-РЗ "О ведомственном </w:t>
      </w:r>
      <w:proofErr w:type="gramStart"/>
      <w:r w:rsidRPr="00FF10F3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FF10F3">
        <w:rPr>
          <w:rFonts w:ascii="Times New Roman" w:hAnsi="Times New Roman" w:cs="Times New Roman"/>
          <w:sz w:val="24"/>
          <w:szCs w:val="24"/>
        </w:rPr>
        <w:t xml:space="preserve"> соблюдением трудового законодательства и иных нормативных правовых актов, содержащих нормы трудового права".</w:t>
      </w:r>
    </w:p>
    <w:p w:rsidR="00E136C3" w:rsidRPr="00FF10F3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0F3">
        <w:rPr>
          <w:rFonts w:ascii="Times New Roman" w:hAnsi="Times New Roman" w:cs="Times New Roman"/>
          <w:sz w:val="24"/>
          <w:szCs w:val="24"/>
        </w:rPr>
        <w:t>1.3. Ведомственный контроль осуществляется Уполномоченным</w:t>
      </w:r>
      <w:r w:rsidR="0079109A">
        <w:rPr>
          <w:rFonts w:ascii="Times New Roman" w:hAnsi="Times New Roman" w:cs="Times New Roman"/>
          <w:sz w:val="24"/>
          <w:szCs w:val="24"/>
        </w:rPr>
        <w:t>и органа</w:t>
      </w:r>
      <w:r w:rsidRPr="00FF10F3">
        <w:rPr>
          <w:rFonts w:ascii="Times New Roman" w:hAnsi="Times New Roman" w:cs="Times New Roman"/>
          <w:sz w:val="24"/>
          <w:szCs w:val="24"/>
        </w:rPr>
        <w:t>м</w:t>
      </w:r>
      <w:r w:rsidR="0079109A">
        <w:rPr>
          <w:rFonts w:ascii="Times New Roman" w:hAnsi="Times New Roman" w:cs="Times New Roman"/>
          <w:sz w:val="24"/>
          <w:szCs w:val="24"/>
        </w:rPr>
        <w:t>и</w:t>
      </w:r>
      <w:r w:rsidRPr="00FF10F3">
        <w:rPr>
          <w:rFonts w:ascii="Times New Roman" w:hAnsi="Times New Roman" w:cs="Times New Roman"/>
          <w:sz w:val="24"/>
          <w:szCs w:val="24"/>
        </w:rPr>
        <w:t xml:space="preserve"> в соответствии с настоящим Положением.</w:t>
      </w:r>
    </w:p>
    <w:p w:rsidR="00E136C3" w:rsidRPr="002D10BF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10F3">
        <w:rPr>
          <w:rFonts w:ascii="Times New Roman" w:hAnsi="Times New Roman" w:cs="Times New Roman"/>
          <w:sz w:val="24"/>
          <w:szCs w:val="24"/>
        </w:rPr>
        <w:t>1.4. Уполномоченным</w:t>
      </w:r>
      <w:r w:rsidR="002D10BF">
        <w:rPr>
          <w:rFonts w:ascii="Times New Roman" w:hAnsi="Times New Roman" w:cs="Times New Roman"/>
          <w:sz w:val="24"/>
          <w:szCs w:val="24"/>
        </w:rPr>
        <w:t>и</w:t>
      </w:r>
      <w:r w:rsidRPr="00FF10F3">
        <w:rPr>
          <w:rFonts w:ascii="Times New Roman" w:hAnsi="Times New Roman" w:cs="Times New Roman"/>
          <w:sz w:val="24"/>
          <w:szCs w:val="24"/>
        </w:rPr>
        <w:t xml:space="preserve"> орган</w:t>
      </w:r>
      <w:r w:rsidR="002D10BF">
        <w:rPr>
          <w:rFonts w:ascii="Times New Roman" w:hAnsi="Times New Roman" w:cs="Times New Roman"/>
          <w:sz w:val="24"/>
          <w:szCs w:val="24"/>
        </w:rPr>
        <w:t>ами</w:t>
      </w:r>
      <w:r w:rsidRPr="00FF10F3">
        <w:rPr>
          <w:rFonts w:ascii="Times New Roman" w:hAnsi="Times New Roman" w:cs="Times New Roman"/>
          <w:sz w:val="24"/>
          <w:szCs w:val="24"/>
        </w:rPr>
        <w:t xml:space="preserve"> на осуществление ведомственного контроля явля</w:t>
      </w:r>
      <w:r w:rsidR="002D10BF">
        <w:rPr>
          <w:rFonts w:ascii="Times New Roman" w:hAnsi="Times New Roman" w:cs="Times New Roman"/>
          <w:sz w:val="24"/>
          <w:szCs w:val="24"/>
        </w:rPr>
        <w:t>ю</w:t>
      </w:r>
      <w:r w:rsidRPr="00FF10F3">
        <w:rPr>
          <w:rFonts w:ascii="Times New Roman" w:hAnsi="Times New Roman" w:cs="Times New Roman"/>
          <w:sz w:val="24"/>
          <w:szCs w:val="24"/>
        </w:rPr>
        <w:t>тся</w:t>
      </w:r>
      <w:r w:rsidR="002D10BF">
        <w:rPr>
          <w:rFonts w:ascii="Times New Roman" w:hAnsi="Times New Roman" w:cs="Times New Roman"/>
          <w:sz w:val="24"/>
          <w:szCs w:val="24"/>
        </w:rPr>
        <w:t>: МКУ «М</w:t>
      </w:r>
      <w:r w:rsidRPr="00FF10F3">
        <w:rPr>
          <w:rFonts w:ascii="Times New Roman" w:hAnsi="Times New Roman" w:cs="Times New Roman"/>
          <w:sz w:val="24"/>
          <w:szCs w:val="24"/>
        </w:rPr>
        <w:t xml:space="preserve">естная администрация </w:t>
      </w:r>
      <w:r w:rsidR="00FF10F3" w:rsidRPr="00FF10F3">
        <w:rPr>
          <w:rFonts w:ascii="Times New Roman" w:hAnsi="Times New Roman" w:cs="Times New Roman"/>
          <w:sz w:val="24"/>
          <w:szCs w:val="24"/>
        </w:rPr>
        <w:t>Урванского</w:t>
      </w:r>
      <w:r w:rsidRPr="00FF10F3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FF10F3" w:rsidRPr="00FF10F3">
        <w:rPr>
          <w:rFonts w:ascii="Times New Roman" w:hAnsi="Times New Roman" w:cs="Times New Roman"/>
          <w:sz w:val="24"/>
          <w:szCs w:val="24"/>
        </w:rPr>
        <w:t xml:space="preserve"> КБР</w:t>
      </w:r>
      <w:r w:rsidR="002D10BF">
        <w:rPr>
          <w:rFonts w:ascii="Times New Roman" w:hAnsi="Times New Roman" w:cs="Times New Roman"/>
          <w:sz w:val="24"/>
          <w:szCs w:val="24"/>
        </w:rPr>
        <w:t xml:space="preserve">»; </w:t>
      </w:r>
      <w:r w:rsidRPr="00FF10F3">
        <w:rPr>
          <w:rFonts w:ascii="Times New Roman" w:hAnsi="Times New Roman" w:cs="Times New Roman"/>
          <w:sz w:val="24"/>
          <w:szCs w:val="24"/>
        </w:rPr>
        <w:t xml:space="preserve">МКУ "Управление образования местной администрации </w:t>
      </w:r>
      <w:r w:rsidR="00FF10F3" w:rsidRPr="00FF10F3">
        <w:rPr>
          <w:rFonts w:ascii="Times New Roman" w:hAnsi="Times New Roman" w:cs="Times New Roman"/>
          <w:sz w:val="24"/>
          <w:szCs w:val="24"/>
        </w:rPr>
        <w:t>Урванского</w:t>
      </w:r>
      <w:r w:rsidRPr="00FF10F3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FF10F3" w:rsidRPr="00FF10F3">
        <w:rPr>
          <w:rFonts w:ascii="Times New Roman" w:hAnsi="Times New Roman" w:cs="Times New Roman"/>
          <w:sz w:val="24"/>
          <w:szCs w:val="24"/>
        </w:rPr>
        <w:t xml:space="preserve"> КБР</w:t>
      </w:r>
      <w:r w:rsidR="002D10BF">
        <w:rPr>
          <w:rFonts w:ascii="Times New Roman" w:hAnsi="Times New Roman" w:cs="Times New Roman"/>
          <w:sz w:val="24"/>
          <w:szCs w:val="24"/>
        </w:rPr>
        <w:t xml:space="preserve">; МКУ «Отдел культуры местной администрации Урванского муниципального </w:t>
      </w:r>
      <w:r w:rsidR="002D10BF" w:rsidRPr="002D10BF">
        <w:rPr>
          <w:rFonts w:ascii="Times New Roman" w:hAnsi="Times New Roman" w:cs="Times New Roman"/>
          <w:sz w:val="24"/>
          <w:szCs w:val="24"/>
        </w:rPr>
        <w:t xml:space="preserve">района КБР» и </w:t>
      </w:r>
      <w:r w:rsidR="002D10BF" w:rsidRPr="002D10BF">
        <w:rPr>
          <w:rStyle w:val="FontStyle12"/>
        </w:rPr>
        <w:t>МКУ «Отдел физической культуры и спорта местной администрации Урванского муниципального района КБР»</w:t>
      </w:r>
      <w:r w:rsidRPr="002D10BF">
        <w:rPr>
          <w:rFonts w:ascii="Times New Roman" w:hAnsi="Times New Roman" w:cs="Times New Roman"/>
          <w:sz w:val="24"/>
          <w:szCs w:val="24"/>
        </w:rPr>
        <w:t>.</w:t>
      </w:r>
    </w:p>
    <w:p w:rsidR="00E136C3" w:rsidRPr="00FF10F3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10BF">
        <w:rPr>
          <w:rFonts w:ascii="Times New Roman" w:hAnsi="Times New Roman" w:cs="Times New Roman"/>
          <w:sz w:val="24"/>
          <w:szCs w:val="24"/>
        </w:rPr>
        <w:t>1.5. Уполномоченный орган при осуществлении</w:t>
      </w:r>
      <w:r w:rsidRPr="00FF10F3">
        <w:rPr>
          <w:rFonts w:ascii="Times New Roman" w:hAnsi="Times New Roman" w:cs="Times New Roman"/>
          <w:sz w:val="24"/>
          <w:szCs w:val="24"/>
        </w:rPr>
        <w:t xml:space="preserve"> ведомственного контроля взаимодействует с государственными органами, в том числе наделенными контрольными или надзорными полномочиями, экспертными организациями, органами общественного контроля в соответствии с законодательством Российской Федерации.</w:t>
      </w:r>
    </w:p>
    <w:p w:rsidR="00E136C3" w:rsidRDefault="00E136C3">
      <w:pPr>
        <w:pStyle w:val="ConsPlusNormal"/>
        <w:jc w:val="both"/>
      </w:pPr>
    </w:p>
    <w:p w:rsidR="00E136C3" w:rsidRDefault="00E136C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2. Предмет и направления ведомственного контроля</w:t>
      </w:r>
    </w:p>
    <w:p w:rsidR="005D439F" w:rsidRPr="00CE50D7" w:rsidRDefault="005D439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136C3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CE50D7">
        <w:rPr>
          <w:rFonts w:ascii="Times New Roman" w:hAnsi="Times New Roman" w:cs="Times New Roman"/>
          <w:sz w:val="24"/>
          <w:szCs w:val="24"/>
        </w:rPr>
        <w:t>Предметом ведомственного контроля является соблюдение подведомственными организациями в процессе осуществления ими своей деятельности требований трудового законодательства, в том числе полноты и своевременности выплаты заработной платы, соблюдения нормативных требований в области охраны труда, устранения нарушений, ранее выявленных в ходе осуществления вед</w:t>
      </w:r>
      <w:r w:rsidR="00CE50D7">
        <w:rPr>
          <w:rFonts w:ascii="Times New Roman" w:hAnsi="Times New Roman" w:cs="Times New Roman"/>
          <w:sz w:val="24"/>
          <w:szCs w:val="24"/>
        </w:rPr>
        <w:t>омственного контроля, проведение</w:t>
      </w:r>
      <w:r w:rsidRPr="00CE50D7">
        <w:rPr>
          <w:rFonts w:ascii="Times New Roman" w:hAnsi="Times New Roman" w:cs="Times New Roman"/>
          <w:sz w:val="24"/>
          <w:szCs w:val="24"/>
        </w:rPr>
        <w:t xml:space="preserve"> мероприятий по </w:t>
      </w:r>
      <w:r w:rsidRPr="00CE50D7">
        <w:rPr>
          <w:rFonts w:ascii="Times New Roman" w:hAnsi="Times New Roman" w:cs="Times New Roman"/>
          <w:sz w:val="24"/>
          <w:szCs w:val="24"/>
        </w:rPr>
        <w:lastRenderedPageBreak/>
        <w:t>предотвращению нарушений обязательных требований трудового законодательства и по защите трудовых прав работников.</w:t>
      </w:r>
      <w:proofErr w:type="gramEnd"/>
    </w:p>
    <w:p w:rsidR="00E136C3" w:rsidRDefault="00E136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2.2. К направлениям ведомственного контроля относятся, в том числе:</w:t>
      </w:r>
    </w:p>
    <w:p w:rsidR="009A7FE4" w:rsidRPr="00CE50D7" w:rsidRDefault="009A7F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социальное партнерство в сфере труда;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- трудовой договор;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- рабочее время и время отдыха;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- оплата и нормирование труда;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- гарантии и компенсации работникам;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- трудовой распорядок и дисциплина труда;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- профессиональная подготовка, дополнительное профессиональное образование и повышение квалификации работников;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- охрана труда;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- материальная ответственность сторон трудового договора;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- особенности регулирования труда отдельных категорий работников;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- рассмотрение и разрешение индивидуальных и коллективных трудовых споров;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- аттестация работников;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- специальная оценка условий труда.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2.3. В ходе проверки изучаются: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- коллективный договор;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- правила внутреннего трудового распорядка;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- локальные нормативные акты, содержащие нормы трудового права, устанавливающие обязательные требования либо касающиеся трудовой функции работников, в том числе положения об оплате труда, премировании, компенсационных и стимулирующих выплатах;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- штатное расписание;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- график отпусков;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- трудовые договоры, журнал регистрации трудовых договоров и изменений к ним;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- трудовые книжки, Книга учета движения трудовых книжек и вкладышей в них;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 xml:space="preserve">- личные дела руководителей и специалистов, личные карточки работников </w:t>
      </w:r>
      <w:hyperlink r:id="rId5">
        <w:r w:rsidRPr="00CE50D7">
          <w:rPr>
            <w:rFonts w:ascii="Times New Roman" w:hAnsi="Times New Roman" w:cs="Times New Roman"/>
            <w:color w:val="0000FF"/>
            <w:sz w:val="24"/>
            <w:szCs w:val="24"/>
          </w:rPr>
          <w:t>(формы Т-2)</w:t>
        </w:r>
      </w:hyperlink>
      <w:r w:rsidRPr="00CE50D7">
        <w:rPr>
          <w:rFonts w:ascii="Times New Roman" w:hAnsi="Times New Roman" w:cs="Times New Roman"/>
          <w:sz w:val="24"/>
          <w:szCs w:val="24"/>
        </w:rPr>
        <w:t>, документы, определяющие трудовые обязанности работников;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50D7">
        <w:rPr>
          <w:rFonts w:ascii="Times New Roman" w:hAnsi="Times New Roman" w:cs="Times New Roman"/>
          <w:sz w:val="24"/>
          <w:szCs w:val="24"/>
        </w:rPr>
        <w:t>- приказы</w:t>
      </w:r>
      <w:r w:rsidR="00CE50D7">
        <w:rPr>
          <w:rFonts w:ascii="Times New Roman" w:hAnsi="Times New Roman" w:cs="Times New Roman"/>
          <w:sz w:val="24"/>
          <w:szCs w:val="24"/>
        </w:rPr>
        <w:t xml:space="preserve"> (распоряжения)</w:t>
      </w:r>
      <w:r w:rsidRPr="00CE50D7">
        <w:rPr>
          <w:rFonts w:ascii="Times New Roman" w:hAnsi="Times New Roman" w:cs="Times New Roman"/>
          <w:sz w:val="24"/>
          <w:szCs w:val="24"/>
        </w:rPr>
        <w:t xml:space="preserve"> по личному составу (о приеме, увольнении, переводе, об отпусках, командировках; приказы</w:t>
      </w:r>
      <w:r w:rsidR="00CE50D7">
        <w:rPr>
          <w:rFonts w:ascii="Times New Roman" w:hAnsi="Times New Roman" w:cs="Times New Roman"/>
          <w:sz w:val="24"/>
          <w:szCs w:val="24"/>
        </w:rPr>
        <w:t xml:space="preserve"> (ра</w:t>
      </w:r>
      <w:r w:rsidR="007118FD">
        <w:rPr>
          <w:rFonts w:ascii="Times New Roman" w:hAnsi="Times New Roman" w:cs="Times New Roman"/>
          <w:sz w:val="24"/>
          <w:szCs w:val="24"/>
        </w:rPr>
        <w:t>с</w:t>
      </w:r>
      <w:r w:rsidR="00CE50D7">
        <w:rPr>
          <w:rFonts w:ascii="Times New Roman" w:hAnsi="Times New Roman" w:cs="Times New Roman"/>
          <w:sz w:val="24"/>
          <w:szCs w:val="24"/>
        </w:rPr>
        <w:t>поряжения)</w:t>
      </w:r>
      <w:r w:rsidRPr="00CE50D7">
        <w:rPr>
          <w:rFonts w:ascii="Times New Roman" w:hAnsi="Times New Roman" w:cs="Times New Roman"/>
          <w:sz w:val="24"/>
          <w:szCs w:val="24"/>
        </w:rPr>
        <w:t xml:space="preserve"> по основной деятельности; и т.д.);</w:t>
      </w:r>
      <w:proofErr w:type="gramEnd"/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- журналы регистрации приказов</w:t>
      </w:r>
      <w:r w:rsidR="00CE50D7">
        <w:rPr>
          <w:rFonts w:ascii="Times New Roman" w:hAnsi="Times New Roman" w:cs="Times New Roman"/>
          <w:sz w:val="24"/>
          <w:szCs w:val="24"/>
        </w:rPr>
        <w:t xml:space="preserve"> (распоряжений)</w:t>
      </w:r>
      <w:r w:rsidRPr="00CE50D7">
        <w:rPr>
          <w:rFonts w:ascii="Times New Roman" w:hAnsi="Times New Roman" w:cs="Times New Roman"/>
          <w:sz w:val="24"/>
          <w:szCs w:val="24"/>
        </w:rPr>
        <w:t>;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- табель учета рабочего времени;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- платежные документы;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- ведомости на выдачу заработной платы;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- расчетные листки;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- медицинские справки;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- договоры о материальной ответственности;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- положение об аттестации, приказ о создании аттестационной комиссии, отзывы, аттестационные листы;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- документы по охране труда;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- иные локальные нормативные акты и документы, необходимые для проведения полной и всесторонней проверки.</w:t>
      </w:r>
    </w:p>
    <w:p w:rsidR="00E136C3" w:rsidRDefault="00E136C3">
      <w:pPr>
        <w:pStyle w:val="ConsPlusNormal"/>
        <w:jc w:val="both"/>
      </w:pPr>
    </w:p>
    <w:p w:rsidR="00E136C3" w:rsidRPr="00CE50D7" w:rsidRDefault="00E136C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3. Порядок и условия организации</w:t>
      </w:r>
    </w:p>
    <w:p w:rsidR="00E136C3" w:rsidRDefault="00E136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осуществления ведомственного контроля</w:t>
      </w:r>
    </w:p>
    <w:p w:rsidR="005D439F" w:rsidRPr="00CE50D7" w:rsidRDefault="005D43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3.1. Ведомственный контроль осуществляется посредством организации и проведения плановых и внеплановых проверок.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3.2. Плановые проверки проводятся не чаще одного раза в три года в соответствии с ежегодным планом проведения плановых проверок подведомственных организаций (далее - ежегодный план), утверждаемым руководителем уполномоченного органа.</w:t>
      </w:r>
    </w:p>
    <w:p w:rsidR="007C6B32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18FD">
        <w:rPr>
          <w:rFonts w:ascii="Times New Roman" w:hAnsi="Times New Roman" w:cs="Times New Roman"/>
          <w:sz w:val="24"/>
          <w:szCs w:val="24"/>
        </w:rPr>
        <w:lastRenderedPageBreak/>
        <w:t xml:space="preserve">3.3. Ежегодный план проведения проверок на очередной календарный год формируется </w:t>
      </w:r>
      <w:r w:rsidR="007118FD">
        <w:rPr>
          <w:rFonts w:ascii="Times New Roman" w:hAnsi="Times New Roman" w:cs="Times New Roman"/>
          <w:sz w:val="24"/>
          <w:szCs w:val="24"/>
        </w:rPr>
        <w:t>к</w:t>
      </w:r>
      <w:r w:rsidR="007118FD" w:rsidRPr="007118FD">
        <w:rPr>
          <w:rFonts w:ascii="Times New Roman" w:hAnsi="Times New Roman" w:cs="Times New Roman"/>
          <w:sz w:val="24"/>
          <w:szCs w:val="24"/>
        </w:rPr>
        <w:t>адровым подразделением</w:t>
      </w:r>
      <w:r w:rsidR="007C6B32">
        <w:rPr>
          <w:rFonts w:ascii="Times New Roman" w:hAnsi="Times New Roman" w:cs="Times New Roman"/>
          <w:sz w:val="24"/>
          <w:szCs w:val="24"/>
        </w:rPr>
        <w:t>.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3.4. Ежегодный план проверок на очередной календарный год размещается на официальном сайте Администрации в информационно-телекоммуникационной сети "Интернет" до 20 декабря года, предшествующего году проведения плановых проверок.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3.5. Основанием для проведения внеплановой проверки является: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1) поступление в уполномоченный орган жалобы или иного обращения о нарушении трудового законодательства и иных нормативных правовых актов, содержащих нормы трудового права;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2) не предоставление руководителем подведомственной организации отчета об устранении ранее выявленных нарушений в установленный срок в случае, если руководителем подведомственной организации не заявлено ходатайство о продлении указанного срока;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3) сообщения в средствах массовой информации о фактах нарушения подведомственными организациями требований трудового законодательства.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3.6. Срок проведения проверки не может превышать двадцати рабочих дней.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В исключительных случаях, связанных с необходимостью проведения сложных и (или) длительных исследований, на основании мотивированных предложений должностных лиц, проводящих проверку, срок проведения проверки может быть продлен руководителем уполномоченного органа, но не более чем на двадцать рабочих дней.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3.7. Плановая (внеплановая) проверка может быть выездной и документарной. Выездная проверка проводится по месту нахождения подведомственной организации, документарная - по месту нахождения органа, осуществляющего ведомственный контроль.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3.8. Выездная проверка проводится в случае, если при документарной проверке не представляется возможным оценить соответствие деятельности подведомственной организации обязательным требованиям трудового законодательства и иных нормативных правовых актов, содержащих нормы трудового права, без проведения дополнительных мероприятий по контролю непосредственно с выездом на место.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3.9. При наличии оснований для проведения проверки, предусмотренной настоящим Положением, руководитель уполномоченного органа издает распоряжение (приказ) о проведении проверки.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3.10. В распоряжении (приказе) о проведении плановой или внеплановой проверки указываются: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1) номер и дата распоряжения</w:t>
      </w:r>
      <w:r w:rsidR="00160778">
        <w:rPr>
          <w:rFonts w:ascii="Times New Roman" w:hAnsi="Times New Roman" w:cs="Times New Roman"/>
          <w:sz w:val="24"/>
          <w:szCs w:val="24"/>
        </w:rPr>
        <w:t xml:space="preserve"> (приказа)</w:t>
      </w:r>
      <w:r w:rsidRPr="00CE50D7">
        <w:rPr>
          <w:rFonts w:ascii="Times New Roman" w:hAnsi="Times New Roman" w:cs="Times New Roman"/>
          <w:sz w:val="24"/>
          <w:szCs w:val="24"/>
        </w:rPr>
        <w:t xml:space="preserve"> о проведении проверки;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2) наименование уполномоченного органа;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3) фамилия, имя, отчество и должность (должности) лица (лиц), уполномоченного (уполномоченных) на проведение проверки, а также специалиста (специалистов) уполномоченного органа исполнительной власти Кабардино-Балкарской Республики в сфере труда в случае их участия в проведении проверки;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4) наименование подведомственной организации, в отношении которой проводится проверка;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5) цели, задачи, предмет проверки, даты начала и срок ее проведения;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6) вид проверки (плановая или внеплановая), форма проверки (выездная или документарная);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7) правовые основания проведения проверки.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3.11. О проведении плановой проверки подведомственная организация уведомляется уполномоченным органом не менее чем за три рабочих дня до начала ее проведения посредством направления заверенной копии распоряжения (приказа) о проведении проверки заказным почтовым отправлением с уведомлением о вручении или иным доступным способом.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 xml:space="preserve">О проведении внеплановой проверки подведомственная организация уведомляется уполномоченным органом не менее чем за один рабочий день до начала ее проведения </w:t>
      </w:r>
      <w:r w:rsidRPr="00CE50D7">
        <w:rPr>
          <w:rFonts w:ascii="Times New Roman" w:hAnsi="Times New Roman" w:cs="Times New Roman"/>
          <w:sz w:val="24"/>
          <w:szCs w:val="24"/>
        </w:rPr>
        <w:lastRenderedPageBreak/>
        <w:t>любым доступным способом.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3.12. Проверка может проводиться только тем должностным лицом (теми должностными лицами), которое указано (которые указаны) в распоряжении (приказе) о проведении проверки.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3.13. При проведении проверки должностные лица уполномоченного органа вправе посещать объекты (территории и помещения) подведомственных организаций, получать от должностных лиц подведомственных организаций документы и объяснения, необходимые для проведения проверки.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 xml:space="preserve">3.14. При проведении </w:t>
      </w:r>
      <w:proofErr w:type="gramStart"/>
      <w:r w:rsidRPr="00CE50D7">
        <w:rPr>
          <w:rFonts w:ascii="Times New Roman" w:hAnsi="Times New Roman" w:cs="Times New Roman"/>
          <w:sz w:val="24"/>
          <w:szCs w:val="24"/>
        </w:rPr>
        <w:t>проверки</w:t>
      </w:r>
      <w:proofErr w:type="gramEnd"/>
      <w:r w:rsidRPr="00CE50D7">
        <w:rPr>
          <w:rFonts w:ascii="Times New Roman" w:hAnsi="Times New Roman" w:cs="Times New Roman"/>
          <w:sz w:val="24"/>
          <w:szCs w:val="24"/>
        </w:rPr>
        <w:t xml:space="preserve"> уполномоченные должностные лица обязаны: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1) соблюдать права и законные интересы работников проверяемой подведомственной организации;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2) не препятствовать руководителю, иным должностным лицам подведомственной организации присутствовать при проведении проверки и давать разъяснения по вопросам, относящимся к предмету проверки;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3) знакомить руководителя, иное уполномоченное должностное лицо подведомственной организации, присутствующее при проведении проверки, с результатами проверки;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4) не требовать от проверяемой подведомственной организации предоставления документов и сведений, не относящихся к предмету проверки;</w:t>
      </w:r>
    </w:p>
    <w:p w:rsidR="00E136C3" w:rsidRPr="00CE50D7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50D7">
        <w:rPr>
          <w:rFonts w:ascii="Times New Roman" w:hAnsi="Times New Roman" w:cs="Times New Roman"/>
          <w:sz w:val="24"/>
          <w:szCs w:val="24"/>
        </w:rPr>
        <w:t>5) осуществлять запись о проведенной проверке в журнале учета проверок (при его наличии).</w:t>
      </w:r>
    </w:p>
    <w:p w:rsidR="00E136C3" w:rsidRDefault="00E136C3">
      <w:pPr>
        <w:pStyle w:val="ConsPlusNormal"/>
        <w:jc w:val="both"/>
      </w:pPr>
    </w:p>
    <w:p w:rsidR="00E136C3" w:rsidRDefault="00E136C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60778">
        <w:rPr>
          <w:rFonts w:ascii="Times New Roman" w:hAnsi="Times New Roman" w:cs="Times New Roman"/>
          <w:sz w:val="24"/>
          <w:szCs w:val="24"/>
        </w:rPr>
        <w:t>4. Порядок оформления результатов проверки</w:t>
      </w:r>
    </w:p>
    <w:p w:rsidR="005D439F" w:rsidRPr="00160778" w:rsidRDefault="005D439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136C3" w:rsidRPr="00160778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778">
        <w:rPr>
          <w:rFonts w:ascii="Times New Roman" w:hAnsi="Times New Roman" w:cs="Times New Roman"/>
          <w:sz w:val="24"/>
          <w:szCs w:val="24"/>
        </w:rPr>
        <w:t>4.1. По результатам проведения проверки должностным лицом (должностными лицами) уполномоченного органа составляется акт проверки, в котором указываются:</w:t>
      </w:r>
    </w:p>
    <w:p w:rsidR="00E136C3" w:rsidRPr="00160778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778">
        <w:rPr>
          <w:rFonts w:ascii="Times New Roman" w:hAnsi="Times New Roman" w:cs="Times New Roman"/>
          <w:sz w:val="24"/>
          <w:szCs w:val="24"/>
        </w:rPr>
        <w:t>1) дата, время и место составления акта проверки;</w:t>
      </w:r>
    </w:p>
    <w:p w:rsidR="00E136C3" w:rsidRPr="00160778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778">
        <w:rPr>
          <w:rFonts w:ascii="Times New Roman" w:hAnsi="Times New Roman" w:cs="Times New Roman"/>
          <w:sz w:val="24"/>
          <w:szCs w:val="24"/>
        </w:rPr>
        <w:t>2) наименование уполномоченного органа;</w:t>
      </w:r>
    </w:p>
    <w:p w:rsidR="00E136C3" w:rsidRPr="00160778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778">
        <w:rPr>
          <w:rFonts w:ascii="Times New Roman" w:hAnsi="Times New Roman" w:cs="Times New Roman"/>
          <w:sz w:val="24"/>
          <w:szCs w:val="24"/>
        </w:rPr>
        <w:t>3) дата и номер распоряжения (приказа) руководителя уполномоченного органа о проведении проверки;</w:t>
      </w:r>
    </w:p>
    <w:p w:rsidR="00E136C3" w:rsidRPr="00160778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778">
        <w:rPr>
          <w:rFonts w:ascii="Times New Roman" w:hAnsi="Times New Roman" w:cs="Times New Roman"/>
          <w:sz w:val="24"/>
          <w:szCs w:val="24"/>
        </w:rPr>
        <w:t>4) фамилия, имя, отчество и должность (должности) лица (лиц) уполномоченного органа, проводившего (проводивших) проверку;</w:t>
      </w:r>
      <w:proofErr w:type="gramEnd"/>
    </w:p>
    <w:p w:rsidR="00E136C3" w:rsidRPr="00160778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778">
        <w:rPr>
          <w:rFonts w:ascii="Times New Roman" w:hAnsi="Times New Roman" w:cs="Times New Roman"/>
          <w:sz w:val="24"/>
          <w:szCs w:val="24"/>
        </w:rPr>
        <w:t>5) наименование проверяемой подведомственной организации, фамилия, имя, отчество и должность ее руководителя;</w:t>
      </w:r>
    </w:p>
    <w:p w:rsidR="00E136C3" w:rsidRPr="00160778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778">
        <w:rPr>
          <w:rFonts w:ascii="Times New Roman" w:hAnsi="Times New Roman" w:cs="Times New Roman"/>
          <w:sz w:val="24"/>
          <w:szCs w:val="24"/>
        </w:rPr>
        <w:t>6) дата, время, продолжительность и место проведения проверки;</w:t>
      </w:r>
    </w:p>
    <w:p w:rsidR="00E136C3" w:rsidRPr="00160778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t>7</w:t>
      </w:r>
      <w:r w:rsidRPr="00160778">
        <w:rPr>
          <w:rFonts w:ascii="Times New Roman" w:hAnsi="Times New Roman" w:cs="Times New Roman"/>
          <w:sz w:val="24"/>
          <w:szCs w:val="24"/>
        </w:rPr>
        <w:t>) перечень проведенных мероприятий по ведомственному контролю;</w:t>
      </w:r>
    </w:p>
    <w:p w:rsidR="00E136C3" w:rsidRPr="00160778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778">
        <w:rPr>
          <w:rFonts w:ascii="Times New Roman" w:hAnsi="Times New Roman" w:cs="Times New Roman"/>
          <w:sz w:val="24"/>
          <w:szCs w:val="24"/>
        </w:rPr>
        <w:t>8) сведения о результатах проведения проверки, в том числе о выявленных нарушениях трудового законодательства и иных нормативных правовых актов, содержащих нормы трудового права, о характере нарушений и должностных лицах подведомственной организации, допустивших указанные нарушения, а также срок устранения выявленных нарушений;</w:t>
      </w:r>
    </w:p>
    <w:p w:rsidR="00E136C3" w:rsidRPr="00160778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778">
        <w:rPr>
          <w:rFonts w:ascii="Times New Roman" w:hAnsi="Times New Roman" w:cs="Times New Roman"/>
          <w:sz w:val="24"/>
          <w:szCs w:val="24"/>
        </w:rPr>
        <w:t>9) сведения о вручении акта проверки руководителю подведомственной организации;</w:t>
      </w:r>
    </w:p>
    <w:p w:rsidR="00E136C3" w:rsidRPr="00160778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778">
        <w:rPr>
          <w:rFonts w:ascii="Times New Roman" w:hAnsi="Times New Roman" w:cs="Times New Roman"/>
          <w:sz w:val="24"/>
          <w:szCs w:val="24"/>
        </w:rPr>
        <w:t>10) подписи должностного лица (должностных лиц), проводившего (проводивших) проверку.</w:t>
      </w:r>
      <w:proofErr w:type="gramEnd"/>
    </w:p>
    <w:p w:rsidR="00E136C3" w:rsidRPr="00160778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778">
        <w:rPr>
          <w:rFonts w:ascii="Times New Roman" w:hAnsi="Times New Roman" w:cs="Times New Roman"/>
          <w:sz w:val="24"/>
          <w:szCs w:val="24"/>
        </w:rPr>
        <w:t>4.2. Акт проверки составляется в двух экземплярах, один из которых вручается руководителю подведомственной организации или уполномоченному им должностному лицу под расписку.</w:t>
      </w:r>
    </w:p>
    <w:p w:rsidR="00E136C3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778">
        <w:rPr>
          <w:rFonts w:ascii="Times New Roman" w:hAnsi="Times New Roman" w:cs="Times New Roman"/>
          <w:sz w:val="24"/>
          <w:szCs w:val="24"/>
        </w:rPr>
        <w:t>В случае отсутствия руководителя подведомственной организации или уполномоченного им должностного лица, а также в случае отказа дать расписку в получении акта проверки данный акт направляется заказным почтовым отправлением с уведомлением о вручении, которое приобщается к экземпляру акта проверки, хранящемуся в уполномоченном органе.</w:t>
      </w:r>
    </w:p>
    <w:p w:rsidR="005D439F" w:rsidRDefault="005D4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439F" w:rsidRPr="00160778" w:rsidRDefault="005D439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136C3" w:rsidRDefault="00E136C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60778">
        <w:rPr>
          <w:rFonts w:ascii="Times New Roman" w:hAnsi="Times New Roman" w:cs="Times New Roman"/>
          <w:sz w:val="24"/>
          <w:szCs w:val="24"/>
        </w:rPr>
        <w:t>5. Устранение нарушений, выявленных при проведении проверки</w:t>
      </w:r>
    </w:p>
    <w:p w:rsidR="005D439F" w:rsidRPr="00160778" w:rsidRDefault="005D439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136C3" w:rsidRPr="00160778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778">
        <w:rPr>
          <w:rFonts w:ascii="Times New Roman" w:hAnsi="Times New Roman" w:cs="Times New Roman"/>
          <w:sz w:val="24"/>
          <w:szCs w:val="24"/>
        </w:rPr>
        <w:t>5.1. По результатам проверки руководитель подведомственной организации обязан устранить выявленные нарушения трудового законодательства и иных нормативных правовых актов, содержащих нормы трудового права, в срок, указанный в предписании.</w:t>
      </w:r>
    </w:p>
    <w:p w:rsidR="00E136C3" w:rsidRPr="00160778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778">
        <w:rPr>
          <w:rFonts w:ascii="Times New Roman" w:hAnsi="Times New Roman" w:cs="Times New Roman"/>
          <w:sz w:val="24"/>
          <w:szCs w:val="24"/>
        </w:rPr>
        <w:t>5.2. Срок устранения нарушений не может составлять более 30 календарных дней.</w:t>
      </w:r>
    </w:p>
    <w:p w:rsidR="00E136C3" w:rsidRPr="00160778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778">
        <w:rPr>
          <w:rFonts w:ascii="Times New Roman" w:hAnsi="Times New Roman" w:cs="Times New Roman"/>
          <w:sz w:val="24"/>
          <w:szCs w:val="24"/>
        </w:rPr>
        <w:t>5.3. Руководитель подведомственной организации в течение пятнадцати рабочих дней со дня получения акта проверки вправе представить руководителю уполномоченного органа в письменной форме свои возражения (замечания, пояснения) по акту проверки. При этом руководитель подведомственной организации прикладывает к возражениям (замечаниям, пояснениям) документы, подтверждающие обоснованность таких возражений (замечаний, пояснений), или их заверенные копии.</w:t>
      </w:r>
    </w:p>
    <w:p w:rsidR="00E136C3" w:rsidRPr="00160778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778">
        <w:rPr>
          <w:rFonts w:ascii="Times New Roman" w:hAnsi="Times New Roman" w:cs="Times New Roman"/>
          <w:sz w:val="24"/>
          <w:szCs w:val="24"/>
        </w:rPr>
        <w:t>5.4. Руководитель уполномоченного органа в течение десяти рабочих дней со дня получения возражений (замечаний, пояснений) по акту проверки организует их рассмотрение.</w:t>
      </w:r>
    </w:p>
    <w:p w:rsidR="00E136C3" w:rsidRPr="00160778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778">
        <w:rPr>
          <w:rFonts w:ascii="Times New Roman" w:hAnsi="Times New Roman" w:cs="Times New Roman"/>
          <w:sz w:val="24"/>
          <w:szCs w:val="24"/>
        </w:rPr>
        <w:t xml:space="preserve">О времени и месте рассмотрения возражений (замечаний, пояснений) руководитель подведомственной организации извещается не </w:t>
      </w:r>
      <w:proofErr w:type="gramStart"/>
      <w:r w:rsidRPr="00160778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160778">
        <w:rPr>
          <w:rFonts w:ascii="Times New Roman" w:hAnsi="Times New Roman" w:cs="Times New Roman"/>
          <w:sz w:val="24"/>
          <w:szCs w:val="24"/>
        </w:rPr>
        <w:t xml:space="preserve"> чем за три рабочих дня до дня их рассмотрения.</w:t>
      </w:r>
    </w:p>
    <w:p w:rsidR="00E136C3" w:rsidRPr="00160778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778">
        <w:rPr>
          <w:rFonts w:ascii="Times New Roman" w:hAnsi="Times New Roman" w:cs="Times New Roman"/>
          <w:sz w:val="24"/>
          <w:szCs w:val="24"/>
        </w:rPr>
        <w:t>5.5. По истечении срока, установленного для устранения выявленных нарушений, руководитель подведомственной организации обязан представить отчет об устранении нарушений руководителю уполномоченного органа. К отчету прилагаются копии документов и иные материалы, подтверждающие устранение нарушений.</w:t>
      </w:r>
    </w:p>
    <w:p w:rsidR="00E136C3" w:rsidRPr="00160778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778">
        <w:rPr>
          <w:rFonts w:ascii="Times New Roman" w:hAnsi="Times New Roman" w:cs="Times New Roman"/>
          <w:sz w:val="24"/>
          <w:szCs w:val="24"/>
        </w:rPr>
        <w:t>5.6. Руководитель подведомственной организации вправе обжаловать действия (бездействие) должностного лица (должностных лиц) уполномоченного органа в соответствии с законодательством Российской Федерации.</w:t>
      </w:r>
    </w:p>
    <w:p w:rsidR="00E136C3" w:rsidRPr="00160778" w:rsidRDefault="00E136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36C3" w:rsidRPr="00160778" w:rsidRDefault="00E136C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60778">
        <w:rPr>
          <w:rFonts w:ascii="Times New Roman" w:hAnsi="Times New Roman" w:cs="Times New Roman"/>
          <w:sz w:val="24"/>
          <w:szCs w:val="24"/>
        </w:rPr>
        <w:t xml:space="preserve">6. Ответственность </w:t>
      </w:r>
      <w:proofErr w:type="gramStart"/>
      <w:r w:rsidRPr="00160778">
        <w:rPr>
          <w:rFonts w:ascii="Times New Roman" w:hAnsi="Times New Roman" w:cs="Times New Roman"/>
          <w:sz w:val="24"/>
          <w:szCs w:val="24"/>
        </w:rPr>
        <w:t>подведомственных</w:t>
      </w:r>
      <w:proofErr w:type="gramEnd"/>
    </w:p>
    <w:p w:rsidR="00E136C3" w:rsidRDefault="00E136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60778">
        <w:rPr>
          <w:rFonts w:ascii="Times New Roman" w:hAnsi="Times New Roman" w:cs="Times New Roman"/>
          <w:sz w:val="24"/>
          <w:szCs w:val="24"/>
        </w:rPr>
        <w:t>организаций и их должностных лиц</w:t>
      </w:r>
    </w:p>
    <w:p w:rsidR="005D439F" w:rsidRPr="00160778" w:rsidRDefault="005D43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136C3" w:rsidRPr="00160778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778">
        <w:rPr>
          <w:rFonts w:ascii="Times New Roman" w:hAnsi="Times New Roman" w:cs="Times New Roman"/>
          <w:sz w:val="24"/>
          <w:szCs w:val="24"/>
        </w:rPr>
        <w:t>6.1. Подведомственные организации, их должностные лица несут ответственность за нарушение трудового законодательства и иных нормативных правовых актов, содержащих нормы трудового права, в соответствии с федеральным законодательством.</w:t>
      </w:r>
    </w:p>
    <w:p w:rsidR="00E136C3" w:rsidRPr="00160778" w:rsidRDefault="00E136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36C3" w:rsidRDefault="00E136C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60778">
        <w:rPr>
          <w:rFonts w:ascii="Times New Roman" w:hAnsi="Times New Roman" w:cs="Times New Roman"/>
          <w:sz w:val="24"/>
          <w:szCs w:val="24"/>
        </w:rPr>
        <w:t>7. Отчетность о проведении ведомственного контроля</w:t>
      </w:r>
    </w:p>
    <w:p w:rsidR="005D439F" w:rsidRPr="00160778" w:rsidRDefault="005D439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136C3" w:rsidRPr="00160778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778">
        <w:rPr>
          <w:rFonts w:ascii="Times New Roman" w:hAnsi="Times New Roman" w:cs="Times New Roman"/>
          <w:sz w:val="24"/>
          <w:szCs w:val="24"/>
        </w:rPr>
        <w:t>7.1. Уполномоченный орган ведет учет проверок, проведенных в отношении подведомственных организации.</w:t>
      </w:r>
    </w:p>
    <w:p w:rsidR="00E136C3" w:rsidRPr="00160778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778">
        <w:rPr>
          <w:rFonts w:ascii="Times New Roman" w:hAnsi="Times New Roman" w:cs="Times New Roman"/>
          <w:sz w:val="24"/>
          <w:szCs w:val="24"/>
        </w:rPr>
        <w:t>7.2. Учет мероприятий по ведомственному контролю осуществляется уполномоченным органом путем ведения журнала учета проведения проверок в подведомственных организациях, который должен быть прошит, пронумерован, скреплен подписью и заверен печатью уполномоченного органа.</w:t>
      </w:r>
    </w:p>
    <w:p w:rsidR="00E136C3" w:rsidRPr="00160778" w:rsidRDefault="00E136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0778">
        <w:rPr>
          <w:rFonts w:ascii="Times New Roman" w:hAnsi="Times New Roman" w:cs="Times New Roman"/>
          <w:sz w:val="24"/>
          <w:szCs w:val="24"/>
        </w:rPr>
        <w:t xml:space="preserve">7.3. </w:t>
      </w:r>
      <w:proofErr w:type="gramStart"/>
      <w:r w:rsidR="00160778" w:rsidRPr="00160778">
        <w:rPr>
          <w:rFonts w:ascii="Times New Roman" w:hAnsi="Times New Roman" w:cs="Times New Roman"/>
          <w:sz w:val="24"/>
          <w:szCs w:val="24"/>
        </w:rPr>
        <w:t>Кадровое подразделение</w:t>
      </w:r>
      <w:r w:rsidRPr="00160778">
        <w:rPr>
          <w:rFonts w:ascii="Times New Roman" w:hAnsi="Times New Roman" w:cs="Times New Roman"/>
          <w:sz w:val="24"/>
          <w:szCs w:val="24"/>
        </w:rPr>
        <w:t xml:space="preserve"> местной администрации </w:t>
      </w:r>
      <w:r w:rsidR="00160778" w:rsidRPr="00160778">
        <w:rPr>
          <w:rFonts w:ascii="Times New Roman" w:hAnsi="Times New Roman" w:cs="Times New Roman"/>
          <w:sz w:val="24"/>
          <w:szCs w:val="24"/>
        </w:rPr>
        <w:t>Урванского</w:t>
      </w:r>
      <w:r w:rsidRPr="00160778">
        <w:rPr>
          <w:rFonts w:ascii="Times New Roman" w:hAnsi="Times New Roman" w:cs="Times New Roman"/>
          <w:sz w:val="24"/>
          <w:szCs w:val="24"/>
        </w:rPr>
        <w:t xml:space="preserve"> муниципального района ежегодно, до 1 февраля года, следующего за отчетным, представляет информацию о проведении проверок в Министерство труда и социальной защиты Кабардино-Балкарской Республики с указанием наименований проверенных подведомственных организаций, количества проведенных проверок, допущенных нарушений, а также сведений о лицах, привлеченных к ответственности за выявленные нарушения.</w:t>
      </w:r>
      <w:proofErr w:type="gramEnd"/>
    </w:p>
    <w:p w:rsidR="00E136C3" w:rsidRPr="00160778" w:rsidRDefault="00E136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36C3" w:rsidRPr="00160778" w:rsidRDefault="00E136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E136C3" w:rsidRPr="00160778" w:rsidSect="005D439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E136C3"/>
    <w:rsid w:val="00160778"/>
    <w:rsid w:val="001D6F8E"/>
    <w:rsid w:val="00290182"/>
    <w:rsid w:val="00290EBA"/>
    <w:rsid w:val="002D10BF"/>
    <w:rsid w:val="003E7DF3"/>
    <w:rsid w:val="004478E3"/>
    <w:rsid w:val="005D439F"/>
    <w:rsid w:val="00601A30"/>
    <w:rsid w:val="007118FD"/>
    <w:rsid w:val="00733DE0"/>
    <w:rsid w:val="00734455"/>
    <w:rsid w:val="0079109A"/>
    <w:rsid w:val="007C6B32"/>
    <w:rsid w:val="00977192"/>
    <w:rsid w:val="009A38A3"/>
    <w:rsid w:val="009A7FE4"/>
    <w:rsid w:val="009B7F23"/>
    <w:rsid w:val="009F3F1B"/>
    <w:rsid w:val="00A17607"/>
    <w:rsid w:val="00A90343"/>
    <w:rsid w:val="00C53D06"/>
    <w:rsid w:val="00CE50D7"/>
    <w:rsid w:val="00E136C3"/>
    <w:rsid w:val="00EE18FA"/>
    <w:rsid w:val="00F133D7"/>
    <w:rsid w:val="00F3764F"/>
    <w:rsid w:val="00F45354"/>
    <w:rsid w:val="00FA231C"/>
    <w:rsid w:val="00FB2D9E"/>
    <w:rsid w:val="00FF1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F8E"/>
    <w:pPr>
      <w:widowControl w:val="0"/>
      <w:autoSpaceDE w:val="0"/>
      <w:autoSpaceDN w:val="0"/>
      <w:adjustRightInd w:val="0"/>
      <w:spacing w:before="480" w:after="0" w:line="30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36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136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136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FontStyle12">
    <w:name w:val="Font Style12"/>
    <w:basedOn w:val="a0"/>
    <w:uiPriority w:val="99"/>
    <w:qFormat/>
    <w:rsid w:val="002D10B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1D6F8E"/>
    <w:pPr>
      <w:spacing w:before="0" w:line="323" w:lineRule="exact"/>
      <w:ind w:firstLine="379"/>
    </w:pPr>
  </w:style>
  <w:style w:type="paragraph" w:customStyle="1" w:styleId="ConsPlusCell">
    <w:name w:val="ConsPlusCell"/>
    <w:rsid w:val="001D6F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7274&amp;dst=100036" TargetMode="External"/><Relationship Id="rId4" Type="http://schemas.openxmlformats.org/officeDocument/2006/relationships/hyperlink" Target="https://login.consultant.ru/link/?req=doc&amp;base=RLAW304&amp;n=400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2132</Words>
  <Characters>12155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-</cp:lastModifiedBy>
  <cp:revision>4</cp:revision>
  <cp:lastPrinted>2025-12-23T08:21:00Z</cp:lastPrinted>
  <dcterms:created xsi:type="dcterms:W3CDTF">2025-12-23T11:06:00Z</dcterms:created>
  <dcterms:modified xsi:type="dcterms:W3CDTF">2025-12-23T12:17:00Z</dcterms:modified>
</cp:coreProperties>
</file>