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86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9816FE" w:rsidRDefault="009816FE" w:rsidP="009816FE">
      <w:pPr>
        <w:pStyle w:val="2"/>
        <w:spacing w:line="360" w:lineRule="auto"/>
        <w:jc w:val="both"/>
        <w:rPr>
          <w:b/>
          <w:sz w:val="20"/>
        </w:rPr>
      </w:pPr>
    </w:p>
    <w:p w:rsidR="009816FE" w:rsidRDefault="009816FE" w:rsidP="009816FE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№__271</w:t>
      </w:r>
    </w:p>
    <w:p w:rsidR="009816FE" w:rsidRDefault="009816FE" w:rsidP="009816FE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№__271</w:t>
      </w:r>
    </w:p>
    <w:p w:rsidR="009816FE" w:rsidRDefault="009816FE" w:rsidP="009816FE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№__271 </w:t>
      </w: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« 31 » марта   2021г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г. Нарткала</w:t>
      </w: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создании рабочей группы межведомственного взаимодействия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Урванского муниципального района  КБР</w:t>
      </w: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2021 году</w:t>
      </w:r>
    </w:p>
    <w:p w:rsidR="009816FE" w:rsidRDefault="009816FE" w:rsidP="009816FE">
      <w:pPr>
        <w:pStyle w:val="Default"/>
        <w:jc w:val="both"/>
      </w:pPr>
      <w:r>
        <w:rPr>
          <w:bCs/>
          <w:sz w:val="28"/>
          <w:szCs w:val="28"/>
        </w:rPr>
        <w:t xml:space="preserve">   </w:t>
      </w:r>
    </w:p>
    <w:p w:rsidR="009816FE" w:rsidRDefault="009816FE" w:rsidP="00981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взаимодействия и координации деятельности по подготовке и проведению государственной итоговой аттестации по образовательным программам основного общего и среднего общего образования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далее-ГИА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Урванского муниципального района в 2020 году, руководствуясь Федеральным законом от 29.12.2012г №273-ФЗ «Об образовании в Российской Федерации», Федеральным законом от 06.10.2003г №131-ФЗ «Об общих принципах организации местного самоуправления в РФ»,  Постановлением Правительства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РФ от 26 февраля 2021 года «Об особенностях проведения государственной итоговой аттестации по образовательным программам основного общего и среднего общего образования в 2021 году»,  местная администрация Урванского муниципального района</w:t>
      </w: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816FE" w:rsidRDefault="009816FE" w:rsidP="00981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.Утвердить:</w:t>
      </w:r>
    </w:p>
    <w:p w:rsidR="009816FE" w:rsidRDefault="009816FE" w:rsidP="00981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1.1.состав муниципальной рабочей группы межведомственного взаимодействия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Урванского муниципального района  КБР  в 2021 году</w:t>
      </w:r>
      <w:r>
        <w:rPr>
          <w:rFonts w:ascii="Times New Roman" w:hAnsi="Times New Roman" w:cs="Times New Roman"/>
          <w:sz w:val="28"/>
          <w:szCs w:val="28"/>
        </w:rPr>
        <w:t xml:space="preserve"> (далее рабочая группа) (приложение 1);</w:t>
      </w:r>
    </w:p>
    <w:p w:rsidR="009816FE" w:rsidRDefault="009816FE" w:rsidP="009816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Положение о рабочей группе межведомственного взаимодействия по подготовке и проведению государственной аттестации на территории Урванского муниципального района (приложение 2).</w:t>
      </w:r>
    </w:p>
    <w:p w:rsidR="009816FE" w:rsidRDefault="009816FE" w:rsidP="00981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Рабочей группе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организацию и проведение ГИА на территории района в соответствии с установленными требованиями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РФ, КБР в сфере образования и в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bCs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816FE" w:rsidRDefault="009816FE" w:rsidP="00981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 местной администрации Урванского муниципального района  и Управления образования  местной администрации Урванского муниципального района. </w:t>
      </w:r>
    </w:p>
    <w:p w:rsidR="009816FE" w:rsidRDefault="009816FE" w:rsidP="00981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по социальным вопросам Урванского муниципального района   </w:t>
      </w:r>
    </w:p>
    <w:p w:rsidR="009816FE" w:rsidRDefault="009816FE" w:rsidP="00981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9816FE" w:rsidRDefault="009816FE" w:rsidP="00981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6FE" w:rsidRDefault="009816FE" w:rsidP="00981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16FE" w:rsidRDefault="009816FE" w:rsidP="009816FE">
      <w:pPr>
        <w:tabs>
          <w:tab w:val="left" w:pos="75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Глава  местной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816FE" w:rsidRDefault="009816FE" w:rsidP="009816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Урванского муниципального </w:t>
      </w:r>
    </w:p>
    <w:p w:rsidR="009816FE" w:rsidRDefault="009816FE" w:rsidP="009816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района  КБР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В.Х.Ажиев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местной администрации  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Урванского муниципального 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КБР от 31.03.2021г. № 271</w:t>
      </w:r>
    </w:p>
    <w:p w:rsidR="009816FE" w:rsidRDefault="009816FE" w:rsidP="009816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6FE" w:rsidRDefault="009816FE" w:rsidP="009816F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рабочей группы межведомственного взаимодействия по подготовке и проведению государственной итоговой аттестации по образовательным программам основного общего и среднего общего образования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Урванского муниципального района  КБР  в 2021 году</w:t>
      </w:r>
    </w:p>
    <w:p w:rsidR="009816FE" w:rsidRDefault="009816FE" w:rsidP="009816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3936"/>
        <w:gridCol w:w="5531"/>
      </w:tblGrid>
      <w:tr w:rsidR="009816FE" w:rsidTr="009816FE">
        <w:trPr>
          <w:trHeight w:val="30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</w:tr>
      <w:tr w:rsidR="009816FE" w:rsidTr="009816FE">
        <w:trPr>
          <w:trHeight w:val="92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Жерештиев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Хабасович</w:t>
            </w:r>
            <w:proofErr w:type="spellEnd"/>
          </w:p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(председатель)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образования местной администрации Урванского муниципального района КБР</w:t>
            </w:r>
          </w:p>
        </w:tc>
      </w:tr>
      <w:tr w:rsidR="009816FE" w:rsidTr="009816FE">
        <w:trPr>
          <w:trHeight w:val="57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Бейтуганов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Заулинович</w:t>
            </w:r>
            <w:proofErr w:type="spellEnd"/>
          </w:p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 ОМВД РФ по Урванскому  муниципальному  району, полковник полиции</w:t>
            </w:r>
          </w:p>
        </w:tc>
      </w:tr>
      <w:tr w:rsidR="009816FE" w:rsidTr="009816FE">
        <w:trPr>
          <w:trHeight w:val="61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Хусейнович</w:t>
            </w:r>
            <w:proofErr w:type="spellEnd"/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местной администрации Урванского муниципального района КБР</w:t>
            </w:r>
          </w:p>
        </w:tc>
      </w:tr>
      <w:tr w:rsidR="009816FE" w:rsidTr="009816FE">
        <w:trPr>
          <w:trHeight w:val="30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Беждугов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Аскер Борисович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«Лицей № 1» г.п. Нарткала</w:t>
            </w:r>
          </w:p>
        </w:tc>
      </w:tr>
      <w:tr w:rsidR="009816FE" w:rsidTr="009816FE">
        <w:trPr>
          <w:trHeight w:val="30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Кашироков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 Русланович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№ 5 г.п. Нарткала</w:t>
            </w:r>
          </w:p>
        </w:tc>
      </w:tr>
      <w:tr w:rsidR="009816FE" w:rsidTr="009816FE">
        <w:trPr>
          <w:trHeight w:val="30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Мисрокова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Паговна</w:t>
            </w:r>
            <w:proofErr w:type="spellEnd"/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№ 6 г.п. Нарткала</w:t>
            </w:r>
          </w:p>
        </w:tc>
      </w:tr>
      <w:tr w:rsidR="009816FE" w:rsidTr="009816FE">
        <w:trPr>
          <w:trHeight w:val="30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СОШ № 5 г.п. Нарткала</w:t>
            </w:r>
          </w:p>
        </w:tc>
      </w:tr>
      <w:tr w:rsidR="009816FE" w:rsidTr="009816FE">
        <w:trPr>
          <w:trHeight w:val="61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 ГИА на территории Урванского района</w:t>
            </w:r>
          </w:p>
        </w:tc>
      </w:tr>
      <w:tr w:rsidR="009816FE" w:rsidTr="009816FE">
        <w:trPr>
          <w:trHeight w:val="61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Хачетлова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Фатима Анатольевна </w:t>
            </w:r>
          </w:p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 врач МУЗ «Центральная  районная больница» Урванского района</w:t>
            </w:r>
          </w:p>
        </w:tc>
      </w:tr>
      <w:tr w:rsidR="009816FE" w:rsidTr="009816FE">
        <w:trPr>
          <w:trHeight w:val="61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Тафурович</w:t>
            </w:r>
            <w:proofErr w:type="spellEnd"/>
          </w:p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РЭС</w:t>
            </w:r>
          </w:p>
        </w:tc>
      </w:tr>
      <w:tr w:rsidR="009816FE" w:rsidTr="009816FE">
        <w:trPr>
          <w:trHeight w:val="61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Урванского РУС</w:t>
            </w:r>
          </w:p>
        </w:tc>
      </w:tr>
      <w:tr w:rsidR="009816FE" w:rsidTr="009816FE">
        <w:trPr>
          <w:trHeight w:val="141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Казбек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Мухадинович</w:t>
            </w:r>
            <w:proofErr w:type="spellEnd"/>
          </w:p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6FE" w:rsidRDefault="009816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надзорной деятельности и профилактической  работы по Урванскому району </w:t>
            </w:r>
          </w:p>
          <w:p w:rsidR="009816FE" w:rsidRDefault="009816F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УНДПР ГУ МЧС России по КБР, подполковник внутренней службы</w:t>
            </w:r>
            <w:r>
              <w:rPr>
                <w:sz w:val="28"/>
                <w:szCs w:val="28"/>
              </w:rPr>
              <w:t xml:space="preserve"> </w:t>
            </w:r>
          </w:p>
          <w:p w:rsidR="009816FE" w:rsidRDefault="009816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местной администрации  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Урванского муниципального 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КБР от 31.03.2021г. № 271</w:t>
      </w:r>
    </w:p>
    <w:p w:rsidR="009816FE" w:rsidRDefault="009816FE" w:rsidP="009816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816FE" w:rsidRDefault="009816FE" w:rsidP="009816FE">
      <w:pPr>
        <w:pStyle w:val="Default"/>
        <w:jc w:val="center"/>
        <w:rPr>
          <w:b/>
          <w:bCs/>
          <w:sz w:val="28"/>
          <w:szCs w:val="28"/>
        </w:rPr>
      </w:pPr>
    </w:p>
    <w:p w:rsidR="009816FE" w:rsidRDefault="009816FE" w:rsidP="009816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9816FE" w:rsidRDefault="009816FE" w:rsidP="009816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рабочей группе межведомственного взаимодействия по подготовке</w:t>
      </w:r>
    </w:p>
    <w:p w:rsidR="009816FE" w:rsidRDefault="009816FE" w:rsidP="009816F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проведению ГИА по образовательным программам основного общего и среднего общего образования  на территории Урванского муниципального района</w:t>
      </w:r>
    </w:p>
    <w:p w:rsidR="009816FE" w:rsidRDefault="009816FE" w:rsidP="009816FE">
      <w:pPr>
        <w:pStyle w:val="Default"/>
        <w:jc w:val="center"/>
        <w:rPr>
          <w:sz w:val="28"/>
          <w:szCs w:val="28"/>
        </w:rPr>
      </w:pPr>
    </w:p>
    <w:p w:rsidR="009816FE" w:rsidRDefault="009816FE" w:rsidP="009816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Положение о Рабочей группе межведомственного взаимодействия по подготовке и проведению ГИА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образовательным программам основного общего и среднего общего образования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на территории Урванского муниципального района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Положение) регламентирует порядок создания и работы Рабочей группы межведомственного взаимодействия по подготовке и проведению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территории Урванского муниципального района.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своей деятельности Рабочая группа межведомственного взаимодействия по подготовке и проведению ГИА на территории Урванского муниципального района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Рабочая группа) руководствуется законодательством Российской Федерации в сфере образования, нормативно-правовыми актами Министерства образования и науки Российской Федерации, нормативно-правовыми актами Министерства образования и науки Кабардино-Балкарской Республики, регламентирующими подготовку и проведение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, настоящим Положением.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Рабочая группа действует на общественных началах на период подготовки и проведения ГИА </w:t>
      </w:r>
      <w:r>
        <w:rPr>
          <w:bCs/>
          <w:sz w:val="28"/>
          <w:szCs w:val="28"/>
        </w:rPr>
        <w:t>по образовательным программам основного общего и среднего общего образования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территории Урванского муниципального района. </w:t>
      </w:r>
    </w:p>
    <w:p w:rsidR="009816FE" w:rsidRDefault="009816FE" w:rsidP="009816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Цели, задачи и функции Рабочей группы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Рабочая группа создается с целью обеспечения взаимодействия и координации деятельности органов местного самоуправления, общеобразовательных организаций, правоохранительных органов, органов здравоохранения, пожарной части, электросетей по подготовке и проведению ГИА на территории Урванского муниципального района.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Основными задачами деятельности Рабочей группы являются:</w:t>
      </w:r>
    </w:p>
    <w:p w:rsidR="009816FE" w:rsidRDefault="009816FE" w:rsidP="00981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рассмотрение вопросов по подготовке и проведению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территории Урванского муниципального района;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внесение предложений по подготовке и проведению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территории Урванского муниципального района;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и проведение ГИА </w:t>
      </w:r>
      <w:r>
        <w:rPr>
          <w:bCs/>
          <w:sz w:val="28"/>
          <w:szCs w:val="28"/>
        </w:rPr>
        <w:t>по образовательным программам основного общего и среднего общего образования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в общеобразовательных организациях расположенных на территории Урванского муниципального района.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Для решения задач Рабочая группа осуществляет следующие функции: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единую сеть взаимодействия всех участников организации и проведения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 xml:space="preserve">;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координирует ход проведения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территории Урванского муниципального района;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информационную поддержку участников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>
        <w:rPr>
          <w:sz w:val="28"/>
          <w:szCs w:val="28"/>
        </w:rPr>
        <w:t xml:space="preserve">, родителей (законных представителей), работников образовательных организаций, привлекаемых к организации ГИА, через средства массовой информации;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координирует работу по обеспечению информационной безопасности при организации и проведении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на территории Урванского муниципального района. </w:t>
      </w:r>
    </w:p>
    <w:p w:rsidR="009816FE" w:rsidRDefault="009816FE" w:rsidP="009816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 Состав рабочей группы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Персональный и количественный состав Рабочей группы утверждается постановлением администрации Урванского муниципального района;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состав Рабочей группы входят представители органов местного самоуправления, правоохранительных органов, органов здравоохранения, пожарной части, электросетей.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Возглавляет Рабочую группу председатель.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На заседание Рабочей группы могут приглашаться представители заинтересованных ведомств, представители общественности, представители общеобразовательных организаций.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Заседания рабочей группы проводятся по мере необходимости. </w:t>
      </w:r>
    </w:p>
    <w:p w:rsidR="009816FE" w:rsidRDefault="009816FE" w:rsidP="009816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Права и обязанности членов Рабочей группы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Члены Рабочей группы имеют право:</w:t>
      </w:r>
    </w:p>
    <w:p w:rsidR="009816FE" w:rsidRDefault="009816FE" w:rsidP="009816FE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заслушивать на заседаниях Рабочей группы руководителей и специалистов муниципальных учреждений и организаций, других должностных лиц, по вопросам, относящимся к компетенции Рабочей группы; запрашивать в установленном порядке необходимую для работы информацию по вопросам, относящимся к компетенции Рабочей группы;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вносить в установленном порядке главе Урванского муниципального района предложения, направленные на реализацию задач Рабочей группы;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привлекать к работе Рабочей группы руководителей и специалистов органов местного самоуправления и их структурных подразделений, иных учреждений и организаций;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Члены Рабочей группы обязаны: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руководствоваться в своей деятельности нормативными правовыми актами по поросам проведения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proofErr w:type="gramStart"/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выполнять возложенные на них функции в соответствии с настоящим Положением;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соблюдать принцип конфиденциальности и безопасности информации; 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рассматривать документы и иные материалы по вопросам организации и проведения ГИА</w:t>
      </w:r>
      <w:r>
        <w:rPr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proofErr w:type="gramStart"/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9816FE" w:rsidRDefault="009816FE" w:rsidP="009816F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5. Порядок работы и оформления деятельности рабочей группы</w:t>
      </w:r>
    </w:p>
    <w:p w:rsidR="009816FE" w:rsidRDefault="009816FE" w:rsidP="009816FE">
      <w:pPr>
        <w:pStyle w:val="Default"/>
        <w:jc w:val="both"/>
        <w:rPr>
          <w:sz w:val="28"/>
          <w:szCs w:val="28"/>
        </w:rPr>
      </w:pP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Работа Рабочей группы осуществляется в форме заседаний.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5.2.Заседание Рабочей группы считается правомочным для принятия решения при условии присутствия на нём не менее 2/3 списочного состава. </w:t>
      </w:r>
    </w:p>
    <w:p w:rsidR="009816FE" w:rsidRDefault="009816FE" w:rsidP="009816F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Решение Рабочей группы принимается простым большинством голосов из числа присутствующих и оформляется в виде протокола, который подписывается председателем и членами Рабочей группы. </w:t>
      </w:r>
    </w:p>
    <w:p w:rsidR="009816FE" w:rsidRDefault="009816FE" w:rsidP="009816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Решение Рабочей группы учитываются в работе органами местного самоуправления, муниципальными общеобразовательными организациями, другими организациями и ведомствами, участвующими в проведении ГИА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образовательным программам основного общего и среднего общего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 территории Урванского муниципального района</w:t>
      </w:r>
    </w:p>
    <w:p w:rsidR="009816FE" w:rsidRDefault="009816FE" w:rsidP="009816FE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6FE" w:rsidRDefault="009816FE" w:rsidP="009816FE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6FE" w:rsidRDefault="009816FE" w:rsidP="009816FE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6FE" w:rsidRDefault="009816FE" w:rsidP="009816FE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16FE" w:rsidRDefault="009816FE" w:rsidP="009816FE">
      <w:pPr>
        <w:widowControl w:val="0"/>
        <w:tabs>
          <w:tab w:val="left" w:pos="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7D73" w:rsidRDefault="00AC7D73"/>
    <w:sectPr w:rsidR="00AC7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6FE"/>
    <w:rsid w:val="009816FE"/>
    <w:rsid w:val="00AC7D73"/>
    <w:rsid w:val="00F43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816FE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816FE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16FE"/>
    <w:rPr>
      <w:rFonts w:ascii="Times New Roman" w:eastAsia="Calibri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9816FE"/>
    <w:rPr>
      <w:rFonts w:ascii="Times New Roman" w:eastAsia="Calibri" w:hAnsi="Times New Roman" w:cs="Times New Roman"/>
      <w:b/>
      <w:sz w:val="28"/>
      <w:szCs w:val="20"/>
    </w:rPr>
  </w:style>
  <w:style w:type="paragraph" w:customStyle="1" w:styleId="Default">
    <w:name w:val="Default"/>
    <w:rsid w:val="009816F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8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1590</Words>
  <Characters>9066</Characters>
  <Application>Microsoft Office Word</Application>
  <DocSecurity>0</DocSecurity>
  <Lines>75</Lines>
  <Paragraphs>21</Paragraphs>
  <ScaleCrop>false</ScaleCrop>
  <Company>MultiDVD Team</Company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2021-04-01T14:28:00Z</dcterms:created>
  <dcterms:modified xsi:type="dcterms:W3CDTF">2021-04-01T14:30:00Z</dcterms:modified>
</cp:coreProperties>
</file>