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29D" w:rsidRDefault="0064029D" w:rsidP="0064029D">
      <w:pPr>
        <w:jc w:val="center"/>
      </w:pPr>
      <w:r>
        <w:rPr>
          <w:noProof/>
        </w:rPr>
        <w:drawing>
          <wp:inline distT="0" distB="0" distL="0" distR="0">
            <wp:extent cx="6286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rsidR="0064029D" w:rsidRDefault="0064029D" w:rsidP="0064029D">
      <w:pPr>
        <w:jc w:val="center"/>
        <w:rPr>
          <w:b/>
          <w:sz w:val="20"/>
          <w:szCs w:val="20"/>
        </w:rPr>
      </w:pPr>
      <w:r>
        <w:rPr>
          <w:b/>
          <w:sz w:val="20"/>
          <w:szCs w:val="20"/>
        </w:rPr>
        <w:t>КЪЭБЭРДЕЙ-БАЛЪКЪЭР РЕСПУБЛИКЭМ И АРУАН МУНИЦИПАЛЬНЭ КУЕЙМ И Щ</w:t>
      </w:r>
      <w:r>
        <w:rPr>
          <w:b/>
          <w:sz w:val="20"/>
          <w:szCs w:val="20"/>
          <w:lang w:val="en-US"/>
        </w:rPr>
        <w:t>I</w:t>
      </w:r>
      <w:r>
        <w:rPr>
          <w:b/>
          <w:sz w:val="20"/>
          <w:szCs w:val="20"/>
        </w:rPr>
        <w:t>ЫП</w:t>
      </w:r>
      <w:r>
        <w:rPr>
          <w:b/>
          <w:sz w:val="20"/>
          <w:szCs w:val="20"/>
          <w:lang w:val="en-US"/>
        </w:rPr>
        <w:t>I</w:t>
      </w:r>
      <w:r>
        <w:rPr>
          <w:b/>
          <w:sz w:val="20"/>
          <w:szCs w:val="20"/>
        </w:rPr>
        <w:t>Э АДМИНИСТРАЦЭ</w:t>
      </w:r>
    </w:p>
    <w:p w:rsidR="0064029D" w:rsidRDefault="0064029D" w:rsidP="0064029D">
      <w:pPr>
        <w:jc w:val="center"/>
        <w:rPr>
          <w:b/>
          <w:sz w:val="20"/>
          <w:szCs w:val="20"/>
        </w:rPr>
      </w:pPr>
      <w:r>
        <w:rPr>
          <w:b/>
          <w:sz w:val="20"/>
          <w:szCs w:val="20"/>
        </w:rPr>
        <w:t>КЪАБАРТЫ-МАЛКЪАР РЕСПУБЛИКАНЫ УРВАН МУНИЦИПАЛЬНЫЙ РАЙОНУНУ</w:t>
      </w:r>
    </w:p>
    <w:p w:rsidR="0064029D" w:rsidRDefault="0064029D" w:rsidP="0064029D">
      <w:pPr>
        <w:jc w:val="center"/>
        <w:rPr>
          <w:b/>
          <w:sz w:val="20"/>
          <w:szCs w:val="20"/>
        </w:rPr>
      </w:pPr>
      <w:r>
        <w:rPr>
          <w:b/>
          <w:sz w:val="20"/>
          <w:szCs w:val="20"/>
        </w:rPr>
        <w:t>ЖЕР-ЖЕРЛИ АДМИНИСТРАЦИЯСЫ</w:t>
      </w:r>
    </w:p>
    <w:p w:rsidR="0064029D" w:rsidRDefault="0064029D" w:rsidP="0064029D">
      <w:pPr>
        <w:jc w:val="center"/>
        <w:rPr>
          <w:b/>
          <w:sz w:val="20"/>
          <w:szCs w:val="20"/>
        </w:rPr>
      </w:pPr>
      <w:r>
        <w:rPr>
          <w:b/>
          <w:sz w:val="20"/>
          <w:szCs w:val="20"/>
        </w:rPr>
        <w:t xml:space="preserve">МУНИЦИПАЛЬНОЕ КАЗЕННОЕ УЧРЕЖДЕНИЕ «МЕСТНАЯ АДМИНИСТРАЦИЯ </w:t>
      </w:r>
    </w:p>
    <w:p w:rsidR="0064029D" w:rsidRDefault="0064029D" w:rsidP="0064029D">
      <w:pPr>
        <w:jc w:val="center"/>
        <w:rPr>
          <w:b/>
          <w:sz w:val="20"/>
          <w:szCs w:val="20"/>
        </w:rPr>
      </w:pPr>
      <w:r>
        <w:rPr>
          <w:b/>
          <w:sz w:val="20"/>
          <w:szCs w:val="20"/>
        </w:rPr>
        <w:t>УРВАНСКОГО МУНИЦИПАЛЬНОГО РАЙОНА КБР»</w:t>
      </w:r>
    </w:p>
    <w:p w:rsidR="0064029D" w:rsidRDefault="0064029D" w:rsidP="0064029D">
      <w:pPr>
        <w:jc w:val="center"/>
        <w:rPr>
          <w:b/>
          <w:sz w:val="20"/>
          <w:szCs w:val="20"/>
        </w:rPr>
      </w:pPr>
    </w:p>
    <w:p w:rsidR="0064029D" w:rsidRPr="008F389F" w:rsidRDefault="0064029D" w:rsidP="0064029D">
      <w:pPr>
        <w:pStyle w:val="2"/>
        <w:spacing w:line="360" w:lineRule="auto"/>
        <w:jc w:val="both"/>
      </w:pPr>
      <w:r>
        <w:rPr>
          <w:b/>
        </w:rPr>
        <w:t xml:space="preserve">                                    </w:t>
      </w:r>
      <w:r>
        <w:t>П о с т а н о в л е н э          №__ 361</w:t>
      </w:r>
    </w:p>
    <w:p w:rsidR="0064029D" w:rsidRPr="008F389F" w:rsidRDefault="0064029D" w:rsidP="0064029D">
      <w:pPr>
        <w:pStyle w:val="3"/>
        <w:spacing w:line="360" w:lineRule="auto"/>
        <w:jc w:val="both"/>
        <w:rPr>
          <w:b w:val="0"/>
        </w:rPr>
      </w:pPr>
      <w:r>
        <w:rPr>
          <w:b w:val="0"/>
        </w:rPr>
        <w:t xml:space="preserve">                                    Б е г и м </w:t>
      </w:r>
      <w:r>
        <w:rPr>
          <w:b w:val="0"/>
        </w:rPr>
        <w:tab/>
      </w:r>
      <w:r>
        <w:rPr>
          <w:b w:val="0"/>
        </w:rPr>
        <w:tab/>
        <w:t xml:space="preserve">   </w:t>
      </w:r>
      <w:r>
        <w:rPr>
          <w:b w:val="0"/>
        </w:rPr>
        <w:tab/>
        <w:t>№__ 361</w:t>
      </w:r>
    </w:p>
    <w:p w:rsidR="0064029D" w:rsidRPr="008F389F" w:rsidRDefault="0064029D" w:rsidP="0064029D">
      <w:pPr>
        <w:pStyle w:val="3"/>
        <w:spacing w:line="360" w:lineRule="auto"/>
        <w:jc w:val="both"/>
        <w:rPr>
          <w:b w:val="0"/>
          <w:u w:val="single"/>
        </w:rPr>
      </w:pPr>
      <w:r>
        <w:rPr>
          <w:b w:val="0"/>
        </w:rPr>
        <w:t xml:space="preserve">                                    П о с т а н о в л е н и е       №__ 361</w:t>
      </w:r>
    </w:p>
    <w:p w:rsidR="0064029D" w:rsidRDefault="0064029D" w:rsidP="0064029D">
      <w:r>
        <w:pict>
          <v:line id="_x0000_s1026" style="position:absolute;z-index:251660288" from="1.1pt,16.35pt" to="137.9pt,16.35pt" o:allowincell="f"/>
        </w:pict>
      </w:r>
      <w:r>
        <w:t>« 27 »  июня       2017г.</w:t>
      </w:r>
      <w:r>
        <w:tab/>
      </w:r>
      <w:r>
        <w:tab/>
      </w:r>
      <w:r>
        <w:tab/>
      </w:r>
      <w:r>
        <w:tab/>
      </w:r>
      <w:r>
        <w:tab/>
      </w:r>
      <w:r>
        <w:tab/>
      </w:r>
      <w:r>
        <w:tab/>
        <w:t>г. Нарткала</w:t>
      </w:r>
    </w:p>
    <w:p w:rsidR="0064029D" w:rsidRDefault="0064029D" w:rsidP="0064029D">
      <w:pPr>
        <w:jc w:val="center"/>
        <w:outlineLvl w:val="0"/>
        <w:rPr>
          <w:b/>
          <w:sz w:val="28"/>
          <w:szCs w:val="28"/>
        </w:rPr>
      </w:pPr>
    </w:p>
    <w:p w:rsidR="0064029D" w:rsidRDefault="0064029D" w:rsidP="0064029D">
      <w:pPr>
        <w:jc w:val="center"/>
        <w:outlineLvl w:val="0"/>
        <w:rPr>
          <w:b/>
          <w:sz w:val="28"/>
          <w:szCs w:val="28"/>
        </w:rPr>
      </w:pPr>
      <w:r>
        <w:rPr>
          <w:b/>
          <w:sz w:val="28"/>
          <w:szCs w:val="28"/>
        </w:rPr>
        <w:t>Об утверждении административного регламента местной администрации Урванского муниципального района по исполнению муниципальной функции «Осуществление муниципального земельного контроля на территории Урванского муниципального района»</w:t>
      </w:r>
    </w:p>
    <w:p w:rsidR="0064029D" w:rsidRDefault="0064029D" w:rsidP="0064029D">
      <w:pPr>
        <w:jc w:val="center"/>
        <w:outlineLvl w:val="0"/>
        <w:rPr>
          <w:b/>
          <w:sz w:val="28"/>
          <w:szCs w:val="28"/>
        </w:rPr>
      </w:pPr>
    </w:p>
    <w:p w:rsidR="0064029D" w:rsidRDefault="0064029D" w:rsidP="0064029D">
      <w:pPr>
        <w:jc w:val="both"/>
        <w:outlineLvl w:val="0"/>
        <w:rPr>
          <w:sz w:val="28"/>
          <w:szCs w:val="28"/>
        </w:rPr>
      </w:pPr>
      <w:r>
        <w:rPr>
          <w:sz w:val="28"/>
          <w:szCs w:val="28"/>
        </w:rPr>
        <w:tab/>
        <w:t>Во исполнение постановления Правительства КБР от 27.04.2016г. № 72-ПП «О порядке осуществления муниципального земельного контроля на территории КБР», руководствуясь утвержденным Положением «О порядке осуществления муниципального земельного контроля на территории Урванского муниципального района КБР» Решением 46-й сессии Совета местного самоуправления Урванского муниципального района КБР (пятого созыва) от 28.07.2015г. № 4, местная администрация Урванского муниципального района КБР</w:t>
      </w:r>
    </w:p>
    <w:p w:rsidR="0064029D" w:rsidRDefault="0064029D" w:rsidP="0064029D">
      <w:pPr>
        <w:jc w:val="center"/>
        <w:outlineLvl w:val="0"/>
        <w:rPr>
          <w:sz w:val="28"/>
          <w:szCs w:val="28"/>
        </w:rPr>
      </w:pPr>
      <w:r>
        <w:rPr>
          <w:sz w:val="28"/>
          <w:szCs w:val="28"/>
        </w:rPr>
        <w:t>ПОСТАНОВЛЯЕТ:</w:t>
      </w:r>
    </w:p>
    <w:p w:rsidR="0064029D" w:rsidRDefault="0064029D" w:rsidP="0064029D">
      <w:pPr>
        <w:jc w:val="both"/>
        <w:outlineLvl w:val="0"/>
        <w:rPr>
          <w:sz w:val="28"/>
          <w:szCs w:val="28"/>
        </w:rPr>
      </w:pPr>
      <w:r>
        <w:rPr>
          <w:sz w:val="28"/>
          <w:szCs w:val="28"/>
        </w:rPr>
        <w:tab/>
        <w:t>1. Утвердить прилагаемый административный регламент местной администрации Урванского муниципального района по исполнению муниципальной функции «Осуществление муниципального земельного контроля на территории Урванского муниципального района».</w:t>
      </w:r>
    </w:p>
    <w:p w:rsidR="0064029D" w:rsidRPr="006B6AA4" w:rsidRDefault="0064029D" w:rsidP="0064029D">
      <w:pPr>
        <w:jc w:val="both"/>
        <w:outlineLvl w:val="0"/>
        <w:rPr>
          <w:sz w:val="28"/>
          <w:szCs w:val="28"/>
        </w:rPr>
      </w:pPr>
      <w:r>
        <w:rPr>
          <w:sz w:val="28"/>
          <w:szCs w:val="28"/>
        </w:rPr>
        <w:t xml:space="preserve"> </w:t>
      </w:r>
    </w:p>
    <w:p w:rsidR="0064029D" w:rsidRDefault="0064029D" w:rsidP="0064029D">
      <w:pPr>
        <w:jc w:val="both"/>
        <w:rPr>
          <w:b/>
          <w:bCs/>
          <w:sz w:val="28"/>
          <w:szCs w:val="28"/>
        </w:rPr>
      </w:pPr>
    </w:p>
    <w:p w:rsidR="0064029D" w:rsidRDefault="0064029D" w:rsidP="0064029D">
      <w:pPr>
        <w:jc w:val="both"/>
        <w:rPr>
          <w:b/>
          <w:bCs/>
          <w:sz w:val="28"/>
          <w:szCs w:val="28"/>
        </w:rPr>
      </w:pPr>
      <w:r>
        <w:rPr>
          <w:b/>
          <w:bCs/>
          <w:sz w:val="28"/>
          <w:szCs w:val="28"/>
        </w:rPr>
        <w:t>Глава местной администрации</w:t>
      </w:r>
    </w:p>
    <w:p w:rsidR="0064029D" w:rsidRDefault="0064029D" w:rsidP="0064029D">
      <w:pPr>
        <w:jc w:val="both"/>
        <w:rPr>
          <w:b/>
          <w:bCs/>
          <w:sz w:val="28"/>
          <w:szCs w:val="28"/>
        </w:rPr>
      </w:pPr>
      <w:r>
        <w:rPr>
          <w:b/>
          <w:bCs/>
          <w:sz w:val="28"/>
          <w:szCs w:val="28"/>
        </w:rPr>
        <w:t>Урванского муниципального</w:t>
      </w:r>
    </w:p>
    <w:p w:rsidR="0064029D" w:rsidRDefault="0064029D" w:rsidP="0064029D">
      <w:pPr>
        <w:jc w:val="both"/>
        <w:rPr>
          <w:b/>
          <w:bCs/>
          <w:sz w:val="28"/>
          <w:szCs w:val="28"/>
        </w:rPr>
      </w:pPr>
      <w:r>
        <w:rPr>
          <w:b/>
          <w:bCs/>
          <w:sz w:val="28"/>
          <w:szCs w:val="28"/>
        </w:rPr>
        <w:t>района КБР</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А. Кошеев</w:t>
      </w:r>
    </w:p>
    <w:p w:rsidR="0064029D" w:rsidRDefault="0064029D" w:rsidP="0064029D">
      <w:pPr>
        <w:jc w:val="both"/>
        <w:rPr>
          <w:b/>
          <w:bCs/>
          <w:sz w:val="28"/>
          <w:szCs w:val="28"/>
        </w:rPr>
      </w:pPr>
    </w:p>
    <w:p w:rsidR="0064029D" w:rsidRDefault="0064029D" w:rsidP="0064029D">
      <w:pPr>
        <w:jc w:val="both"/>
        <w:rPr>
          <w:b/>
          <w:bCs/>
          <w:sz w:val="28"/>
          <w:szCs w:val="28"/>
        </w:rPr>
      </w:pPr>
    </w:p>
    <w:p w:rsidR="0064029D" w:rsidRDefault="0064029D" w:rsidP="0064029D">
      <w:pPr>
        <w:jc w:val="both"/>
        <w:rPr>
          <w:b/>
          <w:bCs/>
          <w:sz w:val="28"/>
          <w:szCs w:val="28"/>
        </w:rPr>
      </w:pPr>
    </w:p>
    <w:p w:rsidR="0064029D" w:rsidRDefault="0064029D" w:rsidP="0064029D">
      <w:pPr>
        <w:jc w:val="both"/>
        <w:rPr>
          <w:b/>
          <w:bCs/>
          <w:sz w:val="28"/>
          <w:szCs w:val="28"/>
        </w:rPr>
      </w:pPr>
    </w:p>
    <w:p w:rsidR="0064029D" w:rsidRPr="003B5D54" w:rsidRDefault="0064029D" w:rsidP="0064029D">
      <w:pPr>
        <w:jc w:val="both"/>
        <w:rPr>
          <w:b/>
          <w:bCs/>
          <w:sz w:val="28"/>
          <w:szCs w:val="28"/>
        </w:rPr>
      </w:pPr>
    </w:p>
    <w:p w:rsidR="0064029D" w:rsidRPr="003B5D54" w:rsidRDefault="0064029D" w:rsidP="0064029D">
      <w:pPr>
        <w:jc w:val="both"/>
        <w:rPr>
          <w:b/>
          <w:bCs/>
          <w:sz w:val="28"/>
          <w:szCs w:val="28"/>
        </w:rPr>
      </w:pPr>
    </w:p>
    <w:p w:rsidR="0064029D" w:rsidRPr="003B5D54" w:rsidRDefault="0064029D" w:rsidP="0064029D">
      <w:pPr>
        <w:jc w:val="both"/>
        <w:rPr>
          <w:b/>
          <w:bCs/>
          <w:sz w:val="28"/>
          <w:szCs w:val="28"/>
        </w:rPr>
      </w:pPr>
    </w:p>
    <w:p w:rsidR="0064029D" w:rsidRDefault="0064029D" w:rsidP="0064029D">
      <w:pPr>
        <w:jc w:val="right"/>
        <w:rPr>
          <w:sz w:val="28"/>
          <w:szCs w:val="28"/>
        </w:rPr>
      </w:pPr>
      <w:r>
        <w:rPr>
          <w:sz w:val="28"/>
          <w:szCs w:val="28"/>
        </w:rPr>
        <w:lastRenderedPageBreak/>
        <w:t>Утвержден</w:t>
      </w:r>
    </w:p>
    <w:p w:rsidR="0064029D" w:rsidRDefault="0064029D" w:rsidP="0064029D">
      <w:pPr>
        <w:jc w:val="right"/>
        <w:rPr>
          <w:sz w:val="28"/>
          <w:szCs w:val="28"/>
        </w:rPr>
      </w:pPr>
      <w:r>
        <w:rPr>
          <w:sz w:val="28"/>
          <w:szCs w:val="28"/>
        </w:rPr>
        <w:t>постановлением местной администрации</w:t>
      </w:r>
    </w:p>
    <w:p w:rsidR="0064029D" w:rsidRDefault="0064029D" w:rsidP="0064029D">
      <w:pPr>
        <w:jc w:val="right"/>
        <w:rPr>
          <w:sz w:val="28"/>
          <w:szCs w:val="28"/>
        </w:rPr>
      </w:pPr>
      <w:r>
        <w:rPr>
          <w:sz w:val="28"/>
          <w:szCs w:val="28"/>
        </w:rPr>
        <w:t>Урванского муниципального района</w:t>
      </w:r>
    </w:p>
    <w:p w:rsidR="0064029D" w:rsidRDefault="0064029D" w:rsidP="0064029D">
      <w:pPr>
        <w:jc w:val="right"/>
        <w:rPr>
          <w:sz w:val="28"/>
          <w:szCs w:val="28"/>
        </w:rPr>
      </w:pPr>
      <w:r>
        <w:rPr>
          <w:sz w:val="28"/>
          <w:szCs w:val="28"/>
        </w:rPr>
        <w:t>от 27.06.2017г.№  361</w:t>
      </w:r>
    </w:p>
    <w:p w:rsidR="0064029D" w:rsidRDefault="0064029D" w:rsidP="0064029D">
      <w:pPr>
        <w:jc w:val="right"/>
        <w:rPr>
          <w:sz w:val="28"/>
          <w:szCs w:val="28"/>
        </w:rPr>
      </w:pPr>
    </w:p>
    <w:p w:rsidR="0064029D" w:rsidRDefault="0064029D" w:rsidP="0064029D">
      <w:pPr>
        <w:jc w:val="right"/>
        <w:rPr>
          <w:sz w:val="28"/>
          <w:szCs w:val="28"/>
        </w:rPr>
      </w:pPr>
    </w:p>
    <w:p w:rsidR="0064029D" w:rsidRDefault="0064029D" w:rsidP="0064029D">
      <w:pPr>
        <w:jc w:val="center"/>
        <w:rPr>
          <w:sz w:val="28"/>
          <w:szCs w:val="28"/>
        </w:rPr>
      </w:pPr>
      <w:r>
        <w:rPr>
          <w:sz w:val="28"/>
          <w:szCs w:val="28"/>
        </w:rPr>
        <w:t>АДМИНИСТРАТИВНЫЙ РЕГЛАМЕНТ</w:t>
      </w:r>
    </w:p>
    <w:p w:rsidR="0064029D" w:rsidRDefault="0064029D" w:rsidP="0064029D">
      <w:pPr>
        <w:jc w:val="center"/>
        <w:rPr>
          <w:sz w:val="28"/>
          <w:szCs w:val="28"/>
        </w:rPr>
      </w:pPr>
      <w:r>
        <w:rPr>
          <w:sz w:val="28"/>
          <w:szCs w:val="28"/>
        </w:rPr>
        <w:t xml:space="preserve"> местной администрации Урванского муниципального района по исполнению муниципальной функции «Осуществление муниципального земельного контроля на территории Урванского муниципального района» </w:t>
      </w:r>
    </w:p>
    <w:p w:rsidR="0064029D" w:rsidRDefault="0064029D" w:rsidP="0064029D">
      <w:pPr>
        <w:jc w:val="center"/>
        <w:rPr>
          <w:sz w:val="28"/>
          <w:szCs w:val="28"/>
        </w:rPr>
      </w:pPr>
    </w:p>
    <w:p w:rsidR="0064029D" w:rsidRDefault="0064029D" w:rsidP="0064029D">
      <w:pPr>
        <w:jc w:val="center"/>
        <w:rPr>
          <w:sz w:val="28"/>
          <w:szCs w:val="28"/>
        </w:rPr>
      </w:pPr>
      <w:r>
        <w:rPr>
          <w:sz w:val="28"/>
          <w:szCs w:val="28"/>
        </w:rPr>
        <w:t>1. Общие положения</w:t>
      </w:r>
    </w:p>
    <w:p w:rsidR="0064029D" w:rsidRDefault="0064029D" w:rsidP="0064029D">
      <w:pPr>
        <w:jc w:val="center"/>
        <w:rPr>
          <w:sz w:val="28"/>
          <w:szCs w:val="28"/>
        </w:rPr>
      </w:pPr>
      <w:r>
        <w:rPr>
          <w:sz w:val="28"/>
          <w:szCs w:val="28"/>
        </w:rPr>
        <w:t xml:space="preserve"> </w:t>
      </w:r>
    </w:p>
    <w:p w:rsidR="0064029D" w:rsidRDefault="0064029D" w:rsidP="0064029D">
      <w:pPr>
        <w:ind w:firstLine="567"/>
        <w:rPr>
          <w:sz w:val="28"/>
          <w:szCs w:val="28"/>
        </w:rPr>
      </w:pPr>
      <w:r>
        <w:rPr>
          <w:sz w:val="28"/>
          <w:szCs w:val="28"/>
        </w:rPr>
        <w:t xml:space="preserve">1.1. Административный регламент местной администрации Урванского муниципального района по исполнению муниципальной функции «Осуществление муниципального земельного контроля на территории Урванского муниципального района» (далее – Административный регламент) разработан в целях повышения качества и эффективности проверок использования земель и земельных участков, расположенных на межселенной территории Урванского муниципального района, а также в границах входящих в состав Урванского муниципального района </w:t>
      </w:r>
      <w:hyperlink r:id="rId5" w:tooltip="Сельские поселения" w:history="1">
        <w:r>
          <w:rPr>
            <w:rStyle w:val="a3"/>
            <w:szCs w:val="28"/>
          </w:rPr>
          <w:t>сельских поселений</w:t>
        </w:r>
      </w:hyperlink>
      <w:r>
        <w:t xml:space="preserve">, </w:t>
      </w:r>
      <w:r>
        <w:rPr>
          <w:sz w:val="28"/>
          <w:szCs w:val="28"/>
        </w:rPr>
        <w:t>независимо от форм собственности на землю, и определяет требования к порядку проведения проверок при осуществлении муниципального земельного контроля, сроки и последовательность действий (административных процедур) при проведении проверок, а также порядок обжалования действий (бездействий) и решений должностных лиц, принимаемых в ходе проведения проверок при осуществлении полномочий по муниципальному земельному контролю.</w:t>
      </w:r>
    </w:p>
    <w:p w:rsidR="0064029D" w:rsidRDefault="0064029D" w:rsidP="0064029D">
      <w:pPr>
        <w:ind w:firstLine="567"/>
        <w:rPr>
          <w:sz w:val="28"/>
          <w:szCs w:val="28"/>
        </w:rPr>
      </w:pPr>
      <w:r>
        <w:rPr>
          <w:sz w:val="28"/>
          <w:szCs w:val="28"/>
        </w:rPr>
        <w:t xml:space="preserve"> 1.2. Исполнение муниципальной функции «Осуществление муниципального земельного контроля на территории Урванского муниципального района» (далее – муниципальная функция) осуществляется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и   административно-правовым Управлением  местной администрации Урванского муниципального района (далее – МКУ «УИЗОСХП»  и  АПУ) и следующими должностными лицами местной администрации Урванского муниципального района (далее – Администрация), уполномоченными на осуществление муниципального земельного контроля на территории Урванского муниципального района:</w:t>
      </w:r>
    </w:p>
    <w:p w:rsidR="0064029D" w:rsidRDefault="0064029D" w:rsidP="0064029D">
      <w:pPr>
        <w:ind w:firstLine="567"/>
        <w:rPr>
          <w:sz w:val="28"/>
          <w:szCs w:val="28"/>
        </w:rPr>
      </w:pPr>
      <w:r>
        <w:rPr>
          <w:sz w:val="28"/>
          <w:szCs w:val="28"/>
        </w:rPr>
        <w:t>заместитель главы местной администрации  Урванского муниципального района КБР;</w:t>
      </w:r>
    </w:p>
    <w:p w:rsidR="0064029D" w:rsidRDefault="0064029D" w:rsidP="0064029D">
      <w:pPr>
        <w:ind w:firstLine="567"/>
        <w:rPr>
          <w:rFonts w:eastAsia="Times New Roman"/>
          <w:sz w:val="28"/>
          <w:szCs w:val="28"/>
        </w:rPr>
      </w:pPr>
      <w:r>
        <w:rPr>
          <w:sz w:val="28"/>
          <w:szCs w:val="28"/>
        </w:rPr>
        <w:t xml:space="preserve">главный специалист  </w:t>
      </w:r>
      <w:r>
        <w:rPr>
          <w:rFonts w:eastAsia="Times New Roman"/>
          <w:sz w:val="28"/>
          <w:szCs w:val="28"/>
        </w:rPr>
        <w:t xml:space="preserve">административно-правового Управления </w:t>
      </w:r>
      <w:r>
        <w:rPr>
          <w:sz w:val="28"/>
          <w:szCs w:val="28"/>
        </w:rPr>
        <w:t xml:space="preserve"> местной администрации Урванского муниципального района</w:t>
      </w:r>
      <w:r>
        <w:rPr>
          <w:rFonts w:eastAsia="Times New Roman"/>
          <w:sz w:val="28"/>
          <w:szCs w:val="28"/>
        </w:rPr>
        <w:t xml:space="preserve">; </w:t>
      </w:r>
    </w:p>
    <w:p w:rsidR="0064029D" w:rsidRDefault="0064029D" w:rsidP="0064029D">
      <w:pPr>
        <w:ind w:firstLine="567"/>
        <w:rPr>
          <w:sz w:val="28"/>
          <w:szCs w:val="28"/>
          <w:lang w:eastAsia="en-US"/>
        </w:rPr>
      </w:pPr>
      <w:r>
        <w:rPr>
          <w:sz w:val="28"/>
          <w:szCs w:val="28"/>
        </w:rPr>
        <w:lastRenderedPageBreak/>
        <w:t>главные специалисты  МКУ «УИЗОСХП Урванского района КБР», в должностных регламентах которых предусмотрено осуществление муниципального земельного контроля.</w:t>
      </w:r>
    </w:p>
    <w:p w:rsidR="0064029D" w:rsidRDefault="0064029D" w:rsidP="0064029D">
      <w:pPr>
        <w:ind w:firstLine="567"/>
        <w:rPr>
          <w:color w:val="FF0000"/>
          <w:sz w:val="28"/>
          <w:szCs w:val="28"/>
        </w:rPr>
      </w:pPr>
      <w:r>
        <w:rPr>
          <w:sz w:val="28"/>
          <w:szCs w:val="28"/>
        </w:rPr>
        <w:t>МКУ «УИЗОСХП» и АПУ в соответствии с Положением «О порядке осуществления муниципального земельного контроля на территории Урванского муниципального района КБР»:</w:t>
      </w:r>
    </w:p>
    <w:p w:rsidR="0064029D" w:rsidRDefault="0064029D" w:rsidP="0064029D">
      <w:pPr>
        <w:ind w:firstLine="567"/>
        <w:rPr>
          <w:sz w:val="28"/>
          <w:szCs w:val="28"/>
        </w:rPr>
      </w:pPr>
      <w:r>
        <w:rPr>
          <w:sz w:val="28"/>
          <w:szCs w:val="28"/>
        </w:rPr>
        <w:t>организует муниципальный земельный контроль в отношении расположенных на межселенной территории Урванского муниципального района  объектов земельных отношений, а также в отношении объектов земельных отношений, расположенных в границах входящих в состав Урванского муниципального района сельских поселений, ведет учет проведенных проверок;</w:t>
      </w:r>
    </w:p>
    <w:p w:rsidR="0064029D" w:rsidRDefault="0064029D" w:rsidP="0064029D">
      <w:pPr>
        <w:ind w:firstLine="567"/>
        <w:rPr>
          <w:sz w:val="28"/>
          <w:szCs w:val="28"/>
        </w:rPr>
      </w:pPr>
      <w:r>
        <w:rPr>
          <w:sz w:val="28"/>
          <w:szCs w:val="28"/>
        </w:rPr>
        <w:t>разрабатывает </w:t>
      </w:r>
      <w:hyperlink r:id="rId6" w:tooltip="Административные регламенты" w:history="1">
        <w:r>
          <w:rPr>
            <w:rStyle w:val="a3"/>
            <w:szCs w:val="28"/>
          </w:rPr>
          <w:t>административный регламент</w:t>
        </w:r>
      </w:hyperlink>
      <w:r>
        <w:rPr>
          <w:sz w:val="28"/>
          <w:szCs w:val="28"/>
        </w:rPr>
        <w:t> по исполнению муниципальной функции «Осуществление муниципального земельного контроля на территории Урванского муниципального района»;</w:t>
      </w:r>
    </w:p>
    <w:p w:rsidR="0064029D" w:rsidRDefault="0064029D" w:rsidP="0064029D">
      <w:pPr>
        <w:ind w:firstLine="567"/>
        <w:rPr>
          <w:sz w:val="28"/>
          <w:szCs w:val="28"/>
        </w:rPr>
      </w:pPr>
      <w:r>
        <w:rPr>
          <w:sz w:val="28"/>
          <w:szCs w:val="28"/>
        </w:rPr>
        <w:t>организует и проводит мониторинг эффективности муниципального земельного контроля, показатели и методика проведения которого утверждены Правительством Российской Федерации;</w:t>
      </w:r>
    </w:p>
    <w:p w:rsidR="0064029D" w:rsidRDefault="0064029D" w:rsidP="0064029D">
      <w:pPr>
        <w:ind w:firstLine="567"/>
        <w:rPr>
          <w:sz w:val="28"/>
          <w:szCs w:val="28"/>
        </w:rPr>
      </w:pPr>
      <w:r>
        <w:rPr>
          <w:sz w:val="28"/>
          <w:szCs w:val="28"/>
        </w:rPr>
        <w:t>обеспечивает проведение мероприятий по муниципальному земельному контролю;</w:t>
      </w:r>
    </w:p>
    <w:p w:rsidR="0064029D" w:rsidRDefault="0064029D" w:rsidP="0064029D">
      <w:pPr>
        <w:ind w:firstLine="567"/>
        <w:rPr>
          <w:sz w:val="28"/>
          <w:szCs w:val="28"/>
        </w:rPr>
      </w:pPr>
      <w:r>
        <w:rPr>
          <w:sz w:val="28"/>
          <w:szCs w:val="28"/>
        </w:rPr>
        <w:t>обеспечивает оформление результатов проверок при осуществлении муниципального земельного контроля;</w:t>
      </w:r>
    </w:p>
    <w:p w:rsidR="0064029D" w:rsidRDefault="0064029D" w:rsidP="0064029D">
      <w:pPr>
        <w:ind w:firstLine="567"/>
        <w:rPr>
          <w:sz w:val="28"/>
          <w:szCs w:val="28"/>
        </w:rPr>
      </w:pPr>
      <w:r>
        <w:rPr>
          <w:sz w:val="28"/>
          <w:szCs w:val="28"/>
        </w:rPr>
        <w:t xml:space="preserve">ведет учет мероприятий по контролю в журнале </w:t>
      </w:r>
      <w:r>
        <w:rPr>
          <w:bCs/>
          <w:sz w:val="28"/>
          <w:szCs w:val="28"/>
        </w:rP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(приложение № 1 к Административному регламенту</w:t>
      </w:r>
      <w:r>
        <w:rPr>
          <w:sz w:val="28"/>
          <w:szCs w:val="28"/>
        </w:rPr>
        <w:t>);</w:t>
      </w:r>
    </w:p>
    <w:p w:rsidR="0064029D" w:rsidRDefault="0064029D" w:rsidP="0064029D">
      <w:pPr>
        <w:ind w:firstLine="567"/>
        <w:rPr>
          <w:sz w:val="28"/>
          <w:szCs w:val="28"/>
        </w:rPr>
      </w:pPr>
      <w:r>
        <w:rPr>
          <w:sz w:val="28"/>
          <w:szCs w:val="28"/>
        </w:rPr>
        <w:t>осуществляет иные полномочия, предусмотренные действующим законодательством Российской Федерации и Кабардино-Балкарской Республики, по организации деятельности Администрации при осуществлении муниципального земельного контроля на территории Урванского муниципального района.</w:t>
      </w:r>
    </w:p>
    <w:p w:rsidR="0064029D" w:rsidRDefault="0064029D" w:rsidP="0064029D">
      <w:pPr>
        <w:ind w:firstLine="567"/>
        <w:rPr>
          <w:sz w:val="28"/>
          <w:szCs w:val="28"/>
        </w:rPr>
      </w:pPr>
      <w:r>
        <w:rPr>
          <w:sz w:val="28"/>
          <w:szCs w:val="28"/>
        </w:rPr>
        <w:t>Должностные лица Администрации, уполномоченные на осуществление муниципального земельного контроля на территории Урванского муниципального района:</w:t>
      </w:r>
    </w:p>
    <w:p w:rsidR="0064029D" w:rsidRDefault="0064029D" w:rsidP="0064029D">
      <w:pPr>
        <w:ind w:firstLine="567"/>
        <w:rPr>
          <w:sz w:val="28"/>
          <w:szCs w:val="28"/>
        </w:rPr>
      </w:pPr>
      <w:r>
        <w:rPr>
          <w:sz w:val="28"/>
          <w:szCs w:val="28"/>
        </w:rPr>
        <w:t xml:space="preserve">осуществляют муниципальный земельный контроль в отношении расположенных на межселенной территории Урванского муниципального района  объектов земельных отношений, а также в отношении объектов земельных отношений, расположенных в границах входящих в состав Урванского муниципального района сельских поселений; </w:t>
      </w:r>
    </w:p>
    <w:p w:rsidR="0064029D" w:rsidRDefault="0064029D" w:rsidP="0064029D">
      <w:pPr>
        <w:ind w:firstLine="567"/>
        <w:jc w:val="both"/>
        <w:rPr>
          <w:sz w:val="28"/>
          <w:szCs w:val="28"/>
        </w:rPr>
      </w:pPr>
      <w:r>
        <w:rPr>
          <w:sz w:val="28"/>
          <w:szCs w:val="28"/>
        </w:rPr>
        <w:t>выявляют случаи:</w:t>
      </w:r>
    </w:p>
    <w:p w:rsidR="0064029D" w:rsidRDefault="0064029D" w:rsidP="0064029D">
      <w:pPr>
        <w:ind w:firstLine="567"/>
        <w:rPr>
          <w:sz w:val="28"/>
          <w:szCs w:val="28"/>
        </w:rPr>
      </w:pPr>
      <w:r>
        <w:rPr>
          <w:sz w:val="28"/>
          <w:szCs w:val="28"/>
        </w:rPr>
        <w:t>несоблюдения земельного законодательства, требований по использованию земель;</w:t>
      </w:r>
    </w:p>
    <w:p w:rsidR="0064029D" w:rsidRDefault="0064029D" w:rsidP="0064029D">
      <w:pPr>
        <w:ind w:firstLine="567"/>
        <w:rPr>
          <w:sz w:val="28"/>
          <w:szCs w:val="28"/>
        </w:rPr>
      </w:pPr>
      <w:r>
        <w:rPr>
          <w:sz w:val="28"/>
          <w:szCs w:val="28"/>
        </w:rPr>
        <w:t>использования земель не по целевому назначению, невыполнения обязательных мероприятий по улучшению земель;</w:t>
      </w:r>
    </w:p>
    <w:p w:rsidR="0064029D" w:rsidRDefault="0064029D" w:rsidP="0064029D">
      <w:pPr>
        <w:ind w:firstLine="567"/>
        <w:rPr>
          <w:sz w:val="28"/>
          <w:szCs w:val="28"/>
        </w:rPr>
      </w:pPr>
      <w:r>
        <w:rPr>
          <w:sz w:val="28"/>
          <w:szCs w:val="28"/>
        </w:rPr>
        <w:lastRenderedPageBreak/>
        <w:t>нарушения правил обращения с пестицидами и агрохимикатами, которые могут повлечь причинение вреда земле;</w:t>
      </w:r>
    </w:p>
    <w:p w:rsidR="0064029D" w:rsidRDefault="0064029D" w:rsidP="0064029D">
      <w:pPr>
        <w:ind w:firstLine="567"/>
        <w:rPr>
          <w:sz w:val="28"/>
          <w:szCs w:val="28"/>
        </w:rPr>
      </w:pPr>
      <w:r>
        <w:rPr>
          <w:sz w:val="28"/>
          <w:szCs w:val="28"/>
        </w:rPr>
        <w:t>нарушения </w:t>
      </w:r>
      <w:hyperlink r:id="rId7" w:history="1">
        <w:r>
          <w:rPr>
            <w:rStyle w:val="a3"/>
            <w:szCs w:val="28"/>
          </w:rPr>
          <w:t>проектов</w:t>
        </w:r>
      </w:hyperlink>
      <w:r>
        <w:rPr>
          <w:sz w:val="28"/>
          <w:szCs w:val="28"/>
        </w:rPr>
        <w:t> проведения мелиоративных </w:t>
      </w:r>
      <w:hyperlink r:id="rId8" w:history="1">
        <w:r>
          <w:rPr>
            <w:rStyle w:val="a3"/>
            <w:szCs w:val="28"/>
          </w:rPr>
          <w:t>работ</w:t>
        </w:r>
      </w:hyperlink>
      <w:r>
        <w:rPr>
          <w:sz w:val="28"/>
          <w:szCs w:val="28"/>
        </w:rPr>
        <w:t xml:space="preserve">, </w:t>
      </w:r>
    </w:p>
    <w:p w:rsidR="0064029D" w:rsidRDefault="0064029D" w:rsidP="0064029D">
      <w:pPr>
        <w:ind w:firstLine="567"/>
        <w:rPr>
          <w:sz w:val="28"/>
          <w:szCs w:val="28"/>
        </w:rPr>
      </w:pPr>
      <w:r>
        <w:rPr>
          <w:sz w:val="28"/>
          <w:szCs w:val="28"/>
        </w:rPr>
        <w:t>нарушения правил эксплуатации мелиоративных систем или их повреждения, а также случаи нарушения сооружения и эксплуатации объектов на мелиорируемых (мелиорированных) землях без согласования со </w:t>
      </w:r>
      <w:hyperlink r:id="rId9" w:history="1">
        <w:r>
          <w:rPr>
            <w:rStyle w:val="a3"/>
            <w:szCs w:val="28"/>
          </w:rPr>
          <w:t>специально</w:t>
        </w:r>
      </w:hyperlink>
      <w:r>
        <w:rPr>
          <w:sz w:val="28"/>
          <w:szCs w:val="28"/>
        </w:rPr>
        <w:t> уполномоченными органами;</w:t>
      </w:r>
    </w:p>
    <w:p w:rsidR="0064029D" w:rsidRDefault="0064029D" w:rsidP="0064029D">
      <w:pPr>
        <w:ind w:firstLine="567"/>
        <w:rPr>
          <w:sz w:val="28"/>
          <w:szCs w:val="28"/>
        </w:rPr>
      </w:pPr>
      <w:r>
        <w:rPr>
          <w:sz w:val="28"/>
          <w:szCs w:val="28"/>
        </w:rPr>
        <w:t>незаконной добычи песка, гравия и иных общераспространенных </w:t>
      </w:r>
      <w:hyperlink r:id="rId10" w:tooltip="Полезные ископаемые" w:history="1">
        <w:r>
          <w:rPr>
            <w:rStyle w:val="a3"/>
            <w:szCs w:val="28"/>
          </w:rPr>
          <w:t>полезных ископаемых</w:t>
        </w:r>
      </w:hyperlink>
      <w:r>
        <w:rPr>
          <w:sz w:val="28"/>
          <w:szCs w:val="28"/>
        </w:rPr>
        <w:t>;</w:t>
      </w:r>
    </w:p>
    <w:p w:rsidR="0064029D" w:rsidRDefault="0064029D" w:rsidP="0064029D">
      <w:pPr>
        <w:ind w:firstLine="567"/>
        <w:rPr>
          <w:sz w:val="28"/>
          <w:szCs w:val="28"/>
        </w:rPr>
      </w:pPr>
      <w:r>
        <w:rPr>
          <w:sz w:val="28"/>
          <w:szCs w:val="28"/>
        </w:rPr>
        <w:t>порчи земель;</w:t>
      </w:r>
    </w:p>
    <w:p w:rsidR="0064029D" w:rsidRDefault="0064029D" w:rsidP="0064029D">
      <w:pPr>
        <w:ind w:firstLine="567"/>
        <w:rPr>
          <w:sz w:val="28"/>
          <w:szCs w:val="28"/>
        </w:rPr>
      </w:pPr>
      <w:r>
        <w:rPr>
          <w:sz w:val="28"/>
          <w:szCs w:val="28"/>
        </w:rPr>
        <w:t>невыполнения обязанностей по приведению земель в состояние, пригодное для использования по целевому назначению;</w:t>
      </w:r>
    </w:p>
    <w:p w:rsidR="0064029D" w:rsidRDefault="0064029D" w:rsidP="0064029D">
      <w:pPr>
        <w:ind w:firstLine="567"/>
        <w:rPr>
          <w:sz w:val="28"/>
          <w:szCs w:val="28"/>
        </w:rPr>
      </w:pPr>
      <w:r>
        <w:rPr>
          <w:sz w:val="28"/>
          <w:szCs w:val="28"/>
        </w:rPr>
        <w:t>выявляют факты:</w:t>
      </w:r>
    </w:p>
    <w:p w:rsidR="0064029D" w:rsidRDefault="0064029D" w:rsidP="0064029D">
      <w:pPr>
        <w:ind w:firstLine="567"/>
        <w:rPr>
          <w:sz w:val="28"/>
          <w:szCs w:val="28"/>
        </w:rPr>
      </w:pPr>
      <w:r>
        <w:rPr>
          <w:sz w:val="28"/>
          <w:szCs w:val="28"/>
        </w:rPr>
        <w:t>самовольного занятия </w:t>
      </w:r>
      <w:hyperlink r:id="rId11" w:tooltip="Земельные участки" w:history="1">
        <w:r>
          <w:rPr>
            <w:rStyle w:val="a3"/>
            <w:szCs w:val="28"/>
          </w:rPr>
          <w:t>земельных участков</w:t>
        </w:r>
      </w:hyperlink>
      <w:r>
        <w:rPr>
          <w:sz w:val="28"/>
          <w:szCs w:val="28"/>
        </w:rPr>
        <w:t> или использования их без оформленных в установленном порядке документов, удостоверяющих право на землю;</w:t>
      </w:r>
    </w:p>
    <w:p w:rsidR="0064029D" w:rsidRDefault="0064029D" w:rsidP="0064029D">
      <w:pPr>
        <w:ind w:firstLine="567"/>
        <w:rPr>
          <w:sz w:val="28"/>
          <w:szCs w:val="28"/>
        </w:rPr>
      </w:pPr>
      <w:r>
        <w:rPr>
          <w:sz w:val="28"/>
          <w:szCs w:val="28"/>
        </w:rPr>
        <w:t>нарушения порядка </w:t>
      </w:r>
      <w:hyperlink r:id="rId12" w:tooltip="Переуступка" w:history="1">
        <w:r>
          <w:rPr>
            <w:rStyle w:val="a3"/>
            <w:szCs w:val="28"/>
          </w:rPr>
          <w:t>переуступки</w:t>
        </w:r>
      </w:hyperlink>
      <w:r>
        <w:rPr>
          <w:sz w:val="28"/>
          <w:szCs w:val="28"/>
        </w:rPr>
        <w:t> права пользования землей;</w:t>
      </w:r>
    </w:p>
    <w:p w:rsidR="0064029D" w:rsidRDefault="0064029D" w:rsidP="0064029D">
      <w:pPr>
        <w:ind w:firstLine="567"/>
        <w:rPr>
          <w:sz w:val="28"/>
          <w:szCs w:val="28"/>
        </w:rPr>
      </w:pPr>
      <w:r>
        <w:rPr>
          <w:sz w:val="28"/>
          <w:szCs w:val="28"/>
        </w:rPr>
        <w:t>загрязнения и захламления земельных участков;</w:t>
      </w:r>
    </w:p>
    <w:p w:rsidR="0064029D" w:rsidRDefault="0064029D" w:rsidP="0064029D">
      <w:pPr>
        <w:ind w:firstLine="567"/>
        <w:rPr>
          <w:sz w:val="28"/>
          <w:szCs w:val="28"/>
        </w:rPr>
      </w:pPr>
      <w:r>
        <w:rPr>
          <w:sz w:val="28"/>
          <w:szCs w:val="28"/>
        </w:rPr>
        <w:t>контролируют выполнение иных требований земельного законодательства по вопросам использования земель.</w:t>
      </w:r>
    </w:p>
    <w:p w:rsidR="0064029D" w:rsidRDefault="0064029D" w:rsidP="0064029D">
      <w:pPr>
        <w:ind w:firstLine="567"/>
        <w:rPr>
          <w:sz w:val="28"/>
          <w:szCs w:val="28"/>
        </w:rPr>
      </w:pPr>
      <w:r>
        <w:rPr>
          <w:sz w:val="28"/>
          <w:szCs w:val="28"/>
        </w:rPr>
        <w:t>1.3. Исполнение муниципальной функции осуществляется:</w:t>
      </w:r>
    </w:p>
    <w:p w:rsidR="0064029D" w:rsidRDefault="0064029D" w:rsidP="0064029D">
      <w:pPr>
        <w:ind w:firstLine="567"/>
        <w:rPr>
          <w:sz w:val="28"/>
          <w:szCs w:val="28"/>
        </w:rPr>
      </w:pPr>
      <w:r>
        <w:rPr>
          <w:sz w:val="28"/>
          <w:szCs w:val="28"/>
        </w:rPr>
        <w:t xml:space="preserve">1.3.1. На основании и в соответствии с: </w:t>
      </w:r>
    </w:p>
    <w:p w:rsidR="0064029D" w:rsidRDefault="0064029D" w:rsidP="0064029D">
      <w:pPr>
        <w:ind w:firstLine="567"/>
        <w:rPr>
          <w:sz w:val="28"/>
          <w:szCs w:val="28"/>
        </w:rPr>
      </w:pPr>
      <w:r>
        <w:rPr>
          <w:sz w:val="28"/>
          <w:szCs w:val="28"/>
        </w:rPr>
        <w:t>Конституцией Российской Федерации;</w:t>
      </w:r>
    </w:p>
    <w:p w:rsidR="0064029D" w:rsidRDefault="0064029D" w:rsidP="0064029D">
      <w:pPr>
        <w:ind w:firstLine="567"/>
        <w:rPr>
          <w:sz w:val="28"/>
          <w:szCs w:val="28"/>
        </w:rPr>
      </w:pPr>
      <w:r>
        <w:rPr>
          <w:sz w:val="28"/>
          <w:szCs w:val="28"/>
        </w:rPr>
        <w:t>Гражданским кодексом Российской Федерации;</w:t>
      </w:r>
    </w:p>
    <w:p w:rsidR="0064029D" w:rsidRDefault="0064029D" w:rsidP="0064029D">
      <w:pPr>
        <w:ind w:firstLine="567"/>
        <w:rPr>
          <w:sz w:val="28"/>
          <w:szCs w:val="28"/>
        </w:rPr>
      </w:pPr>
      <w:r>
        <w:rPr>
          <w:sz w:val="28"/>
          <w:szCs w:val="28"/>
        </w:rPr>
        <w:t>Земельным кодексом Российской Федерации;</w:t>
      </w:r>
    </w:p>
    <w:p w:rsidR="0064029D" w:rsidRDefault="0064029D" w:rsidP="0064029D">
      <w:pPr>
        <w:ind w:firstLine="567"/>
        <w:rPr>
          <w:sz w:val="28"/>
          <w:szCs w:val="28"/>
        </w:rPr>
      </w:pPr>
      <w:r>
        <w:rPr>
          <w:sz w:val="28"/>
          <w:szCs w:val="28"/>
        </w:rPr>
        <w:t>Кодексом Российской Федерации об административных правонарушениях;</w:t>
      </w:r>
    </w:p>
    <w:p w:rsidR="0064029D" w:rsidRDefault="0064029D" w:rsidP="0064029D">
      <w:pPr>
        <w:ind w:firstLine="567"/>
        <w:rPr>
          <w:sz w:val="28"/>
          <w:szCs w:val="28"/>
        </w:rPr>
      </w:pPr>
      <w:r>
        <w:rPr>
          <w:sz w:val="28"/>
          <w:szCs w:val="28"/>
        </w:rPr>
        <w:t xml:space="preserve"> Кодексом Кабардино-Балкарской Республики об административных правонарушениях;</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t>Федеральным законом от 6 октября 2003 года № 131-ФЗ «Об общих принципах</w:t>
      </w:r>
      <w:r>
        <w:rPr>
          <w:rFonts w:eastAsia="Times New Roman"/>
          <w:sz w:val="28"/>
          <w:szCs w:val="28"/>
        </w:rPr>
        <w:t> </w:t>
      </w:r>
      <w:hyperlink r:id="rId13" w:tooltip="Органы местного самоуправления" w:history="1">
        <w:r>
          <w:rPr>
            <w:rStyle w:val="a3"/>
            <w:rFonts w:eastAsia="Times New Roman"/>
            <w:szCs w:val="28"/>
          </w:rPr>
          <w:t>организации местного самоуправления</w:t>
        </w:r>
      </w:hyperlink>
      <w:r>
        <w:rPr>
          <w:rFonts w:eastAsia="Times New Roman"/>
          <w:sz w:val="28"/>
          <w:szCs w:val="28"/>
        </w:rPr>
        <w:t> </w:t>
      </w:r>
      <w:r>
        <w:rPr>
          <w:rFonts w:eastAsia="Times New Roman"/>
          <w:sz w:val="28"/>
          <w:szCs w:val="28"/>
          <w:bdr w:val="none" w:sz="0" w:space="0" w:color="auto" w:frame="1"/>
        </w:rPr>
        <w:t>в Российской Федерации»;</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29D" w:rsidRDefault="0064029D" w:rsidP="0064029D">
      <w:pPr>
        <w:ind w:firstLine="567"/>
        <w:textAlignment w:val="baseline"/>
        <w:rPr>
          <w:rFonts w:eastAsia="Times New Roman"/>
          <w:sz w:val="28"/>
          <w:szCs w:val="28"/>
          <w:bdr w:val="none" w:sz="0" w:space="0" w:color="auto" w:frame="1"/>
        </w:rPr>
      </w:pPr>
      <w:r>
        <w:rPr>
          <w:sz w:val="28"/>
          <w:szCs w:val="28"/>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4029D" w:rsidRDefault="0064029D" w:rsidP="0064029D">
      <w:pPr>
        <w:ind w:firstLine="567"/>
        <w:textAlignment w:val="baseline"/>
        <w:rPr>
          <w:sz w:val="28"/>
          <w:szCs w:val="28"/>
          <w:lang w:eastAsia="en-US"/>
        </w:rPr>
      </w:pPr>
      <w:hyperlink r:id="rId14" w:history="1">
        <w:r>
          <w:rPr>
            <w:rStyle w:val="a3"/>
            <w:szCs w:val="28"/>
          </w:rPr>
          <w:t>постановлением</w:t>
        </w:r>
      </w:hyperlink>
      <w:r>
        <w:rPr>
          <w:sz w:val="28"/>
          <w:szCs w:val="28"/>
        </w:rPr>
        <w:t xml:space="preserve">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lastRenderedPageBreak/>
        <w:t>Положением о порядке осуществления муниципального земельного контроля на территории Урванского муниципального района;</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t>иными нормативными правовыми актами Российской Федерации, Кабардино-Балкарской Республики, органов местного самоуправления Урванского муниципального района, регулирующими правоотношения, возникающие в связи с осуществлением муниципального земельного контроля;</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t xml:space="preserve">1.3.2. В порядке, установленном Постановлением Правительства Кабардино-Балкарской Республики от 27 апреля 2016 года  № 72-ПП </w:t>
      </w:r>
      <w:r>
        <w:rPr>
          <w:rFonts w:eastAsia="Times New Roman"/>
          <w:sz w:val="28"/>
          <w:szCs w:val="28"/>
        </w:rPr>
        <w:t>«</w:t>
      </w:r>
      <w:r>
        <w:rPr>
          <w:rFonts w:eastAsia="Times New Roman"/>
          <w:bCs/>
          <w:sz w:val="28"/>
          <w:szCs w:val="28"/>
        </w:rPr>
        <w:t>О порядке осуществления муниципального земельного контроля на территории Кабардино-Балкарской Республики»</w:t>
      </w:r>
      <w:r>
        <w:rPr>
          <w:rFonts w:eastAsia="Times New Roman"/>
          <w:sz w:val="28"/>
          <w:szCs w:val="28"/>
          <w:bdr w:val="none" w:sz="0" w:space="0" w:color="auto" w:frame="1"/>
        </w:rPr>
        <w:t>;</w:t>
      </w:r>
    </w:p>
    <w:p w:rsidR="0064029D" w:rsidRDefault="0064029D" w:rsidP="0064029D">
      <w:pPr>
        <w:ind w:firstLine="567"/>
        <w:textAlignment w:val="baseline"/>
        <w:rPr>
          <w:sz w:val="28"/>
          <w:szCs w:val="28"/>
          <w:lang w:eastAsia="en-US"/>
        </w:rPr>
      </w:pPr>
      <w:r>
        <w:rPr>
          <w:sz w:val="28"/>
          <w:szCs w:val="28"/>
        </w:rPr>
        <w:t>1.3.3. С использованием типовых форм, установленных:</w:t>
      </w:r>
    </w:p>
    <w:p w:rsidR="0064029D" w:rsidRDefault="0064029D" w:rsidP="0064029D">
      <w:pPr>
        <w:ind w:firstLine="567"/>
        <w:textAlignment w:val="baseline"/>
        <w:rPr>
          <w:sz w:val="28"/>
          <w:szCs w:val="28"/>
        </w:rPr>
      </w:pPr>
      <w:r>
        <w:rPr>
          <w:sz w:val="28"/>
          <w:szCs w:val="28"/>
        </w:rPr>
        <w:t>Приказом Министерства экономического развития Российской Федерации от 30 апреля 2009 года № 141«О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029D" w:rsidRDefault="0064029D" w:rsidP="0064029D">
      <w:pPr>
        <w:ind w:firstLine="567"/>
        <w:textAlignment w:val="baseline"/>
        <w:rPr>
          <w:rFonts w:eastAsia="Times New Roman"/>
          <w:sz w:val="28"/>
          <w:szCs w:val="28"/>
          <w:bdr w:val="none" w:sz="0" w:space="0" w:color="auto" w:frame="1"/>
        </w:rPr>
      </w:pPr>
      <w:r>
        <w:rPr>
          <w:rFonts w:eastAsia="Times New Roman"/>
          <w:sz w:val="28"/>
          <w:szCs w:val="28"/>
          <w:bdr w:val="none" w:sz="0" w:space="0" w:color="auto" w:frame="1"/>
        </w:rPr>
        <w:t xml:space="preserve">Постановлением Правительства Кабардино-Балкарской Республики                       от 27 апреля 2016 года № 72-ПП </w:t>
      </w:r>
      <w:r>
        <w:rPr>
          <w:rFonts w:eastAsia="Times New Roman"/>
          <w:sz w:val="28"/>
          <w:szCs w:val="28"/>
        </w:rPr>
        <w:t>«</w:t>
      </w:r>
      <w:r>
        <w:rPr>
          <w:rFonts w:eastAsia="Times New Roman"/>
          <w:bCs/>
          <w:sz w:val="28"/>
          <w:szCs w:val="28"/>
        </w:rPr>
        <w:t>О порядке осуществления муниципального земельного контроля на территории Кабардино-Балкарской Республики».</w:t>
      </w:r>
    </w:p>
    <w:p w:rsidR="0064029D" w:rsidRDefault="0064029D" w:rsidP="0064029D">
      <w:pPr>
        <w:autoSpaceDE w:val="0"/>
        <w:autoSpaceDN w:val="0"/>
        <w:adjustRightInd w:val="0"/>
        <w:ind w:firstLine="540"/>
        <w:rPr>
          <w:sz w:val="28"/>
          <w:szCs w:val="28"/>
          <w:lang w:eastAsia="en-US"/>
        </w:rPr>
      </w:pPr>
      <w:r>
        <w:rPr>
          <w:sz w:val="28"/>
          <w:szCs w:val="28"/>
        </w:rPr>
        <w:t>1.4. Муниципальному земельному контролю подлежат юридические лица, независимо от их организационно-правовой формы, индивидуальные предприниматели, граждане, являющиеся собственниками, землепользователями, землевладельцами и арендаторами земельных участков, расположенных на территории Урванского муниципального района.</w:t>
      </w:r>
    </w:p>
    <w:p w:rsidR="0064029D" w:rsidRDefault="0064029D" w:rsidP="0064029D">
      <w:pPr>
        <w:autoSpaceDE w:val="0"/>
        <w:autoSpaceDN w:val="0"/>
        <w:adjustRightInd w:val="0"/>
        <w:ind w:firstLine="540"/>
        <w:rPr>
          <w:sz w:val="28"/>
          <w:szCs w:val="28"/>
        </w:rPr>
      </w:pPr>
      <w:r>
        <w:rPr>
          <w:sz w:val="28"/>
          <w:szCs w:val="28"/>
        </w:rPr>
        <w:t>1.5. В рамках муниципального земельного контроля осуществляются:</w:t>
      </w:r>
    </w:p>
    <w:p w:rsidR="0064029D" w:rsidRDefault="0064029D" w:rsidP="0064029D">
      <w:pPr>
        <w:autoSpaceDE w:val="0"/>
        <w:autoSpaceDN w:val="0"/>
        <w:adjustRightInd w:val="0"/>
        <w:ind w:firstLine="540"/>
        <w:rPr>
          <w:sz w:val="28"/>
          <w:szCs w:val="28"/>
        </w:rPr>
      </w:pPr>
      <w:r>
        <w:rPr>
          <w:sz w:val="28"/>
          <w:szCs w:val="28"/>
        </w:rPr>
        <w:t>организация и проведение плановых и внеплановых проверок соблюдения органами государственной власти Кабардино-Балкарской Республики, органами местного самоуправления, юридическими лицами,                 их руководителями и иными должностными лицами, индивидуальными предпринимателями и гражданами в отношении объектов земельных отношений требований земельного законодательства, за нарушение которых законодательством Российской Федерации предусмотрена административная и иная ответственность (далее - плановые проверки, внеплановые проверки);</w:t>
      </w:r>
    </w:p>
    <w:p w:rsidR="0064029D" w:rsidRDefault="0064029D" w:rsidP="0064029D">
      <w:pPr>
        <w:autoSpaceDE w:val="0"/>
        <w:autoSpaceDN w:val="0"/>
        <w:adjustRightInd w:val="0"/>
        <w:ind w:firstLine="540"/>
        <w:rPr>
          <w:sz w:val="28"/>
          <w:szCs w:val="28"/>
        </w:rPr>
      </w:pPr>
      <w:r>
        <w:rPr>
          <w:sz w:val="28"/>
          <w:szCs w:val="28"/>
        </w:rPr>
        <w:t>принятие предусмотренных действующим законодательством мер по пресечению и (или) устранению последствий выявленных нарушений;</w:t>
      </w:r>
    </w:p>
    <w:p w:rsidR="0064029D" w:rsidRDefault="0064029D" w:rsidP="0064029D">
      <w:pPr>
        <w:autoSpaceDE w:val="0"/>
        <w:autoSpaceDN w:val="0"/>
        <w:adjustRightInd w:val="0"/>
        <w:ind w:firstLine="540"/>
        <w:rPr>
          <w:sz w:val="28"/>
          <w:szCs w:val="28"/>
        </w:rPr>
      </w:pPr>
      <w:r>
        <w:rPr>
          <w:sz w:val="28"/>
          <w:szCs w:val="28"/>
        </w:rPr>
        <w:t>направление актов проверки в территориальные органы федеральных органов государственного земельного надзора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64029D" w:rsidRDefault="0064029D" w:rsidP="0064029D">
      <w:pPr>
        <w:ind w:firstLine="567"/>
        <w:rPr>
          <w:sz w:val="28"/>
          <w:szCs w:val="28"/>
        </w:rPr>
      </w:pPr>
      <w:r>
        <w:rPr>
          <w:sz w:val="28"/>
          <w:szCs w:val="28"/>
        </w:rPr>
        <w:t xml:space="preserve">1.6. Предметом муниципального земельного контроля являются земли и земельные участки, расположенные на межселенной территории Урванского муниципального района, а также в границах входящих в состав Урванского </w:t>
      </w:r>
      <w:r>
        <w:rPr>
          <w:sz w:val="28"/>
          <w:szCs w:val="28"/>
        </w:rPr>
        <w:lastRenderedPageBreak/>
        <w:t xml:space="preserve">муниципального района </w:t>
      </w:r>
      <w:hyperlink r:id="rId15" w:tooltip="Сельские поселения" w:history="1">
        <w:r>
          <w:rPr>
            <w:rStyle w:val="a3"/>
            <w:szCs w:val="28"/>
          </w:rPr>
          <w:t>сельских поселений</w:t>
        </w:r>
      </w:hyperlink>
      <w:r>
        <w:rPr>
          <w:sz w:val="28"/>
          <w:szCs w:val="28"/>
        </w:rPr>
        <w:t xml:space="preserve">, за исключением земель, земельный контроль использования которых отнесен к компетенции федеральных органов государственной власти и органов государственной власти Кабардино-Балкарской Республики. </w:t>
      </w:r>
    </w:p>
    <w:p w:rsidR="0064029D" w:rsidRDefault="0064029D" w:rsidP="0064029D">
      <w:pPr>
        <w:ind w:firstLine="567"/>
        <w:rPr>
          <w:sz w:val="28"/>
          <w:szCs w:val="28"/>
        </w:rPr>
      </w:pPr>
      <w:r>
        <w:rPr>
          <w:sz w:val="28"/>
          <w:szCs w:val="28"/>
        </w:rPr>
        <w:t xml:space="preserve">1.7. Результатом исполнения муниципальной функции является акт проверки, в который включаются выявленные признаки нарушений земельного законодательства или устанавливается отсутствие таких признаков. При обнаружении достаточных фактов, указывающих на административное правонарушение, материалы направляются в уполномоченные органы для рассмотрения и для принятия административных мер. </w:t>
      </w:r>
    </w:p>
    <w:p w:rsidR="0064029D" w:rsidRDefault="0064029D" w:rsidP="0064029D">
      <w:pPr>
        <w:ind w:firstLine="567"/>
        <w:rPr>
          <w:sz w:val="28"/>
          <w:szCs w:val="28"/>
        </w:rPr>
      </w:pPr>
      <w:r>
        <w:rPr>
          <w:sz w:val="28"/>
          <w:szCs w:val="28"/>
        </w:rPr>
        <w:t>1.8. Должностные лица, осуществляющие муниципальный земельный контроль на территории Урванского муниципального района, обязаны:</w:t>
      </w:r>
    </w:p>
    <w:p w:rsidR="0064029D" w:rsidRDefault="0064029D" w:rsidP="0064029D">
      <w:pPr>
        <w:ind w:firstLine="567"/>
        <w:rPr>
          <w:sz w:val="28"/>
          <w:szCs w:val="28"/>
        </w:rPr>
      </w:pPr>
      <w:r>
        <w:rPr>
          <w:sz w:val="28"/>
          <w:szCs w:val="28"/>
        </w:rPr>
        <w:t>своевременно и в полной мере исполнять предоставленные в соответствии с законодательством Российской Федерации, законодательством Кабардино-Балкарской Республики полномочия по предупреждению, выявлению и пресечению нарушений требований законодательства Российской Федерации, законодательства Кабардино-Балкарской Республики в отношении объектов земельных отношений, за нарушение которых законодательством Российской Федерации, законодательством Кабардино-Балкарской Республики предусмотрена административная и иная ответственность;</w:t>
      </w:r>
    </w:p>
    <w:p w:rsidR="0064029D" w:rsidRDefault="0064029D" w:rsidP="0064029D">
      <w:pPr>
        <w:ind w:firstLine="567"/>
        <w:rPr>
          <w:sz w:val="28"/>
          <w:szCs w:val="28"/>
        </w:rPr>
      </w:pPr>
      <w:r>
        <w:rPr>
          <w:sz w:val="28"/>
          <w:szCs w:val="28"/>
        </w:rPr>
        <w:t>соблюдать права и законные интересы органа государственной власти, органа местного самоуправления, юридического лица, индивидуального предпринимателя, гражданина, в отношении которых проводится проверка;</w:t>
      </w:r>
    </w:p>
    <w:p w:rsidR="0064029D" w:rsidRDefault="0064029D" w:rsidP="0064029D">
      <w:pPr>
        <w:ind w:firstLine="567"/>
        <w:rPr>
          <w:sz w:val="28"/>
          <w:szCs w:val="28"/>
        </w:rPr>
      </w:pPr>
      <w:r>
        <w:rPr>
          <w:sz w:val="28"/>
          <w:szCs w:val="28"/>
        </w:rPr>
        <w:t>предоставлять руководителю, иному должностному лицу органа государственной власти, руководителю, иному должностному лицу органа местного самоуправления,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или законному представителю, присутствующим при проведении проверки, информацию и документы, относящиеся к предмету проверки, а также знакомить их с результатами проверки;</w:t>
      </w:r>
    </w:p>
    <w:p w:rsidR="0064029D" w:rsidRDefault="0064029D" w:rsidP="0064029D">
      <w:pPr>
        <w:ind w:firstLine="567"/>
        <w:rPr>
          <w:sz w:val="28"/>
          <w:szCs w:val="28"/>
        </w:rPr>
      </w:pPr>
      <w:r>
        <w:rPr>
          <w:sz w:val="28"/>
          <w:szCs w:val="28"/>
        </w:rPr>
        <w:t xml:space="preserve">не требовать от руководителя, иного должностного лица органа государственной власти, руководителя, иного должностного лица органа местного самоуправления,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или законного представителя, присутствующим при проведении проверки, документов и иных не предусмотренных законом сведений; </w:t>
      </w:r>
    </w:p>
    <w:p w:rsidR="0064029D" w:rsidRDefault="0064029D" w:rsidP="0064029D">
      <w:pPr>
        <w:ind w:firstLine="567"/>
        <w:rPr>
          <w:sz w:val="28"/>
          <w:szCs w:val="28"/>
        </w:rPr>
      </w:pPr>
      <w:r>
        <w:rPr>
          <w:sz w:val="28"/>
          <w:szCs w:val="28"/>
        </w:rPr>
        <w:t>не допускать необоснованное ограничение прав и законных интересов органов государственной власти, органов местного самоуправления, юридических лиц, индивидуальных предпринимателей, граждан;</w:t>
      </w:r>
    </w:p>
    <w:p w:rsidR="0064029D" w:rsidRDefault="0064029D" w:rsidP="0064029D">
      <w:pPr>
        <w:ind w:firstLine="567"/>
        <w:rPr>
          <w:sz w:val="28"/>
          <w:szCs w:val="28"/>
        </w:rPr>
      </w:pPr>
      <w:r>
        <w:rPr>
          <w:sz w:val="28"/>
          <w:szCs w:val="28"/>
        </w:rPr>
        <w:lastRenderedPageBreak/>
        <w:t>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гражданами в порядке, установленном законодательством Российской Федерации;</w:t>
      </w:r>
    </w:p>
    <w:p w:rsidR="0064029D" w:rsidRDefault="0064029D" w:rsidP="0064029D">
      <w:pPr>
        <w:ind w:firstLine="567"/>
        <w:rPr>
          <w:sz w:val="28"/>
          <w:szCs w:val="28"/>
        </w:rPr>
      </w:pPr>
      <w:r>
        <w:rPr>
          <w:sz w:val="28"/>
          <w:szCs w:val="28"/>
        </w:rPr>
        <w:t xml:space="preserve">проводить проверки по распоряжению местной администрации Урванского муниципального района в соответствии с их назначением и во время исполнения служебных обязанностей; </w:t>
      </w:r>
    </w:p>
    <w:p w:rsidR="0064029D" w:rsidRDefault="0064029D" w:rsidP="0064029D">
      <w:pPr>
        <w:ind w:firstLine="567"/>
        <w:rPr>
          <w:sz w:val="28"/>
          <w:szCs w:val="28"/>
        </w:rPr>
      </w:pPr>
      <w:r>
        <w:rPr>
          <w:sz w:val="28"/>
          <w:szCs w:val="28"/>
        </w:rPr>
        <w:t>осуществлять запись о проведенной проверке в журнале учета проверок;</w:t>
      </w:r>
    </w:p>
    <w:p w:rsidR="0064029D" w:rsidRDefault="0064029D" w:rsidP="0064029D">
      <w:pPr>
        <w:ind w:firstLine="567"/>
        <w:rPr>
          <w:sz w:val="28"/>
          <w:szCs w:val="28"/>
        </w:rPr>
      </w:pPr>
      <w:r>
        <w:rPr>
          <w:sz w:val="28"/>
          <w:szCs w:val="28"/>
        </w:rPr>
        <w:t>по результатам каждой проведенной проверки составлять акт проверки;</w:t>
      </w:r>
    </w:p>
    <w:p w:rsidR="0064029D" w:rsidRDefault="0064029D" w:rsidP="0064029D">
      <w:pPr>
        <w:ind w:firstLine="567"/>
        <w:rPr>
          <w:sz w:val="28"/>
          <w:szCs w:val="28"/>
        </w:rPr>
      </w:pPr>
      <w:r>
        <w:rPr>
          <w:sz w:val="28"/>
          <w:szCs w:val="28"/>
        </w:rPr>
        <w:t>в случае выявления в ходе проведения проверки нарушений требований земельного законодательства в актах проверки указывать мероприятия по устранению выявленных нарушений с указанием сроков их устранения;</w:t>
      </w:r>
    </w:p>
    <w:p w:rsidR="0064029D" w:rsidRDefault="0064029D" w:rsidP="0064029D">
      <w:pPr>
        <w:ind w:firstLine="567"/>
        <w:rPr>
          <w:sz w:val="28"/>
          <w:szCs w:val="28"/>
        </w:rPr>
      </w:pPr>
      <w:r>
        <w:rPr>
          <w:sz w:val="28"/>
          <w:szCs w:val="28"/>
        </w:rPr>
        <w:t>в случае выявления в ходе проведения проверки нарушения требований земельного законодательства, за которое законодательством Кабардино-Балкарской Республики предусмотрена </w:t>
      </w:r>
      <w:hyperlink r:id="rId16" w:tooltip="Административная ответственность" w:history="1">
        <w:r>
          <w:rPr>
            <w:rStyle w:val="a3"/>
            <w:szCs w:val="28"/>
          </w:rPr>
          <w:t>административная ответственность</w:t>
        </w:r>
      </w:hyperlink>
      <w:r>
        <w:rPr>
          <w:sz w:val="28"/>
          <w:szCs w:val="28"/>
        </w:rPr>
        <w:t>, привлечение к ответственности за выявленное нарушение осуществлять в соответствии с законодательством Кабардино-Балкарской Республики.</w:t>
      </w:r>
    </w:p>
    <w:p w:rsidR="0064029D" w:rsidRDefault="0064029D" w:rsidP="0064029D">
      <w:pPr>
        <w:ind w:firstLine="567"/>
        <w:rPr>
          <w:sz w:val="28"/>
          <w:szCs w:val="28"/>
        </w:rPr>
      </w:pPr>
      <w:r>
        <w:rPr>
          <w:sz w:val="28"/>
          <w:szCs w:val="28"/>
        </w:rPr>
        <w:t>1.9. Органы государственной власти, органы местного самоуправления, юридические лица, индивидуальные предприниматели, граждане, в отношении которых осуществляются мероприятия по муниципальному земельному контролю:</w:t>
      </w:r>
    </w:p>
    <w:p w:rsidR="0064029D" w:rsidRDefault="0064029D" w:rsidP="0064029D">
      <w:pPr>
        <w:ind w:firstLine="567"/>
        <w:jc w:val="both"/>
        <w:rPr>
          <w:sz w:val="28"/>
          <w:szCs w:val="28"/>
        </w:rPr>
      </w:pPr>
      <w:r>
        <w:rPr>
          <w:sz w:val="28"/>
          <w:szCs w:val="28"/>
        </w:rPr>
        <w:t xml:space="preserve">вправе:  </w:t>
      </w:r>
    </w:p>
    <w:p w:rsidR="0064029D" w:rsidRDefault="0064029D" w:rsidP="0064029D">
      <w:pPr>
        <w:ind w:firstLine="567"/>
        <w:rPr>
          <w:sz w:val="28"/>
          <w:szCs w:val="28"/>
        </w:rPr>
      </w:pPr>
      <w:r>
        <w:rPr>
          <w:sz w:val="28"/>
          <w:szCs w:val="28"/>
        </w:rPr>
        <w:t xml:space="preserve">получать от органа муниципального контроля, их должностных лиц информацию, которая относится к предмету проверки; </w:t>
      </w:r>
    </w:p>
    <w:p w:rsidR="0064029D" w:rsidRDefault="0064029D" w:rsidP="0064029D">
      <w:pPr>
        <w:ind w:firstLine="567"/>
        <w:rPr>
          <w:sz w:val="28"/>
          <w:szCs w:val="28"/>
        </w:rPr>
      </w:pPr>
      <w:r>
        <w:rPr>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w:t>
      </w:r>
    </w:p>
    <w:p w:rsidR="0064029D" w:rsidRDefault="0064029D" w:rsidP="0064029D">
      <w:pPr>
        <w:ind w:firstLine="567"/>
        <w:rPr>
          <w:sz w:val="28"/>
          <w:szCs w:val="28"/>
        </w:rPr>
      </w:pPr>
      <w:r>
        <w:rPr>
          <w:sz w:val="28"/>
          <w:szCs w:val="28"/>
        </w:rPr>
        <w:t xml:space="preserve">обжаловать действия (бездействие) должностных лиц в административном и (или) судебном порядке в соответствии с законодательством Российской Федерации. </w:t>
      </w:r>
    </w:p>
    <w:p w:rsidR="0064029D" w:rsidRDefault="0064029D" w:rsidP="0064029D">
      <w:pPr>
        <w:ind w:firstLine="567"/>
        <w:jc w:val="both"/>
        <w:rPr>
          <w:sz w:val="28"/>
          <w:szCs w:val="28"/>
        </w:rPr>
      </w:pPr>
      <w:r>
        <w:rPr>
          <w:sz w:val="28"/>
          <w:szCs w:val="28"/>
        </w:rPr>
        <w:t xml:space="preserve">обязаны: </w:t>
      </w:r>
    </w:p>
    <w:p w:rsidR="0064029D" w:rsidRDefault="0064029D" w:rsidP="0064029D">
      <w:pPr>
        <w:ind w:firstLine="567"/>
        <w:jc w:val="both"/>
        <w:rPr>
          <w:sz w:val="28"/>
          <w:szCs w:val="28"/>
        </w:rPr>
      </w:pPr>
      <w:r>
        <w:rPr>
          <w:sz w:val="28"/>
          <w:szCs w:val="28"/>
        </w:rPr>
        <w:t>обеспечивать свое присутствие или присутствие своих представителей при проведении мероприятий по муниципальному земельному контролю, давать объяснения по вопросам, относящимся к предмету проверки;</w:t>
      </w:r>
    </w:p>
    <w:p w:rsidR="0064029D" w:rsidRDefault="0064029D" w:rsidP="0064029D">
      <w:pPr>
        <w:ind w:firstLine="567"/>
        <w:rPr>
          <w:sz w:val="28"/>
          <w:szCs w:val="28"/>
        </w:rPr>
      </w:pPr>
      <w:r>
        <w:rPr>
          <w:sz w:val="28"/>
          <w:szCs w:val="28"/>
        </w:rPr>
        <w:t xml:space="preserve">своевременно предоставлять возможность должностным лицам, осуществляющим муниципальный земельный контроль, знакомиться с документами, связанными с предметом проверки, и обеспечить доступ указанных должностных лиц на территорию, либо к предмету проверки; </w:t>
      </w:r>
    </w:p>
    <w:p w:rsidR="0064029D" w:rsidRDefault="0064029D" w:rsidP="0064029D">
      <w:pPr>
        <w:ind w:firstLine="567"/>
        <w:rPr>
          <w:sz w:val="28"/>
          <w:szCs w:val="28"/>
        </w:rPr>
      </w:pPr>
      <w:r>
        <w:rPr>
          <w:sz w:val="28"/>
          <w:szCs w:val="28"/>
        </w:rPr>
        <w:t xml:space="preserve">по требованию должностных лиц, осуществляющих муниципальный земельный контроль, предъявлять документы, связанные с целями, задачами и предметом проверки; </w:t>
      </w:r>
    </w:p>
    <w:p w:rsidR="0064029D" w:rsidRDefault="0064029D" w:rsidP="0064029D">
      <w:pPr>
        <w:ind w:firstLine="567"/>
        <w:rPr>
          <w:sz w:val="28"/>
          <w:szCs w:val="28"/>
        </w:rPr>
      </w:pPr>
      <w:r>
        <w:rPr>
          <w:sz w:val="28"/>
          <w:szCs w:val="28"/>
        </w:rPr>
        <w:t>не препятствовать должностным лицам, осуществляющим муниципальный земельный контроль, проводить проверку;</w:t>
      </w:r>
    </w:p>
    <w:p w:rsidR="0064029D" w:rsidRDefault="0064029D" w:rsidP="0064029D">
      <w:pPr>
        <w:ind w:firstLine="567"/>
        <w:jc w:val="both"/>
        <w:rPr>
          <w:sz w:val="28"/>
          <w:szCs w:val="28"/>
        </w:rPr>
      </w:pPr>
      <w:r>
        <w:rPr>
          <w:sz w:val="28"/>
          <w:szCs w:val="28"/>
        </w:rPr>
        <w:t xml:space="preserve">выполнять предписания об устранении земельного правонарушения. </w:t>
      </w:r>
    </w:p>
    <w:p w:rsidR="0064029D" w:rsidRDefault="0064029D" w:rsidP="0064029D">
      <w:pPr>
        <w:ind w:firstLine="567"/>
        <w:jc w:val="center"/>
        <w:rPr>
          <w:sz w:val="28"/>
          <w:szCs w:val="28"/>
        </w:rPr>
      </w:pPr>
    </w:p>
    <w:p w:rsidR="0064029D" w:rsidRDefault="0064029D" w:rsidP="0064029D">
      <w:pPr>
        <w:ind w:firstLine="567"/>
        <w:jc w:val="center"/>
        <w:rPr>
          <w:sz w:val="28"/>
          <w:szCs w:val="28"/>
        </w:rPr>
      </w:pPr>
      <w:r>
        <w:rPr>
          <w:sz w:val="28"/>
          <w:szCs w:val="28"/>
        </w:rPr>
        <w:lastRenderedPageBreak/>
        <w:t xml:space="preserve">2. Требования к порядку исполнения муниципальной функции </w:t>
      </w:r>
    </w:p>
    <w:p w:rsidR="0064029D" w:rsidRDefault="0064029D" w:rsidP="0064029D">
      <w:pPr>
        <w:ind w:firstLine="567"/>
        <w:jc w:val="both"/>
        <w:rPr>
          <w:sz w:val="28"/>
          <w:szCs w:val="28"/>
        </w:rPr>
      </w:pPr>
    </w:p>
    <w:p w:rsidR="0064029D" w:rsidRDefault="0064029D" w:rsidP="0064029D">
      <w:pPr>
        <w:ind w:firstLine="567"/>
        <w:rPr>
          <w:sz w:val="28"/>
          <w:szCs w:val="28"/>
        </w:rPr>
      </w:pPr>
      <w:r>
        <w:rPr>
          <w:sz w:val="28"/>
          <w:szCs w:val="28"/>
        </w:rPr>
        <w:t xml:space="preserve">2.1. Плата за исполнение муниципальной функции не взимается. </w:t>
      </w:r>
    </w:p>
    <w:p w:rsidR="0064029D" w:rsidRDefault="0064029D" w:rsidP="0064029D">
      <w:pPr>
        <w:ind w:firstLine="567"/>
        <w:rPr>
          <w:sz w:val="28"/>
          <w:szCs w:val="28"/>
        </w:rPr>
      </w:pPr>
      <w:r>
        <w:rPr>
          <w:sz w:val="28"/>
          <w:szCs w:val="28"/>
        </w:rPr>
        <w:t xml:space="preserve">2.2. Местонахождение местной администрации Урванского муниципального района: 361336, Кабардино-Балкарская Республика, город  Нарткала, ул. Ленина, 37. Контактный телефон: (886635) 4-26-69. Официальный сайт местной администрации Урванского муниципального района: </w:t>
      </w:r>
      <w:hyperlink r:id="rId17" w:history="1">
        <w:r>
          <w:rPr>
            <w:rStyle w:val="a3"/>
            <w:szCs w:val="28"/>
          </w:rPr>
          <w:t>http://www.</w:t>
        </w:r>
        <w:r>
          <w:rPr>
            <w:rStyle w:val="a3"/>
            <w:szCs w:val="28"/>
            <w:lang w:val="en-US"/>
          </w:rPr>
          <w:t>ur</w:t>
        </w:r>
        <w:r>
          <w:rPr>
            <w:rStyle w:val="a3"/>
            <w:szCs w:val="28"/>
          </w:rPr>
          <w:t>.adm-kbr.ru/</w:t>
        </w:r>
      </w:hyperlink>
      <w:r>
        <w:rPr>
          <w:sz w:val="28"/>
          <w:szCs w:val="28"/>
        </w:rPr>
        <w:t>.</w:t>
      </w:r>
      <w:r>
        <w:rPr>
          <w:color w:val="FF0000"/>
          <w:sz w:val="28"/>
          <w:szCs w:val="28"/>
        </w:rPr>
        <w:t xml:space="preserve"> </w:t>
      </w:r>
      <w:r>
        <w:rPr>
          <w:sz w:val="28"/>
          <w:szCs w:val="28"/>
        </w:rPr>
        <w:t>Адрес электронной почты:</w:t>
      </w:r>
      <w:r>
        <w:rPr>
          <w:color w:val="FF0000"/>
          <w:sz w:val="28"/>
          <w:szCs w:val="28"/>
        </w:rPr>
        <w:t xml:space="preserve"> </w:t>
      </w:r>
      <w:r>
        <w:rPr>
          <w:color w:val="FF0000"/>
          <w:sz w:val="28"/>
          <w:szCs w:val="28"/>
          <w:lang w:val="en-US"/>
        </w:rPr>
        <w:t>urvan</w:t>
      </w:r>
      <w:r>
        <w:rPr>
          <w:color w:val="FF0000"/>
          <w:sz w:val="28"/>
          <w:szCs w:val="28"/>
        </w:rPr>
        <w:t>_</w:t>
      </w:r>
      <w:r>
        <w:rPr>
          <w:color w:val="FF0000"/>
          <w:sz w:val="28"/>
          <w:szCs w:val="28"/>
          <w:lang w:val="en-US"/>
        </w:rPr>
        <w:t>admin</w:t>
      </w:r>
      <w:r>
        <w:rPr>
          <w:color w:val="FF0000"/>
          <w:sz w:val="28"/>
          <w:szCs w:val="28"/>
        </w:rPr>
        <w:t>@</w:t>
      </w:r>
      <w:r>
        <w:rPr>
          <w:color w:val="FF0000"/>
          <w:sz w:val="28"/>
          <w:szCs w:val="28"/>
          <w:lang w:val="en-US"/>
        </w:rPr>
        <w:t>mail</w:t>
      </w:r>
      <w:r>
        <w:rPr>
          <w:color w:val="FF0000"/>
          <w:sz w:val="28"/>
          <w:szCs w:val="28"/>
        </w:rPr>
        <w:t>.</w:t>
      </w:r>
      <w:r>
        <w:rPr>
          <w:color w:val="FF0000"/>
          <w:sz w:val="28"/>
          <w:szCs w:val="28"/>
          <w:lang w:val="en-US"/>
        </w:rPr>
        <w:t>ru</w:t>
      </w:r>
      <w:r>
        <w:rPr>
          <w:sz w:val="28"/>
          <w:szCs w:val="28"/>
        </w:rPr>
        <w:t xml:space="preserve">. Приемные дни: понедельник - пятница с 9.00 до 16.00, перерыв с 12.00 до 13.00;  суббота, воскресенье — выходные дни, кабинет    № 26. </w:t>
      </w:r>
    </w:p>
    <w:p w:rsidR="0064029D" w:rsidRDefault="0064029D" w:rsidP="0064029D">
      <w:pPr>
        <w:ind w:firstLine="567"/>
        <w:rPr>
          <w:sz w:val="28"/>
          <w:szCs w:val="28"/>
        </w:rPr>
      </w:pPr>
      <w:r>
        <w:rPr>
          <w:sz w:val="28"/>
          <w:szCs w:val="28"/>
        </w:rPr>
        <w:t>2.3. Информирование о правилах исполнения муниципальной функции осуществляется в виде индивидуального и публичного информирования.</w:t>
      </w:r>
    </w:p>
    <w:p w:rsidR="0064029D" w:rsidRDefault="0064029D" w:rsidP="0064029D">
      <w:pPr>
        <w:ind w:firstLine="567"/>
        <w:rPr>
          <w:sz w:val="28"/>
          <w:szCs w:val="28"/>
        </w:rPr>
      </w:pPr>
      <w:r>
        <w:rPr>
          <w:sz w:val="28"/>
          <w:szCs w:val="28"/>
        </w:rPr>
        <w:t xml:space="preserve">Публичное информирование включает в себя размещение информации о правилах исполнения муниципальной функции на официальном сайте местной администрации Урванского муниципального района в информационно-телекоммуникационной сети Интернет. </w:t>
      </w:r>
    </w:p>
    <w:p w:rsidR="0064029D" w:rsidRDefault="0064029D" w:rsidP="0064029D">
      <w:pPr>
        <w:ind w:firstLine="567"/>
        <w:rPr>
          <w:sz w:val="28"/>
          <w:szCs w:val="28"/>
        </w:rPr>
      </w:pPr>
      <w:r>
        <w:rPr>
          <w:sz w:val="28"/>
          <w:szCs w:val="28"/>
        </w:rPr>
        <w:t xml:space="preserve">Индивидуальное информирование осуществляется в устной и письменной форме: </w:t>
      </w:r>
    </w:p>
    <w:p w:rsidR="0064029D" w:rsidRDefault="0064029D" w:rsidP="0064029D">
      <w:pPr>
        <w:ind w:firstLine="567"/>
        <w:rPr>
          <w:sz w:val="28"/>
          <w:szCs w:val="28"/>
        </w:rPr>
      </w:pPr>
      <w:r>
        <w:rPr>
          <w:sz w:val="28"/>
          <w:szCs w:val="28"/>
        </w:rPr>
        <w:t>индивидуальное информирование в устной форме осуществляется на личном приеме и по контактному телефону;</w:t>
      </w:r>
    </w:p>
    <w:p w:rsidR="0064029D" w:rsidRDefault="0064029D" w:rsidP="0064029D">
      <w:pPr>
        <w:ind w:firstLine="567"/>
        <w:rPr>
          <w:sz w:val="28"/>
          <w:szCs w:val="28"/>
        </w:rPr>
      </w:pPr>
      <w:r>
        <w:rPr>
          <w:sz w:val="28"/>
          <w:szCs w:val="28"/>
        </w:rPr>
        <w:t xml:space="preserve"> индивидуальное информирование в письменной форме осуществляется путем направления письменного ответа на заявление (обращение) посредством почтового отправления, а также по электронной почте либо вручением ответа под роспись заявителю лично. </w:t>
      </w:r>
    </w:p>
    <w:p w:rsidR="0064029D" w:rsidRDefault="0064029D" w:rsidP="0064029D">
      <w:pPr>
        <w:ind w:firstLine="567"/>
        <w:rPr>
          <w:sz w:val="28"/>
          <w:szCs w:val="28"/>
        </w:rPr>
      </w:pPr>
      <w:r>
        <w:rPr>
          <w:sz w:val="28"/>
          <w:szCs w:val="28"/>
        </w:rPr>
        <w:t>Сведения о местонахождении, контактном телефоне, адресе электронной почты местной администрации Урванского муниципального района размещаются на официальном сайте местной администрации Урванского муниципального района в информационно-телекоммуникационной сети Интернет.</w:t>
      </w:r>
    </w:p>
    <w:p w:rsidR="0064029D" w:rsidRDefault="0064029D" w:rsidP="0064029D">
      <w:pPr>
        <w:ind w:firstLine="567"/>
        <w:rPr>
          <w:sz w:val="28"/>
          <w:szCs w:val="28"/>
        </w:rPr>
      </w:pPr>
      <w:r>
        <w:rPr>
          <w:sz w:val="28"/>
          <w:szCs w:val="28"/>
        </w:rPr>
        <w:t xml:space="preserve">Сведения о графике работы местной администрации Урванского муниципального района сообщаются по телефону, а также размещаются на ее официальном сайте. </w:t>
      </w:r>
    </w:p>
    <w:p w:rsidR="0064029D" w:rsidRDefault="0064029D" w:rsidP="0064029D">
      <w:pPr>
        <w:ind w:firstLine="567"/>
        <w:rPr>
          <w:sz w:val="28"/>
          <w:szCs w:val="28"/>
        </w:rPr>
      </w:pPr>
      <w:r>
        <w:rPr>
          <w:sz w:val="28"/>
          <w:szCs w:val="28"/>
        </w:rPr>
        <w:t xml:space="preserve"> 2.4. Общий срок исполнения муниципальной функции не может превышать 30 дней со дня регистрации заявления (обращения). Сроки проведения проверок в рамках земельного контроля не могут превышать 20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микропредприятия в год. </w:t>
      </w:r>
    </w:p>
    <w:p w:rsidR="0064029D" w:rsidRDefault="0064029D" w:rsidP="0064029D">
      <w:pPr>
        <w:ind w:firstLine="567"/>
        <w:rPr>
          <w:sz w:val="28"/>
          <w:szCs w:val="28"/>
        </w:rPr>
      </w:pPr>
      <w:r>
        <w:rPr>
          <w:sz w:val="28"/>
          <w:szCs w:val="28"/>
        </w:rPr>
        <w:t xml:space="preserve"> В исключительных случаях, предусмотренных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связанных с необходимостью проведения сложных и (или) длительных исследовании, </w:t>
      </w:r>
      <w:r>
        <w:rPr>
          <w:sz w:val="28"/>
          <w:szCs w:val="28"/>
        </w:rPr>
        <w:lastRenderedPageBreak/>
        <w:t>испытаний, специальных экспертиз и расследований на основании мотивированных предложений должностных лиц, осуществляющих муниципальный земельный контроль, проводящих выездную плановую проверку, срок проведения выездной плановой проверки может быть продлен распоряжением местной администрации Урванского муниципального района,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4029D" w:rsidRDefault="0064029D" w:rsidP="0064029D">
      <w:pPr>
        <w:ind w:firstLine="567"/>
        <w:rPr>
          <w:sz w:val="28"/>
          <w:szCs w:val="28"/>
        </w:rPr>
      </w:pPr>
      <w:r>
        <w:rPr>
          <w:sz w:val="28"/>
          <w:szCs w:val="28"/>
        </w:rPr>
        <w:t xml:space="preserve">2.5. Если в письменном заявлении (обращении) не указана фамилия заявителя, направившего обращение, и (или) почтовый адрес, по которому должен быть направлен ответ, ответ на обращение не дается. </w:t>
      </w:r>
    </w:p>
    <w:p w:rsidR="0064029D" w:rsidRDefault="0064029D" w:rsidP="0064029D">
      <w:pPr>
        <w:ind w:firstLine="567"/>
        <w:rPr>
          <w:sz w:val="28"/>
          <w:szCs w:val="28"/>
        </w:rPr>
      </w:pPr>
      <w:r>
        <w:rPr>
          <w:sz w:val="28"/>
          <w:szCs w:val="28"/>
        </w:rPr>
        <w:t xml:space="preserve">2.6. Если для рассмотрения заявления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распоряжением местной администрации Урванского муниципального района. Максимальный срок, на который может быть продлено рассмотрение заявления (обращения) гражданина, составляет не более чем 30 календарных дней. Гражданин, направивший заявление (обращение), уведомляется о продлении срока рассмотрения его заявления (обращения). </w:t>
      </w:r>
    </w:p>
    <w:p w:rsidR="0064029D" w:rsidRDefault="0064029D" w:rsidP="0064029D">
      <w:pPr>
        <w:ind w:firstLine="567"/>
        <w:rPr>
          <w:sz w:val="28"/>
          <w:szCs w:val="28"/>
        </w:rPr>
      </w:pPr>
      <w:r>
        <w:rPr>
          <w:sz w:val="28"/>
          <w:szCs w:val="28"/>
        </w:rPr>
        <w:t xml:space="preserve">2.7. Муниципальный земельный контроль осуществляется в форме плановых и внеплановых проверок. </w:t>
      </w:r>
    </w:p>
    <w:p w:rsidR="0064029D" w:rsidRDefault="0064029D" w:rsidP="0064029D">
      <w:pPr>
        <w:autoSpaceDE w:val="0"/>
        <w:autoSpaceDN w:val="0"/>
        <w:adjustRightInd w:val="0"/>
        <w:ind w:firstLine="540"/>
        <w:rPr>
          <w:sz w:val="28"/>
          <w:szCs w:val="28"/>
        </w:rPr>
      </w:pPr>
      <w:r>
        <w:rPr>
          <w:sz w:val="28"/>
          <w:szCs w:val="28"/>
        </w:rPr>
        <w:t xml:space="preserve">2.7.1. Проверка является плановой, если она проводится на основании ежегодного плана проверок. Ежегодные планы проведения плановых проверок разрабатываются в соответствии с </w:t>
      </w:r>
      <w:hyperlink r:id="rId18" w:history="1">
        <w:r>
          <w:rPr>
            <w:rStyle w:val="a3"/>
            <w:szCs w:val="28"/>
          </w:rPr>
          <w:t>Правилами</w:t>
        </w:r>
      </w:hyperlink>
      <w:r>
        <w:rPr>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учетом особенностей, установленных </w:t>
      </w:r>
      <w:r>
        <w:rPr>
          <w:rFonts w:eastAsia="Times New Roman"/>
          <w:sz w:val="28"/>
          <w:szCs w:val="28"/>
          <w:bdr w:val="none" w:sz="0" w:space="0" w:color="auto" w:frame="1"/>
        </w:rPr>
        <w:t xml:space="preserve">Постановлением Правительства Кабардино-Балкарской Республики от 27 апреля 2016 года    № 72-ПП </w:t>
      </w:r>
      <w:r>
        <w:rPr>
          <w:rFonts w:eastAsia="Times New Roman"/>
          <w:sz w:val="28"/>
          <w:szCs w:val="28"/>
        </w:rPr>
        <w:t>«</w:t>
      </w:r>
      <w:r>
        <w:rPr>
          <w:rFonts w:eastAsia="Times New Roman"/>
          <w:bCs/>
          <w:sz w:val="28"/>
          <w:szCs w:val="28"/>
        </w:rPr>
        <w:t>О порядке осуществления муниципального земельного контроля на территории Кабардино-Балкарской Республики»</w:t>
      </w:r>
      <w:r>
        <w:rPr>
          <w:sz w:val="28"/>
          <w:szCs w:val="28"/>
        </w:rPr>
        <w:t>.</w:t>
      </w:r>
    </w:p>
    <w:p w:rsidR="0064029D" w:rsidRDefault="0064029D" w:rsidP="0064029D">
      <w:pPr>
        <w:autoSpaceDE w:val="0"/>
        <w:autoSpaceDN w:val="0"/>
        <w:adjustRightInd w:val="0"/>
        <w:ind w:firstLine="540"/>
        <w:rPr>
          <w:sz w:val="28"/>
          <w:szCs w:val="28"/>
        </w:rPr>
      </w:pPr>
      <w:r>
        <w:rPr>
          <w:sz w:val="28"/>
          <w:szCs w:val="28"/>
        </w:rPr>
        <w:t>Планы проведения плановых проверок составляются отдельно в отношении органов государственной власти Кабардино-Балкарской Республики, органов местного самоуправления, граждан, юридических лиц, индивидуальных предпринимателей и граждан.</w:t>
      </w:r>
    </w:p>
    <w:p w:rsidR="0064029D" w:rsidRDefault="0064029D" w:rsidP="0064029D">
      <w:pPr>
        <w:autoSpaceDE w:val="0"/>
        <w:autoSpaceDN w:val="0"/>
        <w:adjustRightInd w:val="0"/>
        <w:ind w:firstLine="540"/>
        <w:rPr>
          <w:sz w:val="28"/>
          <w:szCs w:val="28"/>
        </w:rPr>
      </w:pPr>
      <w:r>
        <w:rPr>
          <w:sz w:val="28"/>
          <w:szCs w:val="28"/>
        </w:rPr>
        <w:t>Плановые проверки осуществляют должностные лица, осуществляющие муниципальный земельный контроль, в соответствии с ежегодными планами проведения плановых проверок при осуществлении муниципального земельного контроля.</w:t>
      </w:r>
    </w:p>
    <w:p w:rsidR="0064029D" w:rsidRDefault="0064029D" w:rsidP="0064029D">
      <w:pPr>
        <w:autoSpaceDE w:val="0"/>
        <w:autoSpaceDN w:val="0"/>
        <w:adjustRightInd w:val="0"/>
        <w:ind w:firstLine="540"/>
        <w:rPr>
          <w:sz w:val="28"/>
          <w:szCs w:val="28"/>
        </w:rPr>
      </w:pPr>
      <w:r>
        <w:rPr>
          <w:sz w:val="28"/>
          <w:szCs w:val="28"/>
        </w:rPr>
        <w:t xml:space="preserve">Ежегодные планы проведения плановых проверок составляются, в том числе, с учетом периодичности их проведения, установленной </w:t>
      </w:r>
      <w:r>
        <w:rPr>
          <w:sz w:val="28"/>
          <w:szCs w:val="28"/>
        </w:rPr>
        <w:lastRenderedPageBreak/>
        <w:t>законодательством, а также с учетом анализа результатов предыдущих проверок, данных государственного мониторинга земель, анализа состояния соблюдения требований, установленных нормативными правовыми актами Российской Федерации.</w:t>
      </w:r>
    </w:p>
    <w:p w:rsidR="0064029D" w:rsidRDefault="0064029D" w:rsidP="0064029D">
      <w:pPr>
        <w:autoSpaceDE w:val="0"/>
        <w:autoSpaceDN w:val="0"/>
        <w:adjustRightInd w:val="0"/>
        <w:ind w:firstLine="540"/>
        <w:rPr>
          <w:sz w:val="28"/>
          <w:szCs w:val="28"/>
        </w:rPr>
      </w:pPr>
      <w:bookmarkStart w:id="0" w:name="Par0"/>
      <w:bookmarkEnd w:id="0"/>
      <w:r>
        <w:rPr>
          <w:sz w:val="28"/>
          <w:szCs w:val="28"/>
        </w:rPr>
        <w:t xml:space="preserve">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соответствии с </w:t>
      </w:r>
      <w:hyperlink r:id="rId19" w:anchor="Par0#Par0" w:history="1">
        <w:r>
          <w:rPr>
            <w:rStyle w:val="a3"/>
            <w:szCs w:val="28"/>
          </w:rPr>
          <w:t>частью 4</w:t>
        </w:r>
      </w:hyperlink>
      <w:r>
        <w:rPr>
          <w:sz w:val="28"/>
          <w:szCs w:val="28"/>
        </w:rPr>
        <w:t xml:space="preserve"> статьи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указываются следующие сведения:</w:t>
      </w:r>
    </w:p>
    <w:p w:rsidR="0064029D" w:rsidRDefault="0064029D" w:rsidP="0064029D">
      <w:pPr>
        <w:autoSpaceDE w:val="0"/>
        <w:autoSpaceDN w:val="0"/>
        <w:adjustRightInd w:val="0"/>
        <w:ind w:firstLine="540"/>
        <w:rPr>
          <w:sz w:val="28"/>
          <w:szCs w:val="28"/>
        </w:rPr>
      </w:pPr>
      <w:r>
        <w:rPr>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4029D" w:rsidRDefault="0064029D" w:rsidP="0064029D">
      <w:pPr>
        <w:autoSpaceDE w:val="0"/>
        <w:autoSpaceDN w:val="0"/>
        <w:adjustRightInd w:val="0"/>
        <w:ind w:firstLine="540"/>
        <w:rPr>
          <w:sz w:val="28"/>
          <w:szCs w:val="28"/>
        </w:rPr>
      </w:pPr>
      <w:r>
        <w:rPr>
          <w:sz w:val="28"/>
          <w:szCs w:val="28"/>
        </w:rPr>
        <w:t>2) цель и основание проведения каждой плановой проверки;</w:t>
      </w:r>
    </w:p>
    <w:p w:rsidR="0064029D" w:rsidRDefault="0064029D" w:rsidP="0064029D">
      <w:pPr>
        <w:autoSpaceDE w:val="0"/>
        <w:autoSpaceDN w:val="0"/>
        <w:adjustRightInd w:val="0"/>
        <w:ind w:firstLine="540"/>
        <w:rPr>
          <w:sz w:val="28"/>
          <w:szCs w:val="28"/>
        </w:rPr>
      </w:pPr>
      <w:r>
        <w:rPr>
          <w:sz w:val="28"/>
          <w:szCs w:val="28"/>
        </w:rPr>
        <w:t>3) дата начала и сроки проведения каждой плановой проверки;</w:t>
      </w:r>
    </w:p>
    <w:p w:rsidR="0064029D" w:rsidRDefault="0064029D" w:rsidP="0064029D">
      <w:pPr>
        <w:autoSpaceDE w:val="0"/>
        <w:autoSpaceDN w:val="0"/>
        <w:adjustRightInd w:val="0"/>
        <w:ind w:firstLine="540"/>
        <w:rPr>
          <w:sz w:val="28"/>
          <w:szCs w:val="28"/>
        </w:rPr>
      </w:pPr>
      <w:r>
        <w:rPr>
          <w:sz w:val="28"/>
          <w:szCs w:val="28"/>
        </w:rPr>
        <w:t>При проведении плановой проверки совместно с территориальными органами федеральных органов государственного земельного надзора указывается наименования всех участвующих в такой проверке органов.</w:t>
      </w:r>
    </w:p>
    <w:p w:rsidR="0064029D" w:rsidRDefault="0064029D" w:rsidP="0064029D">
      <w:pPr>
        <w:autoSpaceDE w:val="0"/>
        <w:autoSpaceDN w:val="0"/>
        <w:adjustRightInd w:val="0"/>
        <w:ind w:firstLine="540"/>
        <w:rPr>
          <w:sz w:val="28"/>
          <w:szCs w:val="28"/>
        </w:rPr>
      </w:pPr>
      <w:r>
        <w:rPr>
          <w:sz w:val="28"/>
          <w:szCs w:val="28"/>
        </w:rPr>
        <w:t xml:space="preserve">Проекты ежегодных планов проведения плановых проверок до их утверждения направляются местной администрацией Урванского муниципального района в порядке, установленном </w:t>
      </w:r>
      <w:hyperlink r:id="rId20" w:history="1">
        <w:r>
          <w:rPr>
            <w:rStyle w:val="a3"/>
            <w:szCs w:val="28"/>
          </w:rPr>
          <w:t>постановлением</w:t>
        </w:r>
      </w:hyperlink>
      <w:r>
        <w:rPr>
          <w:sz w:val="28"/>
          <w:szCs w:val="28"/>
        </w:rPr>
        <w:t xml:space="preserve">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64029D" w:rsidRDefault="0064029D" w:rsidP="0064029D">
      <w:pPr>
        <w:autoSpaceDE w:val="0"/>
        <w:autoSpaceDN w:val="0"/>
        <w:adjustRightInd w:val="0"/>
        <w:ind w:firstLine="567"/>
        <w:rPr>
          <w:sz w:val="28"/>
          <w:szCs w:val="28"/>
        </w:rPr>
      </w:pPr>
      <w:r>
        <w:rPr>
          <w:sz w:val="28"/>
          <w:szCs w:val="28"/>
        </w:rPr>
        <w:t xml:space="preserve">В срок до 1 сентября года, предшествующего году проведения плановых проверок, местная администрация Урванского муниципального района направляет проекты ежегодных планов проведения плановых проверок в органы прокуратуры, которые рассматривают их на предмет законности включения в них объектов муниципального контроля в соответствии с </w:t>
      </w:r>
      <w:hyperlink r:id="rId21" w:anchor="Par0#Par0" w:history="1">
        <w:r>
          <w:rPr>
            <w:rStyle w:val="a3"/>
            <w:szCs w:val="28"/>
          </w:rPr>
          <w:t>частью 4</w:t>
        </w:r>
      </w:hyperlink>
      <w:r>
        <w:rPr>
          <w:sz w:val="28"/>
          <w:szCs w:val="28"/>
        </w:rPr>
        <w:t xml:space="preserve"> статьи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срок до 1 октября года, предшествующего году проведения плановых проверок, вносят предложения главе местной администрации Урванского муниципального района об устранении выявленных замечаний и </w:t>
      </w:r>
      <w:r>
        <w:rPr>
          <w:sz w:val="28"/>
          <w:szCs w:val="28"/>
        </w:rPr>
        <w:lastRenderedPageBreak/>
        <w:t>о проведении при возможности в отношении отдельных юридических лиц, индивидуальных предпринимателей совместных плановых проверок.</w:t>
      </w:r>
    </w:p>
    <w:p w:rsidR="0064029D" w:rsidRDefault="0064029D" w:rsidP="0064029D">
      <w:pPr>
        <w:autoSpaceDE w:val="0"/>
        <w:autoSpaceDN w:val="0"/>
        <w:adjustRightInd w:val="0"/>
        <w:ind w:firstLine="540"/>
        <w:rPr>
          <w:sz w:val="28"/>
          <w:szCs w:val="28"/>
        </w:rPr>
      </w:pPr>
      <w:r>
        <w:rPr>
          <w:sz w:val="28"/>
          <w:szCs w:val="28"/>
        </w:rPr>
        <w:t xml:space="preserve">Местная администрация Урванского муниципального района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w:t>
      </w:r>
    </w:p>
    <w:p w:rsidR="0064029D" w:rsidRDefault="0064029D" w:rsidP="0064029D">
      <w:pPr>
        <w:autoSpaceDE w:val="0"/>
        <w:autoSpaceDN w:val="0"/>
        <w:adjustRightInd w:val="0"/>
        <w:ind w:firstLine="540"/>
        <w:rPr>
          <w:sz w:val="28"/>
          <w:szCs w:val="28"/>
        </w:rPr>
      </w:pPr>
      <w:r>
        <w:rPr>
          <w:sz w:val="28"/>
          <w:szCs w:val="28"/>
        </w:rPr>
        <w:t>Утвержденный распоряжением местной администрации Урванского муниципального района ежегодный план проведения плановых проверок доводится до сведения заинтересованных лиц посредством его размещения на официальном сайте местной администрации Урванского муниципального района в информационно-телекоммуникационной сети «Интернет» либо иным доступным способом в срок до 31 декабря текущего календарного года.</w:t>
      </w:r>
    </w:p>
    <w:p w:rsidR="0064029D" w:rsidRDefault="0064029D" w:rsidP="0064029D">
      <w:pPr>
        <w:autoSpaceDE w:val="0"/>
        <w:autoSpaceDN w:val="0"/>
        <w:adjustRightInd w:val="0"/>
        <w:ind w:firstLine="540"/>
        <w:rPr>
          <w:sz w:val="28"/>
          <w:szCs w:val="28"/>
        </w:rPr>
      </w:pPr>
      <w:r>
        <w:rPr>
          <w:sz w:val="28"/>
          <w:szCs w:val="28"/>
        </w:rPr>
        <w:t>В ежегодные планы проведения плановых проверок включаются органы государственной власти, органы местного самоуправления, юридические лица, индивидуальные предприниматели и граждане, являющиеся правообладателями объектов земельных отношений, а также указываются сведения об указанных объектах земельных отношений, позволяющие их идентифицировать (кадастровый номер, адрес и (или) описание местоположения), а также иные сведения, предусмотренные законодательством Российской Федерации.</w:t>
      </w:r>
    </w:p>
    <w:p w:rsidR="0064029D" w:rsidRDefault="0064029D" w:rsidP="0064029D">
      <w:pPr>
        <w:ind w:firstLine="567"/>
        <w:rPr>
          <w:sz w:val="28"/>
          <w:szCs w:val="28"/>
        </w:rPr>
      </w:pPr>
      <w:r>
        <w:rPr>
          <w:sz w:val="28"/>
          <w:szCs w:val="28"/>
        </w:rPr>
        <w:t>Основанием для проведения плановой проверки является наступление сроков, указанных в плане проверок на текущий год. Предметом плановой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в процессе осуществления деятельности обязательных требований и требований, установленных нормативными правовыми актами Урванского муниципального района, в области использования земель.</w:t>
      </w:r>
    </w:p>
    <w:p w:rsidR="0064029D" w:rsidRDefault="0064029D" w:rsidP="0064029D">
      <w:pPr>
        <w:ind w:firstLine="567"/>
        <w:rPr>
          <w:sz w:val="28"/>
          <w:szCs w:val="28"/>
        </w:rPr>
      </w:pPr>
      <w:r>
        <w:rPr>
          <w:sz w:val="28"/>
          <w:szCs w:val="28"/>
        </w:rPr>
        <w:t xml:space="preserve">Плановые проверки в отношении юридических лиц, индивидуальных предпринимателей проводятся не чаще одного раза в три года. </w:t>
      </w:r>
    </w:p>
    <w:p w:rsidR="0064029D" w:rsidRDefault="0064029D" w:rsidP="0064029D">
      <w:pPr>
        <w:ind w:firstLine="567"/>
        <w:rPr>
          <w:sz w:val="28"/>
          <w:szCs w:val="28"/>
        </w:rPr>
      </w:pPr>
      <w:r>
        <w:rPr>
          <w:sz w:val="28"/>
          <w:szCs w:val="28"/>
        </w:rPr>
        <w:t>Ежегодные планы проверок в части проведения совместных проверок должны быть до их утверждения согласованы с соответствующими государственными органами,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 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 Конечным этапом данной административной процедуры является составление ежегодного плана проведения плановых проверок.</w:t>
      </w:r>
    </w:p>
    <w:p w:rsidR="0064029D" w:rsidRDefault="0064029D" w:rsidP="0064029D">
      <w:pPr>
        <w:autoSpaceDE w:val="0"/>
        <w:autoSpaceDN w:val="0"/>
        <w:adjustRightInd w:val="0"/>
        <w:ind w:firstLine="540"/>
        <w:rPr>
          <w:sz w:val="28"/>
          <w:szCs w:val="28"/>
        </w:rPr>
      </w:pPr>
      <w:r>
        <w:rPr>
          <w:sz w:val="28"/>
          <w:szCs w:val="28"/>
        </w:rPr>
        <w:t xml:space="preserve">2.7.2. Организация и проведение внеплановых проверок в отношении юридических лиц и индивидуальных предпринимателей осуществляются в соответствии с федеральным законодательством, причем согласование с органами прокуратуры проведения внеплановых проверок в отношении </w:t>
      </w:r>
      <w:r>
        <w:rPr>
          <w:sz w:val="28"/>
          <w:szCs w:val="28"/>
        </w:rPr>
        <w:lastRenderedPageBreak/>
        <w:t>граждан, органов государственной власти Кабардино-Балкарской Республики, органов местного самоуправления не требуется.</w:t>
      </w:r>
    </w:p>
    <w:p w:rsidR="0064029D" w:rsidRDefault="0064029D" w:rsidP="0064029D">
      <w:pPr>
        <w:autoSpaceDE w:val="0"/>
        <w:autoSpaceDN w:val="0"/>
        <w:adjustRightInd w:val="0"/>
        <w:ind w:firstLine="540"/>
        <w:rPr>
          <w:sz w:val="28"/>
          <w:szCs w:val="28"/>
        </w:rPr>
      </w:pPr>
      <w:r>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местной администрации Урванского муниципального района,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4029D" w:rsidRDefault="0064029D" w:rsidP="0064029D">
      <w:pPr>
        <w:ind w:firstLine="567"/>
        <w:rPr>
          <w:sz w:val="28"/>
          <w:szCs w:val="28"/>
        </w:rPr>
      </w:pPr>
      <w:r>
        <w:rPr>
          <w:sz w:val="28"/>
          <w:szCs w:val="28"/>
        </w:rPr>
        <w:t xml:space="preserve">Основанием для проведения внеплановой проверки в отношении юридического лица или индивидуального предпринимателя является: </w:t>
      </w:r>
    </w:p>
    <w:p w:rsidR="0064029D" w:rsidRDefault="0064029D" w:rsidP="0064029D">
      <w:pPr>
        <w:autoSpaceDE w:val="0"/>
        <w:autoSpaceDN w:val="0"/>
        <w:adjustRightInd w:val="0"/>
        <w:ind w:firstLine="540"/>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029D" w:rsidRDefault="0064029D" w:rsidP="0064029D">
      <w:pPr>
        <w:autoSpaceDE w:val="0"/>
        <w:autoSpaceDN w:val="0"/>
        <w:adjustRightInd w:val="0"/>
        <w:ind w:firstLine="540"/>
        <w:rPr>
          <w:sz w:val="28"/>
          <w:szCs w:val="28"/>
        </w:rPr>
      </w:pPr>
      <w:r>
        <w:rPr>
          <w:sz w:val="28"/>
          <w:szCs w:val="28"/>
        </w:rPr>
        <w:t>2) мотивированное представление должностного лица, уполномоченного на осуществление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местную администрацию Урванского муниципального района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4029D" w:rsidRDefault="0064029D" w:rsidP="0064029D">
      <w:pPr>
        <w:autoSpaceDE w:val="0"/>
        <w:autoSpaceDN w:val="0"/>
        <w:adjustRightInd w:val="0"/>
        <w:ind w:firstLine="540"/>
        <w:rPr>
          <w:sz w:val="28"/>
          <w:szCs w:val="28"/>
        </w:rPr>
      </w:pPr>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4029D" w:rsidRDefault="0064029D" w:rsidP="0064029D">
      <w:pPr>
        <w:autoSpaceDE w:val="0"/>
        <w:autoSpaceDN w:val="0"/>
        <w:adjustRightInd w:val="0"/>
        <w:ind w:firstLine="540"/>
        <w:rPr>
          <w:sz w:val="28"/>
          <w:szCs w:val="28"/>
        </w:rPr>
      </w:pPr>
      <w:r>
        <w:rPr>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w:t>
      </w:r>
      <w:r>
        <w:rPr>
          <w:sz w:val="28"/>
          <w:szCs w:val="28"/>
        </w:rP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4029D" w:rsidRDefault="0064029D" w:rsidP="0064029D">
      <w:pPr>
        <w:autoSpaceDE w:val="0"/>
        <w:autoSpaceDN w:val="0"/>
        <w:adjustRightInd w:val="0"/>
        <w:ind w:firstLine="540"/>
        <w:rPr>
          <w:sz w:val="28"/>
          <w:szCs w:val="28"/>
        </w:rPr>
      </w:pPr>
      <w:r>
        <w:rPr>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4029D" w:rsidRDefault="0064029D" w:rsidP="0064029D">
      <w:pPr>
        <w:ind w:firstLine="567"/>
        <w:rPr>
          <w:sz w:val="28"/>
          <w:szCs w:val="28"/>
        </w:rPr>
      </w:pPr>
      <w:r>
        <w:rPr>
          <w:sz w:val="28"/>
          <w:szCs w:val="28"/>
        </w:rPr>
        <w:t xml:space="preserve">Обращения и заявления, не позволяющие установить лицо, обратившееся в местную администрацию Урванского муниципального района, не содержащие сведений о фактах, указанных в подпунктах 1 и 2 пункта 2.7.2.  раздела 2 настоящего Административного регламента, а также содержащие сведения о фактах, не относящихся к сфере муниципального земельного контроля, не могут служить основанием для проведения внеплановой проверки. </w:t>
      </w:r>
    </w:p>
    <w:p w:rsidR="0064029D" w:rsidRDefault="0064029D" w:rsidP="0064029D">
      <w:pPr>
        <w:ind w:firstLine="567"/>
        <w:rPr>
          <w:sz w:val="28"/>
          <w:szCs w:val="28"/>
        </w:rPr>
      </w:pPr>
      <w:r>
        <w:rPr>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подпункте 2 пункта 2.7.2.  раздела 2 настоящего Административного регламента, после согласования с органами прокуратуры. </w:t>
      </w:r>
    </w:p>
    <w:p w:rsidR="0064029D" w:rsidRDefault="0064029D" w:rsidP="0064029D">
      <w:pPr>
        <w:ind w:firstLine="567"/>
        <w:rPr>
          <w:sz w:val="28"/>
          <w:szCs w:val="28"/>
        </w:rPr>
      </w:pPr>
      <w:r>
        <w:rPr>
          <w:sz w:val="28"/>
          <w:szCs w:val="28"/>
        </w:rPr>
        <w:t>2.7.3. Внеплановые проверки в отношении лиц, не относящихся к юридическим лицам и индивидуальным предпринимателям, проводятся по распоряжению местной администрации Урванского муниципального района.</w:t>
      </w:r>
    </w:p>
    <w:p w:rsidR="0064029D" w:rsidRDefault="0064029D" w:rsidP="0064029D">
      <w:pPr>
        <w:ind w:firstLine="567"/>
        <w:rPr>
          <w:sz w:val="28"/>
          <w:szCs w:val="28"/>
        </w:rPr>
      </w:pPr>
      <w:r>
        <w:rPr>
          <w:sz w:val="28"/>
          <w:szCs w:val="28"/>
        </w:rPr>
        <w:t>2.8. 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информации о его пользователях. При осуществлении муниципальной функции используются сведения автоматизированных информационных систем и информационно-правовых систем местной администрации Урванского муниципального района, Управления Федеральной службы регистрации, кадастра и картографии Российской Федерации по Кабардино-Балкарской Республики, иные сведения, проводятся обмеры земельных участков, фотофиксация, иные действия, предусмотренные законодательством Российской Федерации.</w:t>
      </w:r>
    </w:p>
    <w:p w:rsidR="0064029D" w:rsidRDefault="0064029D" w:rsidP="0064029D">
      <w:pPr>
        <w:ind w:firstLine="567"/>
        <w:rPr>
          <w:sz w:val="28"/>
          <w:szCs w:val="28"/>
        </w:rPr>
      </w:pPr>
      <w:r>
        <w:rPr>
          <w:sz w:val="28"/>
          <w:szCs w:val="28"/>
        </w:rPr>
        <w:t xml:space="preserve"> При осуществлении муниципальной функции применяются типовые формы документов, которые с учетом обязательных требований, установленных законодательством Российской Федерации, приводятся в приложениях  № 1 – 12 к настоящему Административному регламенту. </w:t>
      </w:r>
    </w:p>
    <w:p w:rsidR="0064029D" w:rsidRDefault="0064029D" w:rsidP="0064029D">
      <w:pPr>
        <w:ind w:firstLine="567"/>
        <w:jc w:val="center"/>
        <w:rPr>
          <w:b/>
          <w:sz w:val="28"/>
          <w:szCs w:val="28"/>
        </w:rPr>
      </w:pPr>
      <w:r>
        <w:rPr>
          <w:b/>
          <w:sz w:val="28"/>
          <w:szCs w:val="28"/>
        </w:rPr>
        <w:t>3. Состав, последовательность и сроки выполнения административных процедур (действий), требования к порядку их выполнения</w:t>
      </w:r>
    </w:p>
    <w:p w:rsidR="0064029D" w:rsidRDefault="0064029D" w:rsidP="0064029D">
      <w:pPr>
        <w:ind w:firstLine="567"/>
        <w:jc w:val="center"/>
        <w:rPr>
          <w:sz w:val="28"/>
          <w:szCs w:val="28"/>
        </w:rPr>
      </w:pPr>
    </w:p>
    <w:p w:rsidR="0064029D" w:rsidRDefault="0064029D" w:rsidP="0064029D">
      <w:pPr>
        <w:ind w:firstLine="567"/>
        <w:rPr>
          <w:sz w:val="28"/>
          <w:szCs w:val="28"/>
        </w:rPr>
      </w:pPr>
      <w:r>
        <w:rPr>
          <w:sz w:val="28"/>
          <w:szCs w:val="28"/>
        </w:rPr>
        <w:t xml:space="preserve">3.1. Муниципальная функция исполняется путем выполнения следующих административных процедур (действий): </w:t>
      </w:r>
    </w:p>
    <w:p w:rsidR="0064029D" w:rsidRDefault="0064029D" w:rsidP="0064029D">
      <w:pPr>
        <w:ind w:firstLine="567"/>
        <w:rPr>
          <w:sz w:val="28"/>
          <w:szCs w:val="28"/>
        </w:rPr>
      </w:pPr>
      <w:r>
        <w:rPr>
          <w:sz w:val="28"/>
          <w:szCs w:val="28"/>
        </w:rPr>
        <w:t xml:space="preserve">принятие решения о проведении проверки; </w:t>
      </w:r>
    </w:p>
    <w:p w:rsidR="0064029D" w:rsidRDefault="0064029D" w:rsidP="0064029D">
      <w:pPr>
        <w:ind w:firstLine="567"/>
        <w:rPr>
          <w:sz w:val="28"/>
          <w:szCs w:val="28"/>
        </w:rPr>
      </w:pPr>
      <w:r>
        <w:rPr>
          <w:sz w:val="28"/>
          <w:szCs w:val="28"/>
        </w:rPr>
        <w:lastRenderedPageBreak/>
        <w:t xml:space="preserve">направление уведомления о проведении проверки; </w:t>
      </w:r>
    </w:p>
    <w:p w:rsidR="0064029D" w:rsidRDefault="0064029D" w:rsidP="0064029D">
      <w:pPr>
        <w:ind w:firstLine="567"/>
        <w:rPr>
          <w:sz w:val="28"/>
          <w:szCs w:val="28"/>
        </w:rPr>
      </w:pPr>
      <w:r>
        <w:rPr>
          <w:sz w:val="28"/>
          <w:szCs w:val="28"/>
        </w:rPr>
        <w:t xml:space="preserve">осуществление проверки; </w:t>
      </w:r>
    </w:p>
    <w:p w:rsidR="0064029D" w:rsidRDefault="0064029D" w:rsidP="0064029D">
      <w:pPr>
        <w:ind w:firstLine="567"/>
        <w:rPr>
          <w:sz w:val="28"/>
          <w:szCs w:val="28"/>
        </w:rPr>
      </w:pPr>
      <w:r>
        <w:rPr>
          <w:sz w:val="28"/>
          <w:szCs w:val="28"/>
        </w:rPr>
        <w:t xml:space="preserve">оформление результатов проверки (составление акта проверки, а в случае выявления нарушений - предписания об устранении правонарушения). </w:t>
      </w:r>
    </w:p>
    <w:p w:rsidR="0064029D" w:rsidRDefault="0064029D" w:rsidP="0064029D">
      <w:pPr>
        <w:ind w:firstLine="567"/>
        <w:rPr>
          <w:sz w:val="28"/>
          <w:szCs w:val="28"/>
        </w:rPr>
      </w:pPr>
      <w:r>
        <w:rPr>
          <w:sz w:val="28"/>
          <w:szCs w:val="28"/>
        </w:rPr>
        <w:t xml:space="preserve">3.2. Принятие решения о проведении проверки. Проверки проводятся на основании распоряжения местной администрации Урванского муниципального района, составленного по типовой форме (приложение № 2 к Административному регламенту). Проверка проводится в сроки, указанные в распоряжении о проведении проверки. </w:t>
      </w:r>
    </w:p>
    <w:p w:rsidR="0064029D" w:rsidRDefault="0064029D" w:rsidP="0064029D">
      <w:pPr>
        <w:ind w:firstLine="567"/>
        <w:rPr>
          <w:sz w:val="28"/>
          <w:szCs w:val="28"/>
        </w:rPr>
      </w:pPr>
      <w:r>
        <w:rPr>
          <w:sz w:val="28"/>
          <w:szCs w:val="28"/>
        </w:rPr>
        <w:t xml:space="preserve">3.3. Направление уведомления о проведении проверки.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уведомления о проведении проверки с приложением копии распоряжения местной администрации Урванского муниципального района о начале проведения плановой проверки заказным почтовым отправлением с уведомлением о вручении или иным доступным способом. </w:t>
      </w:r>
    </w:p>
    <w:p w:rsidR="0064029D" w:rsidRDefault="0064029D" w:rsidP="0064029D">
      <w:pPr>
        <w:ind w:firstLine="567"/>
        <w:rPr>
          <w:sz w:val="28"/>
          <w:szCs w:val="28"/>
        </w:rPr>
      </w:pPr>
      <w:r>
        <w:rPr>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абзаце втором подпункта 2 пункта 2.7.2.  раздела 2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w:t>
      </w:r>
    </w:p>
    <w:p w:rsidR="0064029D" w:rsidRDefault="0064029D" w:rsidP="0064029D">
      <w:pPr>
        <w:ind w:firstLine="567"/>
        <w:rPr>
          <w:sz w:val="28"/>
          <w:szCs w:val="28"/>
        </w:rPr>
      </w:pPr>
      <w:r>
        <w:rPr>
          <w:sz w:val="28"/>
          <w:szCs w:val="28"/>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w:t>
      </w:r>
    </w:p>
    <w:p w:rsidR="0064029D" w:rsidRDefault="0064029D" w:rsidP="0064029D">
      <w:pPr>
        <w:ind w:firstLine="567"/>
        <w:rPr>
          <w:sz w:val="28"/>
          <w:szCs w:val="28"/>
        </w:rPr>
      </w:pPr>
      <w:r>
        <w:rPr>
          <w:sz w:val="28"/>
          <w:szCs w:val="28"/>
        </w:rPr>
        <w:t xml:space="preserve">В день подписания распоряжения местной администрации Урванского муниципального района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в прокуратуру Урванского района заявление о согласовании проведения внеплановой выездной проверки, составленное по типовой форме (приложение № 3 к Административному регламенту). </w:t>
      </w:r>
    </w:p>
    <w:p w:rsidR="0064029D" w:rsidRDefault="0064029D" w:rsidP="0064029D">
      <w:pPr>
        <w:ind w:firstLine="567"/>
        <w:rPr>
          <w:sz w:val="28"/>
          <w:szCs w:val="28"/>
        </w:rPr>
      </w:pPr>
      <w:r>
        <w:rPr>
          <w:sz w:val="28"/>
          <w:szCs w:val="28"/>
        </w:rPr>
        <w:t xml:space="preserve">К заявлению прилагаются копия распоряжения местной администрации Урванского муниципального района о проведении внеплановой выездной проверки и документы, которые содержат сведения, послужившие основанием ее проведения. Если основанием для проведения внеплановой выездной проверки является информация о причинении вреда жизни, </w:t>
      </w:r>
      <w:r>
        <w:rPr>
          <w:sz w:val="28"/>
          <w:szCs w:val="28"/>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должностные лица Администрации</w:t>
      </w:r>
      <w:r>
        <w:rPr>
          <w:rFonts w:eastAsia="Times New Roman"/>
          <w:sz w:val="28"/>
          <w:szCs w:val="28"/>
        </w:rPr>
        <w:t>, уполномоченные на осуществление муниципального земельного контроля на территории Урванского муниципального района</w:t>
      </w:r>
      <w:r>
        <w:rPr>
          <w:sz w:val="28"/>
          <w:szCs w:val="28"/>
        </w:rPr>
        <w:t xml:space="preserve">, вправе приступить к проведению внеплановой выездной проверки незамедлительно с извещением прокуратуры Урванского района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 </w:t>
      </w:r>
    </w:p>
    <w:p w:rsidR="0064029D" w:rsidRDefault="0064029D" w:rsidP="0064029D">
      <w:pPr>
        <w:ind w:firstLine="567"/>
        <w:rPr>
          <w:sz w:val="28"/>
          <w:szCs w:val="28"/>
        </w:rPr>
      </w:pPr>
      <w:r>
        <w:rPr>
          <w:sz w:val="28"/>
          <w:szCs w:val="28"/>
        </w:rPr>
        <w:t xml:space="preserve">О проведении внеплановой выездной проверки гражданин уведомляется Администрацией не менее чем за двадцать четыре часа до начала ее проведения любым доступным способом. </w:t>
      </w:r>
    </w:p>
    <w:p w:rsidR="0064029D" w:rsidRDefault="0064029D" w:rsidP="0064029D">
      <w:pPr>
        <w:ind w:firstLine="567"/>
        <w:rPr>
          <w:sz w:val="28"/>
          <w:szCs w:val="28"/>
        </w:rPr>
      </w:pPr>
      <w:r>
        <w:rPr>
          <w:sz w:val="28"/>
          <w:szCs w:val="28"/>
        </w:rPr>
        <w:t xml:space="preserve">Конечным этапом данной административной процедуры является составление уведомления о проведении проверки. </w:t>
      </w:r>
    </w:p>
    <w:p w:rsidR="0064029D" w:rsidRDefault="0064029D" w:rsidP="0064029D">
      <w:pPr>
        <w:ind w:firstLine="567"/>
        <w:rPr>
          <w:sz w:val="28"/>
          <w:szCs w:val="28"/>
        </w:rPr>
      </w:pPr>
      <w:r>
        <w:rPr>
          <w:sz w:val="28"/>
          <w:szCs w:val="28"/>
        </w:rPr>
        <w:t xml:space="preserve">3.4. Осуществление проверки. 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 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проведения, о чем делается соответствующая отметка в акте проверки. </w:t>
      </w:r>
    </w:p>
    <w:p w:rsidR="0064029D" w:rsidRDefault="0064029D" w:rsidP="0064029D">
      <w:pPr>
        <w:ind w:firstLine="567"/>
        <w:rPr>
          <w:sz w:val="28"/>
          <w:szCs w:val="28"/>
        </w:rPr>
      </w:pPr>
      <w:r>
        <w:rPr>
          <w:sz w:val="28"/>
          <w:szCs w:val="28"/>
        </w:rPr>
        <w:t>При необходимости должностное лицо Администрации</w:t>
      </w:r>
      <w:r>
        <w:rPr>
          <w:rFonts w:eastAsia="Times New Roman"/>
          <w:sz w:val="28"/>
          <w:szCs w:val="28"/>
        </w:rPr>
        <w:t>, уполномоченное на осуществление муниципального земельного контроля на территории Урванского муниципального района,</w:t>
      </w:r>
      <w:r>
        <w:rPr>
          <w:sz w:val="28"/>
          <w:szCs w:val="28"/>
        </w:rPr>
        <w:t xml:space="preserve"> вправе в письменной форме потребовать присутствия проверяемого лица при проведении проверки путем направления уведомления (приложение № 4 к Административному регламенту), которое направляется заблаговременно по почте с уведомлением или по факсу либо вручается непосредственно перед началом проверки. Заверенная печатью копия распоряжения местной администрации Урванского муниципального района о проведении проверки вручается под роспись должностным лицом Администрации</w:t>
      </w:r>
      <w:r>
        <w:rPr>
          <w:rFonts w:eastAsia="Times New Roman"/>
          <w:sz w:val="28"/>
          <w:szCs w:val="28"/>
        </w:rPr>
        <w:t>, уполномоченным на осуществление муниципального земельного контроля на территории Урванского муниципального района</w:t>
      </w:r>
      <w:r>
        <w:rPr>
          <w:sz w:val="28"/>
          <w:szCs w:val="28"/>
        </w:rPr>
        <w:t xml:space="preserve">, осуществляющим проверку, лицу, в отношении которого проводится проверка (его уполномоченному представителю), одновременно с предъявлением удостоверения должностного лица Администрации. </w:t>
      </w:r>
    </w:p>
    <w:p w:rsidR="0064029D" w:rsidRDefault="0064029D" w:rsidP="0064029D">
      <w:pPr>
        <w:ind w:firstLine="567"/>
        <w:rPr>
          <w:sz w:val="28"/>
          <w:szCs w:val="28"/>
        </w:rPr>
      </w:pPr>
      <w:r>
        <w:rPr>
          <w:sz w:val="28"/>
          <w:szCs w:val="28"/>
        </w:rPr>
        <w:t xml:space="preserve">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w:t>
      </w:r>
      <w:r>
        <w:rPr>
          <w:sz w:val="28"/>
          <w:szCs w:val="28"/>
        </w:rPr>
        <w:lastRenderedPageBreak/>
        <w:t xml:space="preserve">чем делается запись в акте проверки. 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 Конечным этапом данной административной процедуры является составление акта обследование земельного участка в соответствии с типовой формой (приложение № 5 к Административному регламенту). </w:t>
      </w:r>
    </w:p>
    <w:p w:rsidR="0064029D" w:rsidRDefault="0064029D" w:rsidP="0064029D">
      <w:pPr>
        <w:ind w:firstLine="567"/>
        <w:rPr>
          <w:sz w:val="28"/>
          <w:szCs w:val="28"/>
        </w:rPr>
      </w:pPr>
      <w:r>
        <w:rPr>
          <w:sz w:val="28"/>
          <w:szCs w:val="28"/>
        </w:rPr>
        <w:t xml:space="preserve">3.5. Оформление результатов проверки производится посредством составления акта проверки. Типовая форма акта проверки в отношении гражданина приводится в приложении № 6 к настоящему Административному регламенту. Типовая форма акта проверки в отношении юридических лиц и индивидуальных предпринимателей установлена Минэкономразвития России, которое является уполномоченным Правительством Российской Федерации федеральным органом исполнительной власти (приложение № 7 к Административному регламенту). </w:t>
      </w:r>
    </w:p>
    <w:p w:rsidR="0064029D" w:rsidRDefault="0064029D" w:rsidP="0064029D">
      <w:pPr>
        <w:ind w:firstLine="567"/>
        <w:rPr>
          <w:sz w:val="28"/>
          <w:szCs w:val="28"/>
        </w:rPr>
      </w:pPr>
      <w:r>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МКУ «УИЗОСХП» и АПУ. К акту прилагаются: фототаблица (приложение № 8 к Административному регламенту), протокол обмера земельного участка (приложение № 9 к Административному регламенту), схематический чертеж земельного участка и (или) схема расположения на земельном участке объектов (в случае необходимости), заключение проведенных экспертиз (в случае проведения экспертизы),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и другие документы или их копии, связанные с результатом проверки. </w:t>
      </w:r>
    </w:p>
    <w:p w:rsidR="0064029D" w:rsidRDefault="0064029D" w:rsidP="0064029D">
      <w:pPr>
        <w:ind w:firstLine="567"/>
        <w:rPr>
          <w:sz w:val="28"/>
          <w:szCs w:val="28"/>
        </w:rPr>
      </w:pPr>
      <w:r>
        <w:rPr>
          <w:sz w:val="28"/>
          <w:szCs w:val="28"/>
        </w:rPr>
        <w:t xml:space="preserve">При необходимости должностное лицо Администрации, осуществляющее проверку, имеет право направить запрос о предоставлении оригиналов и (или) заверенных копий правоустанавливающих документов на проверяемые земельные участки (приложение № 10 к Административному регламенту). </w:t>
      </w:r>
    </w:p>
    <w:p w:rsidR="0064029D" w:rsidRDefault="0064029D" w:rsidP="0064029D">
      <w:pPr>
        <w:ind w:firstLine="567"/>
        <w:rPr>
          <w:sz w:val="28"/>
          <w:szCs w:val="28"/>
        </w:rPr>
      </w:pPr>
      <w:r>
        <w:rPr>
          <w:sz w:val="28"/>
          <w:szCs w:val="28"/>
        </w:rPr>
        <w:t xml:space="preserve">Конечным этапом данной административной процедуры является составление акта проверки. </w:t>
      </w:r>
    </w:p>
    <w:p w:rsidR="0064029D" w:rsidRDefault="0064029D" w:rsidP="0064029D">
      <w:pPr>
        <w:ind w:firstLine="567"/>
        <w:rPr>
          <w:sz w:val="28"/>
          <w:szCs w:val="28"/>
        </w:rPr>
      </w:pPr>
      <w:r>
        <w:rPr>
          <w:sz w:val="28"/>
          <w:szCs w:val="28"/>
        </w:rPr>
        <w:lastRenderedPageBreak/>
        <w:t xml:space="preserve">3.6. В случае выявления в результате проверки правонарушения, рассмотрение которого выходит за пределы компетенции, Администрация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 </w:t>
      </w:r>
    </w:p>
    <w:p w:rsidR="0064029D" w:rsidRDefault="0064029D" w:rsidP="0064029D">
      <w:pPr>
        <w:ind w:firstLine="567"/>
        <w:jc w:val="both"/>
        <w:rPr>
          <w:sz w:val="28"/>
          <w:szCs w:val="28"/>
        </w:rPr>
      </w:pPr>
    </w:p>
    <w:p w:rsidR="0064029D" w:rsidRDefault="0064029D" w:rsidP="0064029D">
      <w:pPr>
        <w:ind w:firstLine="567"/>
        <w:jc w:val="center"/>
        <w:rPr>
          <w:b/>
          <w:sz w:val="28"/>
          <w:szCs w:val="28"/>
        </w:rPr>
      </w:pPr>
      <w:r>
        <w:rPr>
          <w:b/>
          <w:sz w:val="28"/>
          <w:szCs w:val="28"/>
        </w:rPr>
        <w:t>4. Порядок и формы контроля за исполнением Административного регламента</w:t>
      </w:r>
    </w:p>
    <w:p w:rsidR="0064029D" w:rsidRDefault="0064029D" w:rsidP="0064029D">
      <w:pPr>
        <w:ind w:firstLine="567"/>
        <w:jc w:val="both"/>
        <w:rPr>
          <w:sz w:val="28"/>
          <w:szCs w:val="28"/>
        </w:rPr>
      </w:pPr>
    </w:p>
    <w:p w:rsidR="0064029D" w:rsidRDefault="0064029D" w:rsidP="0064029D">
      <w:pPr>
        <w:ind w:firstLine="567"/>
        <w:rPr>
          <w:sz w:val="28"/>
          <w:szCs w:val="28"/>
        </w:rPr>
      </w:pPr>
      <w:r>
        <w:rPr>
          <w:sz w:val="28"/>
          <w:szCs w:val="28"/>
        </w:rPr>
        <w:t xml:space="preserve">4.1. Контроль за исполнением муниципальной функции в форме проверок соблюдения и исполнения должностными лицами Администрации положений настоящего Административного регламента остается за главой местной администрации Урванского муниципального района. </w:t>
      </w:r>
    </w:p>
    <w:p w:rsidR="0064029D" w:rsidRDefault="0064029D" w:rsidP="0064029D">
      <w:pPr>
        <w:ind w:firstLine="567"/>
        <w:rPr>
          <w:sz w:val="28"/>
          <w:szCs w:val="28"/>
        </w:rPr>
      </w:pPr>
      <w:r>
        <w:rPr>
          <w:sz w:val="28"/>
          <w:szCs w:val="28"/>
        </w:rPr>
        <w:t xml:space="preserve">4.2. Контроль за полнотой и качеством исполнения муниципальной функции включает в себя выявление и устранение нарушений порядка осуществления муниципальной функции. </w:t>
      </w:r>
    </w:p>
    <w:p w:rsidR="0064029D" w:rsidRDefault="0064029D" w:rsidP="0064029D">
      <w:pPr>
        <w:ind w:firstLine="567"/>
        <w:rPr>
          <w:sz w:val="28"/>
          <w:szCs w:val="28"/>
        </w:rPr>
      </w:pPr>
      <w:r>
        <w:rPr>
          <w:sz w:val="28"/>
          <w:szCs w:val="28"/>
        </w:rPr>
        <w:t xml:space="preserve">Периодичность проведения проверок носит плановый характер и внеплановый характер (по конкретному обращению заявителей). </w:t>
      </w:r>
    </w:p>
    <w:p w:rsidR="0064029D" w:rsidRDefault="0064029D" w:rsidP="0064029D">
      <w:pPr>
        <w:ind w:firstLine="567"/>
        <w:rPr>
          <w:sz w:val="28"/>
          <w:szCs w:val="28"/>
        </w:rPr>
      </w:pPr>
      <w:r>
        <w:rPr>
          <w:sz w:val="28"/>
          <w:szCs w:val="28"/>
        </w:rPr>
        <w:t xml:space="preserve">4.3. Уполномоченные должностные лица Администрации в случае ненадлежащего исполнения (неисполнения) своих функций и служебных обязанностей при проведении проверок соблюдения земельного законодательства несут ответственность в соответствии с законодательством Российской Федерации. </w:t>
      </w:r>
    </w:p>
    <w:p w:rsidR="0064029D" w:rsidRDefault="0064029D" w:rsidP="0064029D">
      <w:pPr>
        <w:ind w:firstLine="567"/>
        <w:jc w:val="both"/>
        <w:rPr>
          <w:sz w:val="28"/>
          <w:szCs w:val="28"/>
        </w:rPr>
      </w:pPr>
    </w:p>
    <w:p w:rsidR="0064029D" w:rsidRDefault="0064029D" w:rsidP="0064029D">
      <w:pPr>
        <w:ind w:firstLine="567"/>
        <w:jc w:val="center"/>
        <w:rPr>
          <w:sz w:val="28"/>
          <w:szCs w:val="28"/>
        </w:rPr>
      </w:pPr>
      <w:r>
        <w:rPr>
          <w:sz w:val="28"/>
          <w:szCs w:val="28"/>
        </w:rPr>
        <w:t>5. Досудебный (внесудебный) порядок обжалования действий (бездействий) и решений, принятых (осуществляемых) в ходе исполнения муниципального земельного контроля</w:t>
      </w:r>
    </w:p>
    <w:p w:rsidR="0064029D" w:rsidRDefault="0064029D" w:rsidP="0064029D">
      <w:pPr>
        <w:ind w:firstLine="567"/>
        <w:jc w:val="both"/>
        <w:rPr>
          <w:sz w:val="28"/>
          <w:szCs w:val="28"/>
        </w:rPr>
      </w:pPr>
    </w:p>
    <w:p w:rsidR="0064029D" w:rsidRDefault="0064029D" w:rsidP="0064029D">
      <w:pPr>
        <w:ind w:firstLine="567"/>
        <w:rPr>
          <w:sz w:val="28"/>
          <w:szCs w:val="28"/>
        </w:rPr>
      </w:pPr>
      <w:r>
        <w:rPr>
          <w:sz w:val="28"/>
          <w:szCs w:val="28"/>
        </w:rPr>
        <w:t xml:space="preserve">5.1. Обжалование действий (бездействия) и решений должностных лиц Администрации, осуществляемых (принятых) в ходе выполнения Административного регламента, производится в административном порядке в соответствии с законодательством Российской Федерации. Решение по указанным жалобам принимается главой местной администрации Урванского муниципального района. </w:t>
      </w:r>
    </w:p>
    <w:p w:rsidR="0064029D" w:rsidRDefault="0064029D" w:rsidP="0064029D">
      <w:pPr>
        <w:ind w:firstLine="567"/>
        <w:rPr>
          <w:sz w:val="28"/>
          <w:szCs w:val="28"/>
        </w:rPr>
      </w:pPr>
      <w:r>
        <w:rPr>
          <w:sz w:val="28"/>
          <w:szCs w:val="28"/>
        </w:rPr>
        <w:t xml:space="preserve">5.2. Заявитель может сообщить о нарушении своих прав и законных интересов, противоправных решениях, действиях или бездействии должностного лица, нарушении положений Административного регламента, некорректном поведении устно, посредством телефонной и (или) факсимильной связи, письменно, посредством электронной почты. </w:t>
      </w:r>
    </w:p>
    <w:p w:rsidR="0064029D" w:rsidRDefault="0064029D" w:rsidP="0064029D">
      <w:pPr>
        <w:ind w:firstLine="567"/>
        <w:rPr>
          <w:sz w:val="28"/>
          <w:szCs w:val="28"/>
        </w:rPr>
      </w:pPr>
      <w:r>
        <w:rPr>
          <w:sz w:val="28"/>
          <w:szCs w:val="28"/>
        </w:rPr>
        <w:t xml:space="preserve">5.3. Жалоба заявителя должна содержать следующую информацию: фамилию, имя, отчество гражданина, которым подается жалоба, или наименование организации - для юридического лица, адрес, по которому надлежит дать ответ по результатам рассмотрения жалобы; суть нарушения прав и законных интересов, противоправного решения, действия (бездействия); подпись и дату. В случае необходимости в подтверждение </w:t>
      </w:r>
      <w:r>
        <w:rPr>
          <w:sz w:val="28"/>
          <w:szCs w:val="28"/>
        </w:rPr>
        <w:lastRenderedPageBreak/>
        <w:t xml:space="preserve">своих доводов заявитель прилагает к письменной жалобе документы и материалы либо их копии. </w:t>
      </w:r>
    </w:p>
    <w:p w:rsidR="0064029D" w:rsidRDefault="0064029D" w:rsidP="0064029D">
      <w:pPr>
        <w:ind w:firstLine="567"/>
        <w:rPr>
          <w:sz w:val="28"/>
          <w:szCs w:val="28"/>
        </w:rPr>
      </w:pPr>
      <w:r>
        <w:rPr>
          <w:sz w:val="28"/>
          <w:szCs w:val="28"/>
        </w:rPr>
        <w:t xml:space="preserve">5.4. Письменная жалоба подлежит обязательной регистрации не позднее дня, следующего за днем поступления в Администрацию. </w:t>
      </w:r>
    </w:p>
    <w:p w:rsidR="0064029D" w:rsidRDefault="0064029D" w:rsidP="0064029D">
      <w:pPr>
        <w:ind w:firstLine="567"/>
        <w:rPr>
          <w:sz w:val="28"/>
          <w:szCs w:val="28"/>
        </w:rPr>
      </w:pPr>
      <w:r>
        <w:rPr>
          <w:sz w:val="28"/>
          <w:szCs w:val="28"/>
        </w:rPr>
        <w:t xml:space="preserve">5.5. Жалоба может быть подана в форме устного обращения на личном приеме заявителей. Личный прием проводится главой местной администрации Урванского муниципального района в соответствии с графиком приема, который размещен на информационном стенде Администрации либо на сайте. 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 Содержание устной жалобы заносится в карточку личного приема заявителя. В случае  если изложенные в устной жалобе, обращении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64029D" w:rsidRDefault="0064029D" w:rsidP="0064029D">
      <w:pPr>
        <w:ind w:firstLine="567"/>
        <w:rPr>
          <w:sz w:val="28"/>
          <w:szCs w:val="28"/>
        </w:rPr>
      </w:pPr>
      <w:r>
        <w:rPr>
          <w:sz w:val="28"/>
          <w:szCs w:val="28"/>
        </w:rPr>
        <w:t>5.6. Письменная жалоба должна быть рассмотрена в течение 30 дней со дня регистрации. В отдельных случаях сроки рассмотрения жалобы могут быть сокращены. В исключительных случаях, а также в случае направления запроса в электронной форме, необходимых для рассмотрения обращения документов и материалов в другие государственные органы, органы местного самоуправления и у иных должностных лиц, за исключением судов, органов дознания и органов предварительного следствия,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4029D" w:rsidRDefault="0064029D" w:rsidP="0064029D">
      <w:pPr>
        <w:ind w:firstLine="567"/>
        <w:rPr>
          <w:sz w:val="28"/>
          <w:szCs w:val="28"/>
        </w:rPr>
      </w:pPr>
      <w:r>
        <w:rPr>
          <w:sz w:val="28"/>
          <w:szCs w:val="28"/>
        </w:rPr>
        <w:t xml:space="preserve">5.7.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всех поставленных в жалобе вопросов. Решение по жалобе подписывается главой местной администрации Урванского муниципального района. </w:t>
      </w:r>
    </w:p>
    <w:p w:rsidR="0064029D" w:rsidRDefault="0064029D" w:rsidP="0064029D">
      <w:pPr>
        <w:ind w:firstLine="567"/>
        <w:rPr>
          <w:sz w:val="28"/>
          <w:szCs w:val="28"/>
        </w:rPr>
      </w:pPr>
      <w:r>
        <w:rPr>
          <w:sz w:val="28"/>
          <w:szCs w:val="28"/>
        </w:rPr>
        <w:t>5.8. По анонимным жалобам ответ не дается. 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 Если в письменной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принимается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64029D" w:rsidRDefault="0064029D" w:rsidP="0064029D">
      <w:pPr>
        <w:ind w:firstLine="567"/>
        <w:rPr>
          <w:sz w:val="28"/>
          <w:szCs w:val="28"/>
        </w:rPr>
      </w:pPr>
      <w:r>
        <w:rPr>
          <w:sz w:val="28"/>
          <w:szCs w:val="28"/>
        </w:rPr>
        <w:lastRenderedPageBreak/>
        <w:t>5.9. Осуществление муниципального земельного контроля в Урванском муниципальном районе КБР регламентируется Конституцией Российской Федерации, статьей 72 Земельного кодекса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 59-ФЗ от 02.05.2006г. «О порядке рассмотрения обращений граждан Российской Федерации»,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Урванского муниципального района КБР, настоящим Положением и иными муниципальными правовыми актами органов местного самоуправления Урванского муниципального района КБР, принятыми в соответствии с настоящим Положением.</w:t>
      </w:r>
    </w:p>
    <w:p w:rsidR="0064029D" w:rsidRPr="003B5D54" w:rsidRDefault="0064029D" w:rsidP="0064029D">
      <w:pPr>
        <w:jc w:val="both"/>
        <w:rPr>
          <w:b/>
          <w:bCs/>
          <w:sz w:val="28"/>
          <w:szCs w:val="28"/>
        </w:rPr>
      </w:pPr>
    </w:p>
    <w:p w:rsidR="007D4B89" w:rsidRDefault="007D4B89"/>
    <w:sectPr w:rsidR="007D4B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029D"/>
    <w:rsid w:val="004D23D7"/>
    <w:rsid w:val="0064029D"/>
    <w:rsid w:val="007D4B89"/>
    <w:rsid w:val="00B86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D"/>
    <w:pPr>
      <w:spacing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64029D"/>
    <w:pPr>
      <w:keepNext/>
      <w:jc w:val="center"/>
      <w:outlineLvl w:val="1"/>
    </w:pPr>
    <w:rPr>
      <w:sz w:val="28"/>
      <w:szCs w:val="20"/>
    </w:rPr>
  </w:style>
  <w:style w:type="paragraph" w:styleId="3">
    <w:name w:val="heading 3"/>
    <w:basedOn w:val="a"/>
    <w:next w:val="a"/>
    <w:link w:val="30"/>
    <w:qFormat/>
    <w:rsid w:val="0064029D"/>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029D"/>
    <w:rPr>
      <w:rFonts w:ascii="Times New Roman" w:eastAsia="Calibri" w:hAnsi="Times New Roman" w:cs="Times New Roman"/>
      <w:sz w:val="28"/>
      <w:szCs w:val="20"/>
      <w:lang w:eastAsia="ru-RU"/>
    </w:rPr>
  </w:style>
  <w:style w:type="character" w:customStyle="1" w:styleId="30">
    <w:name w:val="Заголовок 3 Знак"/>
    <w:basedOn w:val="a0"/>
    <w:link w:val="3"/>
    <w:rsid w:val="0064029D"/>
    <w:rPr>
      <w:rFonts w:ascii="Times New Roman" w:eastAsia="Calibri" w:hAnsi="Times New Roman" w:cs="Times New Roman"/>
      <w:b/>
      <w:sz w:val="28"/>
      <w:szCs w:val="20"/>
      <w:lang w:eastAsia="ru-RU"/>
    </w:rPr>
  </w:style>
  <w:style w:type="character" w:styleId="a3">
    <w:name w:val="Hyperlink"/>
    <w:basedOn w:val="a0"/>
    <w:rsid w:val="0064029D"/>
    <w:rPr>
      <w:color w:val="0000FF"/>
      <w:u w:val="single"/>
    </w:rPr>
  </w:style>
  <w:style w:type="paragraph" w:styleId="a4">
    <w:name w:val="Balloon Text"/>
    <w:basedOn w:val="a"/>
    <w:link w:val="a5"/>
    <w:uiPriority w:val="99"/>
    <w:semiHidden/>
    <w:unhideWhenUsed/>
    <w:rsid w:val="0064029D"/>
    <w:rPr>
      <w:rFonts w:ascii="Tahoma" w:hAnsi="Tahoma" w:cs="Tahoma"/>
      <w:sz w:val="16"/>
      <w:szCs w:val="16"/>
    </w:rPr>
  </w:style>
  <w:style w:type="character" w:customStyle="1" w:styleId="a5">
    <w:name w:val="Текст выноски Знак"/>
    <w:basedOn w:val="a0"/>
    <w:link w:val="a4"/>
    <w:uiPriority w:val="99"/>
    <w:semiHidden/>
    <w:rsid w:val="0064029D"/>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92.php" TargetMode="External"/><Relationship Id="rId13" Type="http://schemas.openxmlformats.org/officeDocument/2006/relationships/hyperlink" Target="http://pandia.ru/text/category/organi_mestnogo_samoupravleniya/" TargetMode="External"/><Relationship Id="rId18" Type="http://schemas.openxmlformats.org/officeDocument/2006/relationships/hyperlink" Target="consultantplus://offline/ref=3BA47329D7A62D343DACAA59454EB95F62D1E565041CC849F47387B4257689D3E0E668AE977526C534VCF" TargetMode="External"/><Relationship Id="rId3" Type="http://schemas.openxmlformats.org/officeDocument/2006/relationships/webSettings" Target="webSettings.xml"/><Relationship Id="rId21" Type="http://schemas.openxmlformats.org/officeDocument/2006/relationships/hyperlink" Target="file:///C:\Users\-\Desktop\&#1040;&#1056;&#1052;%20&#1084;&#1091;&#1085;&#1080;&#1094;&#1080;&#1087;&#1072;&#1083;\19.07.2017&#1075;\&#1056;&#1072;&#1081;&#1086;&#1085;\&#1087;&#1086;&#1089;&#1090;.%20361.doc" TargetMode="External"/><Relationship Id="rId7" Type="http://schemas.openxmlformats.org/officeDocument/2006/relationships/hyperlink" Target="http://pandia.ru/text/categ/wiki/001/94.php" TargetMode="External"/><Relationship Id="rId12" Type="http://schemas.openxmlformats.org/officeDocument/2006/relationships/hyperlink" Target="http://pandia.ru/text/category/pereustupka/" TargetMode="External"/><Relationship Id="rId17" Type="http://schemas.openxmlformats.org/officeDocument/2006/relationships/hyperlink" Target="http://www.ur.adm-kbr.ru/" TargetMode="External"/><Relationship Id="rId2" Type="http://schemas.openxmlformats.org/officeDocument/2006/relationships/settings" Target="settings.xml"/><Relationship Id="rId16" Type="http://schemas.openxmlformats.org/officeDocument/2006/relationships/hyperlink" Target="http://pandia.ru/text/category/administrativnaya_otvetstvennostmz/" TargetMode="External"/><Relationship Id="rId20" Type="http://schemas.openxmlformats.org/officeDocument/2006/relationships/hyperlink" Target="consultantplus://offline/ref=3BA47329D7A62D343DACAA59454EB95F61D6E260051FC849F47387B42537V6F" TargetMode="External"/><Relationship Id="rId1" Type="http://schemas.openxmlformats.org/officeDocument/2006/relationships/styles" Target="styles.xml"/><Relationship Id="rId6" Type="http://schemas.openxmlformats.org/officeDocument/2006/relationships/hyperlink" Target="http://pandia.ru/text/category/administrativnie_reglamenti/" TargetMode="External"/><Relationship Id="rId11" Type="http://schemas.openxmlformats.org/officeDocument/2006/relationships/hyperlink" Target="http://pandia.ru/text/category/zemelmznie_uchastki/" TargetMode="External"/><Relationship Id="rId5" Type="http://schemas.openxmlformats.org/officeDocument/2006/relationships/hyperlink" Target="http://pandia.ru/text/category/selmzskie_poseleniya/" TargetMode="External"/><Relationship Id="rId15" Type="http://schemas.openxmlformats.org/officeDocument/2006/relationships/hyperlink" Target="http://pandia.ru/text/category/selmzskie_poseleniya/" TargetMode="External"/><Relationship Id="rId23" Type="http://schemas.openxmlformats.org/officeDocument/2006/relationships/theme" Target="theme/theme1.xml"/><Relationship Id="rId10" Type="http://schemas.openxmlformats.org/officeDocument/2006/relationships/hyperlink" Target="http://pandia.ru/text/category/poleznie_iskopaemie/" TargetMode="External"/><Relationship Id="rId19" Type="http://schemas.openxmlformats.org/officeDocument/2006/relationships/hyperlink" Target="file:///C:\Users\-\Desktop\&#1040;&#1056;&#1052;%20&#1084;&#1091;&#1085;&#1080;&#1094;&#1080;&#1087;&#1072;&#1083;\19.07.2017&#1075;\&#1056;&#1072;&#1081;&#1086;&#1085;\&#1087;&#1086;&#1089;&#1090;.%20361.doc" TargetMode="External"/><Relationship Id="rId4" Type="http://schemas.openxmlformats.org/officeDocument/2006/relationships/image" Target="media/image1.png"/><Relationship Id="rId9" Type="http://schemas.openxmlformats.org/officeDocument/2006/relationships/hyperlink" Target="http://pandia.ru/text/categ/wiki/001/262.php" TargetMode="External"/><Relationship Id="rId14" Type="http://schemas.openxmlformats.org/officeDocument/2006/relationships/hyperlink" Target="consultantplus://offline/ref=3BA47329D7A62D343DACAA59454EB95F61D6E260051FC849F47387B42537V6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7263</Words>
  <Characters>41402</Characters>
  <Application>Microsoft Office Word</Application>
  <DocSecurity>0</DocSecurity>
  <Lines>345</Lines>
  <Paragraphs>97</Paragraphs>
  <ScaleCrop>false</ScaleCrop>
  <Company>MultiDVD Team</Company>
  <LinksUpToDate>false</LinksUpToDate>
  <CharactersWithSpaces>48568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2023-05-19T11:30:00Z</dcterms:created>
  <dcterms:modified xsi:type="dcterms:W3CDTF">2023-05-19T11:30:00Z</dcterms:modified>
</cp:coreProperties>
</file>