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E90633" w:rsidRDefault="00E90633" w:rsidP="00F37DCB">
      <w:pPr>
        <w:pStyle w:val="ConsPlusTitle"/>
        <w:jc w:val="center"/>
        <w:rPr>
          <w:rFonts w:ascii="Times New Roman" w:hAnsi="Times New Roman" w:cs="Times New Roman"/>
          <w:sz w:val="24"/>
          <w:szCs w:val="24"/>
        </w:rPr>
      </w:pPr>
    </w:p>
    <w:p w:rsidR="00E90633" w:rsidRDefault="00E90633" w:rsidP="00F37DCB">
      <w:pPr>
        <w:pStyle w:val="ConsPlusTitle"/>
        <w:jc w:val="center"/>
        <w:rPr>
          <w:rFonts w:ascii="Times New Roman" w:hAnsi="Times New Roman" w:cs="Times New Roman"/>
          <w:sz w:val="24"/>
          <w:szCs w:val="24"/>
        </w:rPr>
      </w:pPr>
    </w:p>
    <w:p w:rsidR="00E90633" w:rsidRDefault="00E90633" w:rsidP="00F37DCB">
      <w:pPr>
        <w:pStyle w:val="ConsPlusTitle"/>
        <w:jc w:val="center"/>
        <w:rPr>
          <w:rFonts w:ascii="Times New Roman" w:hAnsi="Times New Roman" w:cs="Times New Roman"/>
          <w:sz w:val="24"/>
          <w:szCs w:val="24"/>
        </w:rPr>
      </w:pPr>
    </w:p>
    <w:p w:rsidR="00E90633" w:rsidRDefault="00E90633" w:rsidP="00F37DCB">
      <w:pPr>
        <w:pStyle w:val="ConsPlusTitle"/>
        <w:jc w:val="center"/>
        <w:rPr>
          <w:rFonts w:ascii="Times New Roman" w:hAnsi="Times New Roman" w:cs="Times New Roman"/>
          <w:sz w:val="24"/>
          <w:szCs w:val="24"/>
        </w:rPr>
      </w:pPr>
      <w:bookmarkStart w:id="0" w:name="_GoBack"/>
      <w:bookmarkEnd w:id="0"/>
    </w:p>
    <w:p w:rsidR="00F37DCB" w:rsidRPr="00F24487" w:rsidRDefault="00F37DCB" w:rsidP="00F37DCB">
      <w:pPr>
        <w:pStyle w:val="ConsPlusTitle"/>
        <w:jc w:val="center"/>
        <w:rPr>
          <w:rFonts w:ascii="Times New Roman" w:hAnsi="Times New Roman" w:cs="Times New Roman"/>
          <w:sz w:val="28"/>
          <w:szCs w:val="28"/>
        </w:rPr>
      </w:pPr>
    </w:p>
    <w:p w:rsidR="00F37DCB" w:rsidRPr="00F24487" w:rsidRDefault="00F37DCB" w:rsidP="00F37DCB">
      <w:pPr>
        <w:pStyle w:val="ConsPlusTitle"/>
        <w:jc w:val="center"/>
        <w:rPr>
          <w:rFonts w:ascii="Times New Roman" w:hAnsi="Times New Roman" w:cs="Times New Roman"/>
          <w:sz w:val="28"/>
          <w:szCs w:val="28"/>
        </w:rPr>
      </w:pPr>
      <w:r w:rsidRPr="00F24487">
        <w:rPr>
          <w:rFonts w:ascii="Times New Roman" w:hAnsi="Times New Roman" w:cs="Times New Roman"/>
          <w:sz w:val="28"/>
          <w:szCs w:val="28"/>
        </w:rPr>
        <w:t>МУНИЦИПАЛЬНАЯ ПРОГРАММА</w:t>
      </w:r>
    </w:p>
    <w:p w:rsidR="00F37DCB" w:rsidRPr="00F24487" w:rsidRDefault="00F37DCB" w:rsidP="00F37DCB">
      <w:pPr>
        <w:pStyle w:val="ConsPlusTitle"/>
        <w:jc w:val="center"/>
        <w:rPr>
          <w:rFonts w:ascii="Times New Roman" w:hAnsi="Times New Roman" w:cs="Times New Roman"/>
          <w:sz w:val="28"/>
          <w:szCs w:val="28"/>
        </w:rPr>
      </w:pPr>
      <w:r w:rsidRPr="00F24487">
        <w:rPr>
          <w:rFonts w:ascii="Times New Roman" w:hAnsi="Times New Roman" w:cs="Times New Roman"/>
          <w:sz w:val="28"/>
          <w:szCs w:val="28"/>
        </w:rPr>
        <w:t>"РАЗВИТИЕ  ТОРГОВЛИ  И ЗАЩИТА ПРАВ ПОТРЕБИТЕЛЕЙ В УРВАНСКОМ МУНИЦИПАЛЬНОМ РАЙОНЕ КБР»</w:t>
      </w:r>
    </w:p>
    <w:p w:rsidR="00F37DCB" w:rsidRPr="00F24487" w:rsidRDefault="00F37DCB" w:rsidP="00F37DCB">
      <w:pPr>
        <w:pStyle w:val="ConsPlusTitle"/>
        <w:jc w:val="center"/>
        <w:rPr>
          <w:rFonts w:ascii="Times New Roman" w:hAnsi="Times New Roman" w:cs="Times New Roman"/>
          <w:sz w:val="28"/>
          <w:szCs w:val="28"/>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C61F1B" w:rsidRDefault="00C61F1B" w:rsidP="00F37DCB">
      <w:pPr>
        <w:pStyle w:val="ConsPlusTitle"/>
        <w:jc w:val="center"/>
        <w:rPr>
          <w:rFonts w:ascii="Times New Roman" w:hAnsi="Times New Roman" w:cs="Times New Roman"/>
          <w:sz w:val="24"/>
          <w:szCs w:val="24"/>
        </w:rPr>
      </w:pPr>
    </w:p>
    <w:p w:rsidR="00B45772" w:rsidRDefault="00B45772" w:rsidP="00F37DCB">
      <w:pPr>
        <w:pStyle w:val="ConsPlusTitle"/>
        <w:jc w:val="center"/>
        <w:rPr>
          <w:rFonts w:ascii="Times New Roman" w:hAnsi="Times New Roman" w:cs="Times New Roman"/>
          <w:sz w:val="24"/>
          <w:szCs w:val="24"/>
        </w:rPr>
      </w:pPr>
    </w:p>
    <w:p w:rsidR="00F37DCB" w:rsidRDefault="00F37DCB" w:rsidP="00F37DCB">
      <w:pPr>
        <w:pStyle w:val="ConsPlusTitle"/>
        <w:jc w:val="center"/>
        <w:rPr>
          <w:rFonts w:ascii="Times New Roman" w:hAnsi="Times New Roman" w:cs="Times New Roman"/>
          <w:sz w:val="24"/>
          <w:szCs w:val="24"/>
        </w:rPr>
      </w:pPr>
    </w:p>
    <w:p w:rsidR="00F37DCB" w:rsidRPr="00763157" w:rsidRDefault="00F37DCB" w:rsidP="00F37DCB">
      <w:pPr>
        <w:pStyle w:val="ConsPlusTitle"/>
        <w:jc w:val="center"/>
        <w:rPr>
          <w:rFonts w:ascii="Times New Roman" w:hAnsi="Times New Roman" w:cs="Times New Roman"/>
          <w:sz w:val="24"/>
          <w:szCs w:val="24"/>
        </w:rPr>
      </w:pPr>
    </w:p>
    <w:p w:rsidR="00F37DCB" w:rsidRPr="00A25937" w:rsidRDefault="00F37DCB" w:rsidP="00B45772">
      <w:pPr>
        <w:pStyle w:val="ConsPlusTitle"/>
        <w:ind w:left="426"/>
        <w:jc w:val="center"/>
        <w:outlineLvl w:val="1"/>
        <w:rPr>
          <w:rFonts w:ascii="Times New Roman" w:hAnsi="Times New Roman" w:cs="Times New Roman"/>
          <w:sz w:val="28"/>
          <w:szCs w:val="28"/>
        </w:rPr>
      </w:pPr>
      <w:r w:rsidRPr="00A25937">
        <w:rPr>
          <w:rFonts w:ascii="Times New Roman" w:hAnsi="Times New Roman" w:cs="Times New Roman"/>
          <w:sz w:val="28"/>
          <w:szCs w:val="28"/>
        </w:rPr>
        <w:t>Паспорт</w:t>
      </w:r>
    </w:p>
    <w:p w:rsidR="00F37DCB" w:rsidRPr="00A25937" w:rsidRDefault="00F37DCB" w:rsidP="00B45772">
      <w:pPr>
        <w:pStyle w:val="ConsPlusTitle"/>
        <w:ind w:left="426"/>
        <w:jc w:val="center"/>
        <w:rPr>
          <w:rFonts w:ascii="Times New Roman" w:hAnsi="Times New Roman" w:cs="Times New Roman"/>
          <w:sz w:val="28"/>
          <w:szCs w:val="28"/>
        </w:rPr>
      </w:pPr>
      <w:r w:rsidRPr="00A25937">
        <w:rPr>
          <w:rFonts w:ascii="Times New Roman" w:hAnsi="Times New Roman" w:cs="Times New Roman"/>
          <w:sz w:val="28"/>
          <w:szCs w:val="28"/>
        </w:rPr>
        <w:t xml:space="preserve">муниципальной программы "Развитие  торговли  и защита прав потребителей </w:t>
      </w:r>
      <w:proofErr w:type="gramStart"/>
      <w:r w:rsidRPr="00A25937">
        <w:rPr>
          <w:rFonts w:ascii="Times New Roman" w:hAnsi="Times New Roman" w:cs="Times New Roman"/>
          <w:sz w:val="28"/>
          <w:szCs w:val="28"/>
        </w:rPr>
        <w:t>в</w:t>
      </w:r>
      <w:proofErr w:type="gramEnd"/>
      <w:r w:rsidRPr="00A25937">
        <w:rPr>
          <w:rFonts w:ascii="Times New Roman" w:hAnsi="Times New Roman" w:cs="Times New Roman"/>
          <w:sz w:val="28"/>
          <w:szCs w:val="28"/>
        </w:rPr>
        <w:t xml:space="preserve"> </w:t>
      </w:r>
    </w:p>
    <w:p w:rsidR="00F37DCB" w:rsidRDefault="00F37DCB" w:rsidP="00B45772">
      <w:pPr>
        <w:pStyle w:val="ConsPlusTitle"/>
        <w:ind w:left="426"/>
        <w:jc w:val="center"/>
        <w:rPr>
          <w:rFonts w:ascii="Times New Roman" w:hAnsi="Times New Roman" w:cs="Times New Roman"/>
          <w:sz w:val="28"/>
          <w:szCs w:val="28"/>
        </w:rPr>
      </w:pPr>
      <w:proofErr w:type="spellStart"/>
      <w:r w:rsidRPr="00A25937">
        <w:rPr>
          <w:rFonts w:ascii="Times New Roman" w:hAnsi="Times New Roman" w:cs="Times New Roman"/>
          <w:sz w:val="28"/>
          <w:szCs w:val="28"/>
        </w:rPr>
        <w:t>Урванском</w:t>
      </w:r>
      <w:proofErr w:type="spellEnd"/>
      <w:r w:rsidRPr="00A25937">
        <w:rPr>
          <w:rFonts w:ascii="Times New Roman" w:hAnsi="Times New Roman" w:cs="Times New Roman"/>
          <w:sz w:val="28"/>
          <w:szCs w:val="28"/>
        </w:rPr>
        <w:t xml:space="preserve"> муниципальном районе КБР».</w:t>
      </w:r>
    </w:p>
    <w:p w:rsidR="00F37DCB" w:rsidRPr="00A25937" w:rsidRDefault="00F37DCB" w:rsidP="00B45772">
      <w:pPr>
        <w:pStyle w:val="ConsPlusTitle"/>
        <w:ind w:left="426"/>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3005"/>
        <w:gridCol w:w="6634"/>
      </w:tblGrid>
      <w:tr w:rsidR="00F37DCB" w:rsidRPr="00A25937" w:rsidTr="00C61F1B">
        <w:tc>
          <w:tcPr>
            <w:tcW w:w="3005" w:type="dxa"/>
            <w:tcBorders>
              <w:top w:val="nil"/>
              <w:left w:val="nil"/>
              <w:bottom w:val="nil"/>
              <w:right w:val="nil"/>
            </w:tcBorders>
          </w:tcPr>
          <w:p w:rsidR="00F37DCB" w:rsidRPr="00A25937" w:rsidRDefault="00F37DCB" w:rsidP="00B45772">
            <w:pPr>
              <w:pStyle w:val="ConsPlusNormal"/>
              <w:ind w:left="426"/>
              <w:jc w:val="center"/>
              <w:rPr>
                <w:rFonts w:ascii="Times New Roman" w:hAnsi="Times New Roman" w:cs="Times New Roman"/>
                <w:sz w:val="28"/>
                <w:szCs w:val="28"/>
              </w:rPr>
            </w:pPr>
            <w:r w:rsidRPr="00A25937">
              <w:rPr>
                <w:rFonts w:ascii="Times New Roman" w:hAnsi="Times New Roman" w:cs="Times New Roman"/>
                <w:sz w:val="28"/>
                <w:szCs w:val="28"/>
              </w:rPr>
              <w:t>Наименование разделов</w:t>
            </w:r>
          </w:p>
        </w:tc>
        <w:tc>
          <w:tcPr>
            <w:tcW w:w="6634" w:type="dxa"/>
            <w:tcBorders>
              <w:top w:val="nil"/>
              <w:left w:val="nil"/>
              <w:bottom w:val="nil"/>
              <w:right w:val="nil"/>
            </w:tcBorders>
          </w:tcPr>
          <w:p w:rsidR="00F37DCB" w:rsidRPr="00A25937" w:rsidRDefault="00F37DCB" w:rsidP="00B45772">
            <w:pPr>
              <w:pStyle w:val="ConsPlusNormal"/>
              <w:ind w:left="426"/>
              <w:jc w:val="center"/>
              <w:rPr>
                <w:rFonts w:ascii="Times New Roman" w:hAnsi="Times New Roman" w:cs="Times New Roman"/>
                <w:sz w:val="28"/>
                <w:szCs w:val="28"/>
              </w:rPr>
            </w:pPr>
            <w:r w:rsidRPr="00A25937">
              <w:rPr>
                <w:rFonts w:ascii="Times New Roman" w:hAnsi="Times New Roman" w:cs="Times New Roman"/>
                <w:sz w:val="28"/>
                <w:szCs w:val="28"/>
              </w:rPr>
              <w:t>Краткое содержание</w:t>
            </w:r>
          </w:p>
        </w:tc>
      </w:tr>
      <w:tr w:rsidR="00F37DCB" w:rsidRPr="00A25937" w:rsidTr="00C61F1B">
        <w:tc>
          <w:tcPr>
            <w:tcW w:w="3005" w:type="dxa"/>
            <w:tcBorders>
              <w:top w:val="nil"/>
              <w:left w:val="nil"/>
              <w:bottom w:val="nil"/>
              <w:right w:val="nil"/>
            </w:tcBorders>
          </w:tcPr>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Ответственный исполнитель Программы</w:t>
            </w:r>
          </w:p>
        </w:tc>
        <w:tc>
          <w:tcPr>
            <w:tcW w:w="6634" w:type="dxa"/>
            <w:tcBorders>
              <w:top w:val="nil"/>
              <w:left w:val="nil"/>
              <w:bottom w:val="nil"/>
              <w:right w:val="nil"/>
            </w:tcBorders>
          </w:tcPr>
          <w:p w:rsidR="00F37DCB" w:rsidRPr="00A25937" w:rsidRDefault="00F37DCB"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О</w:t>
            </w:r>
            <w:r w:rsidRPr="00A25937">
              <w:rPr>
                <w:rFonts w:ascii="Times New Roman" w:hAnsi="Times New Roman" w:cs="Times New Roman"/>
                <w:sz w:val="28"/>
                <w:szCs w:val="28"/>
              </w:rPr>
              <w:t>тдел экономики, торговли и предпринимательской  деятельности местной администрации Урванского муниципального района КБР  (далее - Отдел экономики).</w:t>
            </w:r>
          </w:p>
        </w:tc>
      </w:tr>
      <w:tr w:rsidR="00F37DCB" w:rsidRPr="00A25937" w:rsidTr="00C61F1B">
        <w:tc>
          <w:tcPr>
            <w:tcW w:w="3005" w:type="dxa"/>
            <w:tcBorders>
              <w:top w:val="nil"/>
              <w:left w:val="nil"/>
              <w:bottom w:val="nil"/>
              <w:right w:val="nil"/>
            </w:tcBorders>
          </w:tcPr>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Соисполнители Программы</w:t>
            </w:r>
          </w:p>
        </w:tc>
        <w:tc>
          <w:tcPr>
            <w:tcW w:w="6634" w:type="dxa"/>
            <w:tcBorders>
              <w:top w:val="nil"/>
              <w:left w:val="nil"/>
              <w:bottom w:val="nil"/>
              <w:right w:val="nil"/>
            </w:tcBorders>
          </w:tcPr>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Управление  имущественных  и  земельных  отношений, сельского  хозяйства  и  природопользования  местной  администрации  Урванского муниципального  района;</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МКУ "Управление образования местной администрации Урванского муниципального района КБР";</w:t>
            </w:r>
          </w:p>
          <w:p w:rsidR="00F37DCB" w:rsidRPr="00A25937" w:rsidRDefault="00F37DCB" w:rsidP="00B45772">
            <w:pPr>
              <w:pStyle w:val="a3"/>
              <w:tabs>
                <w:tab w:val="center" w:pos="2971"/>
              </w:tabs>
              <w:spacing w:line="276" w:lineRule="auto"/>
              <w:ind w:left="426"/>
              <w:rPr>
                <w:rFonts w:ascii="Times New Roman" w:hAnsi="Times New Roman" w:cs="Times New Roman"/>
                <w:sz w:val="28"/>
                <w:szCs w:val="28"/>
              </w:rPr>
            </w:pPr>
            <w:r w:rsidRPr="00A25937">
              <w:rPr>
                <w:rFonts w:ascii="Times New Roman" w:hAnsi="Times New Roman" w:cs="Times New Roman"/>
                <w:sz w:val="28"/>
                <w:szCs w:val="28"/>
              </w:rPr>
              <w:t xml:space="preserve"> Управление промышленности, архитектуры и </w:t>
            </w:r>
            <w:proofErr w:type="spellStart"/>
            <w:proofErr w:type="gramStart"/>
            <w:r w:rsidRPr="00A25937">
              <w:rPr>
                <w:rFonts w:ascii="Times New Roman" w:hAnsi="Times New Roman" w:cs="Times New Roman"/>
                <w:sz w:val="28"/>
                <w:szCs w:val="28"/>
              </w:rPr>
              <w:t>градостро-ительства</w:t>
            </w:r>
            <w:proofErr w:type="spellEnd"/>
            <w:proofErr w:type="gramEnd"/>
            <w:r w:rsidRPr="00A25937">
              <w:rPr>
                <w:rFonts w:ascii="Times New Roman" w:hAnsi="Times New Roman" w:cs="Times New Roman"/>
                <w:sz w:val="28"/>
                <w:szCs w:val="28"/>
              </w:rPr>
              <w:t xml:space="preserve">,    ЖКХ,  транспорта    и  связи    местной  </w:t>
            </w:r>
            <w:proofErr w:type="spellStart"/>
            <w:r w:rsidRPr="00A25937">
              <w:rPr>
                <w:rFonts w:ascii="Times New Roman" w:hAnsi="Times New Roman" w:cs="Times New Roman"/>
                <w:sz w:val="28"/>
                <w:szCs w:val="28"/>
              </w:rPr>
              <w:t>аадминистрации</w:t>
            </w:r>
            <w:proofErr w:type="spellEnd"/>
            <w:r w:rsidRPr="00A25937">
              <w:rPr>
                <w:rFonts w:ascii="Times New Roman" w:hAnsi="Times New Roman" w:cs="Times New Roman"/>
                <w:sz w:val="28"/>
                <w:szCs w:val="28"/>
              </w:rPr>
              <w:t xml:space="preserve">  Урванского муниципального района;</w:t>
            </w:r>
          </w:p>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 xml:space="preserve">Отдел защиты прав потребителей ТО Управления Роспотребнадзора по КБР в г. Прохладном, </w:t>
            </w:r>
            <w:proofErr w:type="spellStart"/>
            <w:r w:rsidRPr="00A25937">
              <w:rPr>
                <w:rFonts w:ascii="Times New Roman" w:hAnsi="Times New Roman" w:cs="Times New Roman"/>
                <w:sz w:val="28"/>
                <w:szCs w:val="28"/>
              </w:rPr>
              <w:t>Прохладненском</w:t>
            </w:r>
            <w:proofErr w:type="spellEnd"/>
            <w:r w:rsidRPr="00A25937">
              <w:rPr>
                <w:rFonts w:ascii="Times New Roman" w:hAnsi="Times New Roman" w:cs="Times New Roman"/>
                <w:sz w:val="28"/>
                <w:szCs w:val="28"/>
              </w:rPr>
              <w:t xml:space="preserve">, Терском, </w:t>
            </w:r>
            <w:proofErr w:type="spellStart"/>
            <w:r w:rsidRPr="00A25937">
              <w:rPr>
                <w:rFonts w:ascii="Times New Roman" w:hAnsi="Times New Roman" w:cs="Times New Roman"/>
                <w:sz w:val="28"/>
                <w:szCs w:val="28"/>
              </w:rPr>
              <w:t>Урванском</w:t>
            </w:r>
            <w:proofErr w:type="spellEnd"/>
            <w:r w:rsidRPr="00A25937">
              <w:rPr>
                <w:rFonts w:ascii="Times New Roman" w:hAnsi="Times New Roman" w:cs="Times New Roman"/>
                <w:sz w:val="28"/>
                <w:szCs w:val="28"/>
              </w:rPr>
              <w:t xml:space="preserve"> и </w:t>
            </w:r>
            <w:proofErr w:type="spellStart"/>
            <w:r w:rsidRPr="00A25937">
              <w:rPr>
                <w:rFonts w:ascii="Times New Roman" w:hAnsi="Times New Roman" w:cs="Times New Roman"/>
                <w:sz w:val="28"/>
                <w:szCs w:val="28"/>
              </w:rPr>
              <w:t>Лескенском</w:t>
            </w:r>
            <w:proofErr w:type="spellEnd"/>
            <w:r w:rsidRPr="00A25937">
              <w:rPr>
                <w:rFonts w:ascii="Times New Roman" w:hAnsi="Times New Roman" w:cs="Times New Roman"/>
                <w:sz w:val="28"/>
                <w:szCs w:val="28"/>
              </w:rPr>
              <w:t xml:space="preserve"> районах (по согласованию)</w:t>
            </w:r>
            <w:r>
              <w:rPr>
                <w:rFonts w:ascii="Times New Roman" w:hAnsi="Times New Roman" w:cs="Times New Roman"/>
                <w:sz w:val="28"/>
                <w:szCs w:val="28"/>
              </w:rPr>
              <w:t>.</w:t>
            </w:r>
          </w:p>
          <w:p w:rsidR="00F37DCB" w:rsidRPr="00A25937" w:rsidRDefault="00F37DCB" w:rsidP="00B45772">
            <w:pPr>
              <w:pStyle w:val="ConsPlusNormal"/>
              <w:ind w:left="426"/>
              <w:jc w:val="both"/>
              <w:rPr>
                <w:rFonts w:ascii="Times New Roman" w:hAnsi="Times New Roman" w:cs="Times New Roman"/>
                <w:sz w:val="28"/>
                <w:szCs w:val="28"/>
              </w:rPr>
            </w:pPr>
          </w:p>
        </w:tc>
      </w:tr>
      <w:tr w:rsidR="00F37DCB" w:rsidRPr="00A25937" w:rsidTr="00C61F1B">
        <w:tc>
          <w:tcPr>
            <w:tcW w:w="3005" w:type="dxa"/>
            <w:tcBorders>
              <w:top w:val="nil"/>
              <w:left w:val="nil"/>
              <w:bottom w:val="nil"/>
              <w:right w:val="nil"/>
            </w:tcBorders>
          </w:tcPr>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Подпрограммы Программы/мероприятия Программы</w:t>
            </w:r>
          </w:p>
        </w:tc>
        <w:tc>
          <w:tcPr>
            <w:tcW w:w="6634" w:type="dxa"/>
            <w:tcBorders>
              <w:top w:val="nil"/>
              <w:left w:val="nil"/>
              <w:bottom w:val="nil"/>
              <w:right w:val="nil"/>
            </w:tcBorders>
          </w:tcPr>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w:t>
            </w:r>
            <w:hyperlink w:anchor="P195">
              <w:r w:rsidRPr="00A25937">
                <w:rPr>
                  <w:rFonts w:ascii="Times New Roman" w:hAnsi="Times New Roman" w:cs="Times New Roman"/>
                  <w:sz w:val="28"/>
                  <w:szCs w:val="28"/>
                </w:rPr>
                <w:t>Развитие</w:t>
              </w:r>
            </w:hyperlink>
            <w:r w:rsidRPr="00A25937">
              <w:rPr>
                <w:rFonts w:ascii="Times New Roman" w:hAnsi="Times New Roman" w:cs="Times New Roman"/>
                <w:sz w:val="28"/>
                <w:szCs w:val="28"/>
              </w:rPr>
              <w:t xml:space="preserve"> торговли в </w:t>
            </w:r>
            <w:proofErr w:type="spellStart"/>
            <w:r w:rsidRPr="00A25937">
              <w:rPr>
                <w:rFonts w:ascii="Times New Roman" w:hAnsi="Times New Roman" w:cs="Times New Roman"/>
                <w:sz w:val="28"/>
                <w:szCs w:val="28"/>
              </w:rPr>
              <w:t>Урванском</w:t>
            </w:r>
            <w:proofErr w:type="spellEnd"/>
            <w:r w:rsidRPr="00A25937">
              <w:rPr>
                <w:rFonts w:ascii="Times New Roman" w:hAnsi="Times New Roman" w:cs="Times New Roman"/>
                <w:sz w:val="28"/>
                <w:szCs w:val="28"/>
              </w:rPr>
              <w:t xml:space="preserve"> муниципальном районе КБР";</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w:t>
            </w:r>
            <w:hyperlink w:anchor="P345">
              <w:r w:rsidRPr="00A25937">
                <w:rPr>
                  <w:rFonts w:ascii="Times New Roman" w:hAnsi="Times New Roman" w:cs="Times New Roman"/>
                  <w:sz w:val="28"/>
                  <w:szCs w:val="28"/>
                </w:rPr>
                <w:t>Защита</w:t>
              </w:r>
            </w:hyperlink>
            <w:r w:rsidRPr="00A25937">
              <w:rPr>
                <w:rFonts w:ascii="Times New Roman" w:hAnsi="Times New Roman" w:cs="Times New Roman"/>
                <w:sz w:val="28"/>
                <w:szCs w:val="28"/>
              </w:rPr>
              <w:t xml:space="preserve"> прав потребителей в </w:t>
            </w:r>
            <w:proofErr w:type="spellStart"/>
            <w:r w:rsidRPr="00A25937">
              <w:rPr>
                <w:rFonts w:ascii="Times New Roman" w:hAnsi="Times New Roman" w:cs="Times New Roman"/>
                <w:sz w:val="28"/>
                <w:szCs w:val="28"/>
              </w:rPr>
              <w:t>Урванском</w:t>
            </w:r>
            <w:proofErr w:type="spellEnd"/>
            <w:r w:rsidRPr="00A25937">
              <w:rPr>
                <w:rFonts w:ascii="Times New Roman" w:hAnsi="Times New Roman" w:cs="Times New Roman"/>
                <w:sz w:val="28"/>
                <w:szCs w:val="28"/>
              </w:rPr>
              <w:t xml:space="preserve"> муниципальном районе КБР."</w:t>
            </w:r>
          </w:p>
        </w:tc>
      </w:tr>
      <w:tr w:rsidR="00F37DCB" w:rsidRPr="00A25937" w:rsidTr="00C61F1B">
        <w:tc>
          <w:tcPr>
            <w:tcW w:w="3005" w:type="dxa"/>
            <w:tcBorders>
              <w:top w:val="nil"/>
              <w:left w:val="nil"/>
              <w:bottom w:val="nil"/>
              <w:right w:val="nil"/>
            </w:tcBorders>
          </w:tcPr>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Цели Программы</w:t>
            </w:r>
          </w:p>
        </w:tc>
        <w:tc>
          <w:tcPr>
            <w:tcW w:w="6634" w:type="dxa"/>
            <w:tcBorders>
              <w:top w:val="nil"/>
              <w:left w:val="nil"/>
              <w:bottom w:val="nil"/>
              <w:right w:val="nil"/>
            </w:tcBorders>
          </w:tcPr>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 xml:space="preserve">Создание условий для наиболее полного удовлетворения спроса населения на потребительские товары и эффективной защиты прав потребителей на территории </w:t>
            </w:r>
            <w:proofErr w:type="spellStart"/>
            <w:r w:rsidRPr="00A25937">
              <w:rPr>
                <w:rFonts w:ascii="Times New Roman" w:hAnsi="Times New Roman" w:cs="Times New Roman"/>
                <w:sz w:val="28"/>
                <w:szCs w:val="28"/>
              </w:rPr>
              <w:t>Урванском</w:t>
            </w:r>
            <w:proofErr w:type="spellEnd"/>
            <w:r w:rsidRPr="00A25937">
              <w:rPr>
                <w:rFonts w:ascii="Times New Roman" w:hAnsi="Times New Roman" w:cs="Times New Roman"/>
                <w:sz w:val="28"/>
                <w:szCs w:val="28"/>
              </w:rPr>
              <w:t xml:space="preserve"> муниципального района КБР</w:t>
            </w:r>
          </w:p>
        </w:tc>
      </w:tr>
      <w:tr w:rsidR="00F37DCB" w:rsidRPr="00A25937" w:rsidTr="00C61F1B">
        <w:tc>
          <w:tcPr>
            <w:tcW w:w="3005" w:type="dxa"/>
            <w:tcBorders>
              <w:top w:val="nil"/>
              <w:left w:val="nil"/>
              <w:bottom w:val="nil"/>
              <w:right w:val="nil"/>
            </w:tcBorders>
          </w:tcPr>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Задачи Программы</w:t>
            </w:r>
          </w:p>
        </w:tc>
        <w:tc>
          <w:tcPr>
            <w:tcW w:w="6634" w:type="dxa"/>
            <w:tcBorders>
              <w:top w:val="nil"/>
              <w:left w:val="nil"/>
              <w:bottom w:val="nil"/>
              <w:right w:val="nil"/>
            </w:tcBorders>
          </w:tcPr>
          <w:p w:rsidR="00F37DCB" w:rsidRPr="00A25937" w:rsidRDefault="00B853FA"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F37DCB" w:rsidRPr="00A25937">
              <w:rPr>
                <w:rFonts w:ascii="Times New Roman" w:hAnsi="Times New Roman" w:cs="Times New Roman"/>
                <w:sz w:val="28"/>
                <w:szCs w:val="28"/>
              </w:rPr>
              <w:t xml:space="preserve">Формирование современной торговой инфраструктуры, основанной на принципах </w:t>
            </w:r>
            <w:r w:rsidR="00F37DCB" w:rsidRPr="00A25937">
              <w:rPr>
                <w:rFonts w:ascii="Times New Roman" w:hAnsi="Times New Roman" w:cs="Times New Roman"/>
                <w:sz w:val="28"/>
                <w:szCs w:val="28"/>
              </w:rPr>
              <w:lastRenderedPageBreak/>
              <w:t>достижения установленных нормативов обеспеченности населения площадью торговых объектов;</w:t>
            </w:r>
          </w:p>
          <w:p w:rsidR="00F37DCB" w:rsidRPr="00A25937" w:rsidRDefault="00B853FA"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F37DCB" w:rsidRPr="00A25937">
              <w:rPr>
                <w:rFonts w:ascii="Times New Roman" w:hAnsi="Times New Roman" w:cs="Times New Roman"/>
                <w:sz w:val="28"/>
                <w:szCs w:val="28"/>
              </w:rPr>
              <w:t>повышение доступности товаров для населения;</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реализация комплекса мер по совершенствованию системы защиты прав потребителей путем повышения уровня их правовой грамотности и информированности по вопросам защиты прав потребителей;</w:t>
            </w:r>
          </w:p>
          <w:p w:rsidR="00F37DCB" w:rsidRPr="00A25937" w:rsidRDefault="00B853FA"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w:t>
            </w:r>
            <w:r w:rsidR="00F37DCB" w:rsidRPr="00A25937">
              <w:rPr>
                <w:rFonts w:ascii="Times New Roman" w:hAnsi="Times New Roman" w:cs="Times New Roman"/>
                <w:sz w:val="28"/>
                <w:szCs w:val="28"/>
              </w:rPr>
              <w:t>обеспечение защиты населения от недоброкачественных товаров</w:t>
            </w:r>
          </w:p>
        </w:tc>
      </w:tr>
      <w:tr w:rsidR="00F37DCB" w:rsidRPr="00A25937" w:rsidTr="00C61F1B">
        <w:tc>
          <w:tcPr>
            <w:tcW w:w="3005" w:type="dxa"/>
            <w:tcBorders>
              <w:top w:val="nil"/>
              <w:left w:val="nil"/>
              <w:bottom w:val="nil"/>
              <w:right w:val="nil"/>
            </w:tcBorders>
          </w:tcPr>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lastRenderedPageBreak/>
              <w:t>Целевые индикаторы и показатели Программы</w:t>
            </w:r>
          </w:p>
        </w:tc>
        <w:tc>
          <w:tcPr>
            <w:tcW w:w="6634" w:type="dxa"/>
            <w:tcBorders>
              <w:top w:val="nil"/>
              <w:left w:val="nil"/>
              <w:bottom w:val="nil"/>
              <w:right w:val="nil"/>
            </w:tcBorders>
          </w:tcPr>
          <w:p w:rsidR="00F37DCB" w:rsidRPr="00A25937" w:rsidRDefault="00B853FA" w:rsidP="00B45772">
            <w:pPr>
              <w:pStyle w:val="ConsPlusNormal"/>
              <w:ind w:left="426"/>
              <w:jc w:val="both"/>
              <w:rPr>
                <w:rFonts w:ascii="Times New Roman" w:hAnsi="Times New Roman" w:cs="Times New Roman"/>
                <w:sz w:val="28"/>
                <w:szCs w:val="28"/>
              </w:rPr>
            </w:pPr>
            <w:bookmarkStart w:id="1" w:name="_Hlk178151201"/>
            <w:r>
              <w:rPr>
                <w:rFonts w:ascii="Times New Roman" w:hAnsi="Times New Roman" w:cs="Times New Roman"/>
                <w:sz w:val="28"/>
                <w:szCs w:val="28"/>
              </w:rPr>
              <w:t xml:space="preserve">- </w:t>
            </w:r>
            <w:r w:rsidR="00F37DCB" w:rsidRPr="00A25937">
              <w:rPr>
                <w:rFonts w:ascii="Times New Roman" w:hAnsi="Times New Roman" w:cs="Times New Roman"/>
                <w:sz w:val="28"/>
                <w:szCs w:val="28"/>
              </w:rPr>
              <w:t>Фактическая обеспеченность населения торговыми площадями стационарных торговых объектов</w:t>
            </w:r>
            <w:proofErr w:type="gramStart"/>
            <w:r w:rsidR="00F37DCB" w:rsidRPr="00A25937">
              <w:rPr>
                <w:rFonts w:ascii="Times New Roman" w:hAnsi="Times New Roman" w:cs="Times New Roman"/>
                <w:sz w:val="28"/>
                <w:szCs w:val="28"/>
              </w:rPr>
              <w:t xml:space="preserve"> ;</w:t>
            </w:r>
            <w:proofErr w:type="gramEnd"/>
          </w:p>
          <w:p w:rsidR="00F37DCB" w:rsidRPr="00A25937" w:rsidRDefault="00A030BA"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F37DCB" w:rsidRPr="00A25937">
              <w:rPr>
                <w:rFonts w:ascii="Times New Roman" w:hAnsi="Times New Roman" w:cs="Times New Roman"/>
                <w:sz w:val="28"/>
                <w:szCs w:val="28"/>
              </w:rPr>
              <w:t>фактическая обеспеченность населения торговыми площадями нестационарных торговых объектов по продаже продовольственных товаров и сельскохозяйственной продукции;</w:t>
            </w:r>
          </w:p>
          <w:p w:rsidR="00F37DCB" w:rsidRPr="00A25937" w:rsidRDefault="00A030BA"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F536AE">
              <w:rPr>
                <w:rFonts w:ascii="Times New Roman" w:hAnsi="Times New Roman" w:cs="Times New Roman"/>
                <w:sz w:val="28"/>
                <w:szCs w:val="28"/>
              </w:rPr>
              <w:t xml:space="preserve">  </w:t>
            </w:r>
            <w:r w:rsidR="00F37DCB" w:rsidRPr="00A25937">
              <w:rPr>
                <w:rFonts w:ascii="Times New Roman" w:hAnsi="Times New Roman" w:cs="Times New Roman"/>
                <w:sz w:val="28"/>
                <w:szCs w:val="28"/>
              </w:rPr>
              <w:t>уровень потребительской грамотности</w:t>
            </w:r>
            <w:r w:rsidR="00F536AE">
              <w:rPr>
                <w:rFonts w:ascii="Times New Roman" w:hAnsi="Times New Roman" w:cs="Times New Roman"/>
                <w:sz w:val="28"/>
                <w:szCs w:val="28"/>
              </w:rPr>
              <w:t>;</w:t>
            </w:r>
          </w:p>
          <w:bookmarkEnd w:id="1"/>
          <w:p w:rsidR="00F37DCB" w:rsidRPr="00A25937" w:rsidRDefault="00F536AE"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к</w:t>
            </w:r>
            <w:r w:rsidRPr="00F536AE">
              <w:rPr>
                <w:rFonts w:ascii="Times New Roman" w:hAnsi="Times New Roman" w:cs="Times New Roman"/>
                <w:sz w:val="28"/>
                <w:szCs w:val="28"/>
              </w:rPr>
              <w:t>оличество граждан, удовлетворенных качеством товаров и услуг (по результатам опроса потребителей)</w:t>
            </w:r>
            <w:r>
              <w:rPr>
                <w:rFonts w:ascii="Times New Roman" w:hAnsi="Times New Roman" w:cs="Times New Roman"/>
                <w:sz w:val="28"/>
                <w:szCs w:val="28"/>
              </w:rPr>
              <w:t>.</w:t>
            </w:r>
          </w:p>
        </w:tc>
      </w:tr>
      <w:tr w:rsidR="00F37DCB" w:rsidRPr="00A25937" w:rsidTr="00C61F1B">
        <w:tc>
          <w:tcPr>
            <w:tcW w:w="3005" w:type="dxa"/>
            <w:tcBorders>
              <w:top w:val="nil"/>
              <w:left w:val="nil"/>
              <w:bottom w:val="nil"/>
              <w:right w:val="nil"/>
            </w:tcBorders>
          </w:tcPr>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Сроки и этапы реализации Программы</w:t>
            </w:r>
          </w:p>
        </w:tc>
        <w:tc>
          <w:tcPr>
            <w:tcW w:w="6634" w:type="dxa"/>
            <w:tcBorders>
              <w:top w:val="nil"/>
              <w:left w:val="nil"/>
              <w:bottom w:val="nil"/>
              <w:right w:val="nil"/>
            </w:tcBorders>
          </w:tcPr>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сроки реализации:  2023-2026г.г.</w:t>
            </w:r>
          </w:p>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Этапы не выделяются</w:t>
            </w:r>
          </w:p>
        </w:tc>
      </w:tr>
      <w:tr w:rsidR="00F37DCB" w:rsidRPr="00A25937" w:rsidTr="00C61F1B">
        <w:tc>
          <w:tcPr>
            <w:tcW w:w="9639" w:type="dxa"/>
            <w:gridSpan w:val="2"/>
            <w:tcBorders>
              <w:top w:val="nil"/>
              <w:left w:val="nil"/>
              <w:bottom w:val="nil"/>
              <w:right w:val="nil"/>
            </w:tcBorders>
          </w:tcPr>
          <w:p w:rsidR="00F37DCB" w:rsidRPr="00A25937" w:rsidRDefault="00F37DCB" w:rsidP="00B45772">
            <w:pPr>
              <w:pStyle w:val="ConsPlusNormal"/>
              <w:ind w:left="426"/>
              <w:jc w:val="both"/>
              <w:rPr>
                <w:rFonts w:ascii="Times New Roman" w:hAnsi="Times New Roman" w:cs="Times New Roman"/>
                <w:sz w:val="28"/>
                <w:szCs w:val="28"/>
              </w:rPr>
            </w:pPr>
          </w:p>
        </w:tc>
      </w:tr>
      <w:tr w:rsidR="00F37DCB" w:rsidRPr="00A25937" w:rsidTr="00C61F1B">
        <w:tc>
          <w:tcPr>
            <w:tcW w:w="3005" w:type="dxa"/>
            <w:tcBorders>
              <w:top w:val="nil"/>
              <w:left w:val="nil"/>
              <w:bottom w:val="nil"/>
              <w:right w:val="nil"/>
            </w:tcBorders>
          </w:tcPr>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Объемы и источники финансирования</w:t>
            </w:r>
          </w:p>
        </w:tc>
        <w:tc>
          <w:tcPr>
            <w:tcW w:w="6634" w:type="dxa"/>
            <w:tcBorders>
              <w:top w:val="nil"/>
              <w:left w:val="nil"/>
              <w:bottom w:val="nil"/>
              <w:right w:val="nil"/>
            </w:tcBorders>
          </w:tcPr>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общий объем финансирования за счет средств федерального бюджета - 0,00 тыс. рублей;</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общий объем финансирования за счет средств республиканского бюджета - 0,00 тыс. рублей;</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общий объем финансирования за счет средств местного бюджета - 0,00 тыс. рублей;</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общий объем финансирования за счет внебюджетных источников - 0,00 тыс. рублей.</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Итого общий объем финансирования за счет всех источников финансирования - 0,00 тыс. рублей</w:t>
            </w:r>
          </w:p>
        </w:tc>
      </w:tr>
      <w:tr w:rsidR="00F37DCB" w:rsidRPr="00A25937" w:rsidTr="00C61F1B">
        <w:tc>
          <w:tcPr>
            <w:tcW w:w="3005" w:type="dxa"/>
            <w:tcBorders>
              <w:top w:val="nil"/>
              <w:left w:val="nil"/>
              <w:bottom w:val="nil"/>
              <w:right w:val="nil"/>
            </w:tcBorders>
          </w:tcPr>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Ожидаемые результаты реализации Программы</w:t>
            </w:r>
          </w:p>
        </w:tc>
        <w:tc>
          <w:tcPr>
            <w:tcW w:w="6634" w:type="dxa"/>
            <w:tcBorders>
              <w:top w:val="nil"/>
              <w:left w:val="nil"/>
              <w:bottom w:val="nil"/>
              <w:right w:val="nil"/>
            </w:tcBorders>
          </w:tcPr>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Достижение норматива минимальной обеспеченности населения муниципального района площадью стационарных торговых объектов;</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 xml:space="preserve">достижение норматива минимальной обеспеченности населения торговыми площадями </w:t>
            </w:r>
            <w:r w:rsidRPr="00A25937">
              <w:rPr>
                <w:rFonts w:ascii="Times New Roman" w:hAnsi="Times New Roman" w:cs="Times New Roman"/>
                <w:sz w:val="28"/>
                <w:szCs w:val="28"/>
              </w:rPr>
              <w:lastRenderedPageBreak/>
              <w:t>нестационарных торговых объектов по продаже продовольственных товаров и сельскохозяйственной продукции;</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рост уровня потребительской грамотности;</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рост количества граждан, удовлетворенных качеством товаров (по результатам опроса потребителей)</w:t>
            </w:r>
          </w:p>
        </w:tc>
      </w:tr>
    </w:tbl>
    <w:p w:rsidR="00F37DCB" w:rsidRPr="00A25937" w:rsidRDefault="00F37DCB"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Title"/>
        <w:ind w:left="426"/>
        <w:jc w:val="center"/>
        <w:outlineLvl w:val="1"/>
        <w:rPr>
          <w:rFonts w:ascii="Times New Roman" w:hAnsi="Times New Roman" w:cs="Times New Roman"/>
          <w:sz w:val="28"/>
          <w:szCs w:val="28"/>
        </w:rPr>
      </w:pPr>
      <w:r w:rsidRPr="00A25937">
        <w:rPr>
          <w:rFonts w:ascii="Times New Roman" w:hAnsi="Times New Roman" w:cs="Times New Roman"/>
          <w:sz w:val="28"/>
          <w:szCs w:val="28"/>
        </w:rPr>
        <w:t xml:space="preserve">Раздел I. ХАРАКТЕРИСТИКА </w:t>
      </w:r>
      <w:r>
        <w:rPr>
          <w:rFonts w:ascii="Times New Roman" w:hAnsi="Times New Roman" w:cs="Times New Roman"/>
          <w:sz w:val="28"/>
          <w:szCs w:val="28"/>
        </w:rPr>
        <w:t>РАЗВИТИЯ ТОРГОВЛИ И ЗАЩИТЫ ПРАВ ПОТРЕБИТЕЛЕЙ</w:t>
      </w:r>
      <w:r w:rsidRPr="00A25937">
        <w:rPr>
          <w:rFonts w:ascii="Times New Roman" w:hAnsi="Times New Roman" w:cs="Times New Roman"/>
          <w:sz w:val="28"/>
          <w:szCs w:val="28"/>
        </w:rPr>
        <w:t>, ОСНОВНЫЕ ПРОБЛЕМЫ В УКАЗАННОЙ СФЕРЕ</w:t>
      </w:r>
    </w:p>
    <w:p w:rsidR="00F37DCB" w:rsidRPr="00A25937" w:rsidRDefault="00F37DCB" w:rsidP="00B45772">
      <w:pPr>
        <w:pStyle w:val="ConsPlusTitle"/>
        <w:ind w:left="426"/>
        <w:jc w:val="center"/>
        <w:rPr>
          <w:rFonts w:ascii="Times New Roman" w:hAnsi="Times New Roman" w:cs="Times New Roman"/>
          <w:sz w:val="28"/>
          <w:szCs w:val="28"/>
        </w:rPr>
      </w:pPr>
      <w:r w:rsidRPr="00A25937">
        <w:rPr>
          <w:rFonts w:ascii="Times New Roman" w:hAnsi="Times New Roman" w:cs="Times New Roman"/>
          <w:sz w:val="28"/>
          <w:szCs w:val="28"/>
        </w:rPr>
        <w:t>И ПРОГНОЗ ЕЕ РАЗВИТИЯ.</w:t>
      </w:r>
    </w:p>
    <w:p w:rsidR="00F37DCB" w:rsidRPr="00A25937" w:rsidRDefault="00F37DCB" w:rsidP="00B45772">
      <w:pPr>
        <w:pStyle w:val="ConsPlusTitle"/>
        <w:ind w:left="426"/>
        <w:jc w:val="center"/>
        <w:rPr>
          <w:rFonts w:ascii="Times New Roman" w:hAnsi="Times New Roman" w:cs="Times New Roman"/>
          <w:sz w:val="28"/>
          <w:szCs w:val="28"/>
        </w:rPr>
      </w:pPr>
    </w:p>
    <w:p w:rsidR="00F37DCB" w:rsidRPr="00A25937" w:rsidRDefault="00F37DCB" w:rsidP="00B45772">
      <w:pPr>
        <w:pStyle w:val="ConsPlusTitle"/>
        <w:tabs>
          <w:tab w:val="left" w:pos="600"/>
          <w:tab w:val="center" w:pos="5243"/>
        </w:tabs>
        <w:ind w:left="426"/>
        <w:outlineLvl w:val="2"/>
        <w:rPr>
          <w:rFonts w:ascii="Times New Roman" w:hAnsi="Times New Roman" w:cs="Times New Roman"/>
          <w:sz w:val="28"/>
          <w:szCs w:val="28"/>
        </w:rPr>
      </w:pPr>
      <w:r>
        <w:rPr>
          <w:rFonts w:ascii="Times New Roman" w:hAnsi="Times New Roman" w:cs="Times New Roman"/>
          <w:sz w:val="28"/>
          <w:szCs w:val="28"/>
        </w:rPr>
        <w:tab/>
      </w:r>
      <w:r w:rsidRPr="00A25937">
        <w:rPr>
          <w:rFonts w:ascii="Times New Roman" w:hAnsi="Times New Roman" w:cs="Times New Roman"/>
          <w:sz w:val="28"/>
          <w:szCs w:val="28"/>
        </w:rPr>
        <w:t>Торговля.</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Торговля является одной из важнейших составляющих экономики и оказывает значительное влияние на качество жизни населения. Сектор торговли является конечным звеном в цепи поставок товара от производителя к потребителю. От эффективности организации торговой деятельности (географической доступности товаров для населения, минимизации издержек системы торговли, оптимизации процесса продаж в торговых точках) напрямую зависит объем продаж производителей товаров. Развитие сектора торговли определяет долю местных товаров в ассортименте торговых предприятий, что напрямую влияет на величину валового регионального продукта.</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Сектор торговли во многом формирует активный предпринимательский класс, что важно для диверсификации экономики и ее устойчивого роста в долгосрочной перспективе.</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По состоянию на 01.01.2023 на территории Урванского муниципального района КБР расположено 352 торговых объектов, общей площадью 19101,3.,   42 павильона и киоска, 47 кафе и ресторанов, 35 аптек.</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Фактическая обеспеченность населения Урванского муниципального района КБР площадью торговых объектов на 01.01.2023г.  составила 258,1 кв. м. на 1000 человек, при нормативе минимальной обеспеченности населения 597,1кв. м. на 1000 человек, в том числе: фактическая обеспеченность населения площадью стационарных торговых объектов по продаже продовольственных  товаров  составляет   75,3% от норматива (211,2 м.кв.), фактическая обеспеченность населения площадью стационарных торговых объектов по продаже непродовольственных товаров составляет 14,9%  от норматива (47 кв.кв.). Для достижения суммарного норматива обеспеченности населения площадью торговых объектов необходимо развивать конкуренцию на потребительском рынке непродовольственных товаров.</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 xml:space="preserve">Фактическая обеспеченность населения Урванского муниципального района КБР площадью нестационарных торговых объектов по продаже продовольственных товаров и сельскохозяйственной продукции на 01.01.2023 </w:t>
      </w:r>
      <w:r w:rsidRPr="00A25937">
        <w:rPr>
          <w:rFonts w:ascii="Times New Roman" w:hAnsi="Times New Roman" w:cs="Times New Roman"/>
          <w:sz w:val="28"/>
          <w:szCs w:val="28"/>
        </w:rPr>
        <w:lastRenderedPageBreak/>
        <w:t>составила  5,7  (43,5%)  на 10000 человек, при нормативе минимальной обеспеченности 13,1. Для достижения норматива необходимо проведение работы по сокращению несанкционированной формы торговли и увеличению количества мест под размещение нестационарных торговых объектов.</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Недостаточный уровень развития  торговли приводит к невысокому уровню конкуренции, снижению качества обслуживания населения, более узкому ассортименту, неполной прозрачности сектора торговли и, соответственно, низкой собираемости налогов.</w:t>
      </w:r>
    </w:p>
    <w:p w:rsidR="00F37DCB" w:rsidRPr="00A25937" w:rsidRDefault="00F37DCB" w:rsidP="00B45772">
      <w:pPr>
        <w:pStyle w:val="a3"/>
        <w:ind w:left="426"/>
        <w:rPr>
          <w:rFonts w:ascii="Times New Roman" w:hAnsi="Times New Roman" w:cs="Times New Roman"/>
          <w:sz w:val="28"/>
          <w:szCs w:val="28"/>
        </w:rPr>
      </w:pPr>
      <w:proofErr w:type="gramStart"/>
      <w:r w:rsidRPr="00A25937">
        <w:rPr>
          <w:rFonts w:ascii="Times New Roman" w:hAnsi="Times New Roman" w:cs="Times New Roman"/>
          <w:sz w:val="28"/>
          <w:szCs w:val="28"/>
        </w:rPr>
        <w:t>На  территории  Урванского   муниципального  района  КБР  расположен  1</w:t>
      </w:r>
      <w:r>
        <w:rPr>
          <w:rFonts w:ascii="Times New Roman" w:hAnsi="Times New Roman" w:cs="Times New Roman"/>
          <w:sz w:val="28"/>
          <w:szCs w:val="28"/>
        </w:rPr>
        <w:t xml:space="preserve"> </w:t>
      </w:r>
      <w:r w:rsidRPr="00A25937">
        <w:rPr>
          <w:rFonts w:ascii="Times New Roman" w:hAnsi="Times New Roman" w:cs="Times New Roman"/>
          <w:sz w:val="28"/>
          <w:szCs w:val="28"/>
        </w:rPr>
        <w:t>официально зарегистрированный розничный рынок (г.п.</w:t>
      </w:r>
      <w:proofErr w:type="gramEnd"/>
      <w:r w:rsidRPr="00A25937">
        <w:rPr>
          <w:rFonts w:ascii="Times New Roman" w:hAnsi="Times New Roman" w:cs="Times New Roman"/>
          <w:sz w:val="28"/>
          <w:szCs w:val="28"/>
        </w:rPr>
        <w:t xml:space="preserve"> Нарткала). Также, функционируют 3 универсальные ярмарки, где имеются места для реализации продукции сельхозтоваропроизводителей, в том числе для торговли с рук, лотков, автомобилей, автолавок.</w:t>
      </w:r>
    </w:p>
    <w:p w:rsidR="00F37DCB" w:rsidRPr="00A25937" w:rsidRDefault="00F37DCB" w:rsidP="00B45772">
      <w:pPr>
        <w:pStyle w:val="a3"/>
        <w:ind w:left="426"/>
        <w:rPr>
          <w:rFonts w:ascii="Times New Roman" w:hAnsi="Times New Roman" w:cs="Times New Roman"/>
          <w:sz w:val="28"/>
          <w:szCs w:val="28"/>
        </w:rPr>
      </w:pPr>
      <w:r w:rsidRPr="00A25937">
        <w:rPr>
          <w:rFonts w:ascii="Times New Roman" w:hAnsi="Times New Roman" w:cs="Times New Roman"/>
          <w:sz w:val="28"/>
          <w:szCs w:val="28"/>
        </w:rPr>
        <w:t>Также,  в  г.п</w:t>
      </w:r>
      <w:proofErr w:type="gramStart"/>
      <w:r w:rsidRPr="00A25937">
        <w:rPr>
          <w:rFonts w:ascii="Times New Roman" w:hAnsi="Times New Roman" w:cs="Times New Roman"/>
          <w:sz w:val="28"/>
          <w:szCs w:val="28"/>
        </w:rPr>
        <w:t>.Н</w:t>
      </w:r>
      <w:proofErr w:type="gramEnd"/>
      <w:r w:rsidRPr="00A25937">
        <w:rPr>
          <w:rFonts w:ascii="Times New Roman" w:hAnsi="Times New Roman" w:cs="Times New Roman"/>
          <w:sz w:val="28"/>
          <w:szCs w:val="28"/>
        </w:rPr>
        <w:t>арткала расположен 1 сетевой магазин "Светофор" (ассортимент - продовольственные, непродовольственные товары), имеются магазины «Магнит» и «Пятерочка».</w:t>
      </w:r>
    </w:p>
    <w:p w:rsidR="00F37DCB" w:rsidRPr="00A25937" w:rsidRDefault="00F37DCB" w:rsidP="00B45772">
      <w:pPr>
        <w:pStyle w:val="a3"/>
        <w:ind w:left="426"/>
        <w:rPr>
          <w:rFonts w:ascii="Times New Roman" w:hAnsi="Times New Roman" w:cs="Times New Roman"/>
          <w:sz w:val="28"/>
          <w:szCs w:val="28"/>
        </w:rPr>
      </w:pPr>
      <w:r w:rsidRPr="00A25937">
        <w:rPr>
          <w:rFonts w:ascii="Times New Roman" w:hAnsi="Times New Roman" w:cs="Times New Roman"/>
          <w:sz w:val="28"/>
          <w:szCs w:val="28"/>
        </w:rPr>
        <w:t>Качественные преобразования в торговой отрасли связаны с дальнейшим сокращением неорганизованной формы торговли и открытием торговых организаций и мест торговли различных форматов.</w:t>
      </w:r>
    </w:p>
    <w:p w:rsidR="00F37DCB" w:rsidRPr="00A25937" w:rsidRDefault="00F37DCB" w:rsidP="00B45772">
      <w:pPr>
        <w:pStyle w:val="a3"/>
        <w:ind w:left="426"/>
        <w:jc w:val="both"/>
        <w:rPr>
          <w:rFonts w:ascii="Times New Roman" w:eastAsia="Times New Roman" w:hAnsi="Times New Roman" w:cs="Times New Roman"/>
          <w:color w:val="000000"/>
          <w:sz w:val="28"/>
          <w:szCs w:val="28"/>
        </w:rPr>
      </w:pP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ab/>
      </w:r>
    </w:p>
    <w:p w:rsidR="00F37DCB" w:rsidRPr="00A25937" w:rsidRDefault="00F37DCB" w:rsidP="00B45772">
      <w:pPr>
        <w:pStyle w:val="ConsPlusTitle"/>
        <w:tabs>
          <w:tab w:val="left" w:pos="480"/>
          <w:tab w:val="center" w:pos="5243"/>
        </w:tabs>
        <w:ind w:left="426"/>
        <w:outlineLvl w:val="2"/>
        <w:rPr>
          <w:rFonts w:ascii="Times New Roman" w:hAnsi="Times New Roman" w:cs="Times New Roman"/>
          <w:sz w:val="28"/>
          <w:szCs w:val="28"/>
        </w:rPr>
      </w:pPr>
      <w:r>
        <w:rPr>
          <w:rFonts w:ascii="Times New Roman" w:hAnsi="Times New Roman" w:cs="Times New Roman"/>
          <w:sz w:val="28"/>
          <w:szCs w:val="28"/>
        </w:rPr>
        <w:tab/>
      </w:r>
      <w:r w:rsidRPr="00A25937">
        <w:rPr>
          <w:rFonts w:ascii="Times New Roman" w:hAnsi="Times New Roman" w:cs="Times New Roman"/>
          <w:sz w:val="28"/>
          <w:szCs w:val="28"/>
        </w:rPr>
        <w:t>Защита прав потребителей.</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Необходимо констатировать, что создание условий для обеспечения защиты прав потребителей, установленных законодательством Российской Федерации, является неотъемлемой частью социальной политики государства. Для проведения эффективной работы по защите прав потребителей необходимо учитывать изменения на рынке товаров (работ, услуг), которые неизбежно влекут изменение круга и характера проблем, возникающих у потребителей при реализации прав.</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Работа с потребителями должна быть направлена на их просвещение, ознакомление с предоставленными законом правами, гарантиями и способами защиты.</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Важную роль в вопросах защиты прав потребителей играют общественные организации потребителей, оказывающие юридические, экспертные, консультационные услуги по защите прав и законных интересов граждан.</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Однако на территории Урванского муниципального района КБР общественные объединения по защите прав потребителей отсутствуют.</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Основным направлением в вопросах защиты прав потребителей должно стать создание на территории района благоприятных условий для реализации потребителями своих законных прав, а также обеспечения их соблюдения.</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 xml:space="preserve">Наиболее эффективным методом борьбы с правонарушениями на потребительском рынке, в большей степени отвечающим интересам жителей, </w:t>
      </w:r>
      <w:r w:rsidRPr="00A25937">
        <w:rPr>
          <w:rFonts w:ascii="Times New Roman" w:hAnsi="Times New Roman" w:cs="Times New Roman"/>
          <w:sz w:val="28"/>
          <w:szCs w:val="28"/>
        </w:rPr>
        <w:lastRenderedPageBreak/>
        <w:t>является предупреждение и профилактика нарушения прав потребителей. Требуются новые подходы к просвещению граждан и обучению молодежи. Для достижения положительного эффекта такая работа должна вестись не только с потребителями, но и с производителями, изготовителями, предпринимателями, работающими на потребительском рынке.</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Подпрограмма ориентирована, в том числе на повышение эффективности проводимых мероприятий по защите прав потребителей, снижение социальной напряженности в обществе, повышение конкурентоспособности товаров и услуг, производимых и реализуемых на территории Урванского  муниципального района КБР.</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 xml:space="preserve">Эффективная защита прав потребителей в настоящее время приобретает решающее значение для формирования справедливого, прозрачного и конкурентного рынка.  </w:t>
      </w:r>
      <w:hyperlink r:id="rId6">
        <w:r w:rsidRPr="00A25937">
          <w:rPr>
            <w:rFonts w:ascii="Times New Roman" w:hAnsi="Times New Roman" w:cs="Times New Roman"/>
            <w:sz w:val="28"/>
            <w:szCs w:val="28"/>
          </w:rPr>
          <w:t>Законом</w:t>
        </w:r>
      </w:hyperlink>
      <w:r w:rsidRPr="00A25937">
        <w:rPr>
          <w:rFonts w:ascii="Times New Roman" w:hAnsi="Times New Roman" w:cs="Times New Roman"/>
          <w:sz w:val="28"/>
          <w:szCs w:val="28"/>
        </w:rPr>
        <w:t xml:space="preserve"> Российской Федерации от 07.02.1992 N 2300-1 "О защите прав потребителей" определена система органов федерального, регионального и муниципального уровней, которые во взаимодействии с общественными объединениями формируют систему защиты прав потребителей.</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На территории Урванского муниципального района и в структуре местной администрации Урванского муниципального района КБР самостоятельного подразделения, реализующего полномочия по защите прав потребителей, нет.</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 xml:space="preserve">Оказание консультационной помощи потребителям и контроль соблюдения действующего законодательства в сфере защиты прав потребителей осуществляет отдел защиты прав потребителей ТО Управления Роспотребнадзора по КБР в </w:t>
      </w:r>
      <w:proofErr w:type="gramStart"/>
      <w:r w:rsidRPr="00A25937">
        <w:rPr>
          <w:rFonts w:ascii="Times New Roman" w:hAnsi="Times New Roman" w:cs="Times New Roman"/>
          <w:sz w:val="28"/>
          <w:szCs w:val="28"/>
        </w:rPr>
        <w:t>г</w:t>
      </w:r>
      <w:proofErr w:type="gramEnd"/>
      <w:r w:rsidRPr="00A25937">
        <w:rPr>
          <w:rFonts w:ascii="Times New Roman" w:hAnsi="Times New Roman" w:cs="Times New Roman"/>
          <w:sz w:val="28"/>
          <w:szCs w:val="28"/>
        </w:rPr>
        <w:t xml:space="preserve">. Прохладном, </w:t>
      </w:r>
      <w:proofErr w:type="spellStart"/>
      <w:r w:rsidRPr="00A25937">
        <w:rPr>
          <w:rFonts w:ascii="Times New Roman" w:hAnsi="Times New Roman" w:cs="Times New Roman"/>
          <w:sz w:val="28"/>
          <w:szCs w:val="28"/>
        </w:rPr>
        <w:t>Прохладненском</w:t>
      </w:r>
      <w:proofErr w:type="spellEnd"/>
      <w:r w:rsidRPr="00A25937">
        <w:rPr>
          <w:rFonts w:ascii="Times New Roman" w:hAnsi="Times New Roman" w:cs="Times New Roman"/>
          <w:sz w:val="28"/>
          <w:szCs w:val="28"/>
        </w:rPr>
        <w:t xml:space="preserve">, Терском, </w:t>
      </w:r>
      <w:proofErr w:type="spellStart"/>
      <w:r w:rsidRPr="00A25937">
        <w:rPr>
          <w:rFonts w:ascii="Times New Roman" w:hAnsi="Times New Roman" w:cs="Times New Roman"/>
          <w:sz w:val="28"/>
          <w:szCs w:val="28"/>
        </w:rPr>
        <w:t>Урванском</w:t>
      </w:r>
      <w:proofErr w:type="spellEnd"/>
      <w:r w:rsidRPr="00A25937">
        <w:rPr>
          <w:rFonts w:ascii="Times New Roman" w:hAnsi="Times New Roman" w:cs="Times New Roman"/>
          <w:sz w:val="28"/>
          <w:szCs w:val="28"/>
        </w:rPr>
        <w:t xml:space="preserve"> и </w:t>
      </w:r>
      <w:proofErr w:type="spellStart"/>
      <w:r w:rsidRPr="00A25937">
        <w:rPr>
          <w:rFonts w:ascii="Times New Roman" w:hAnsi="Times New Roman" w:cs="Times New Roman"/>
          <w:sz w:val="28"/>
          <w:szCs w:val="28"/>
        </w:rPr>
        <w:t>Лескенском</w:t>
      </w:r>
      <w:proofErr w:type="spellEnd"/>
      <w:r w:rsidRPr="00A25937">
        <w:rPr>
          <w:rFonts w:ascii="Times New Roman" w:hAnsi="Times New Roman" w:cs="Times New Roman"/>
          <w:sz w:val="28"/>
          <w:szCs w:val="28"/>
        </w:rPr>
        <w:t xml:space="preserve">  районах и Отдел экономики  местной администрации Урванского муниципального района КБР.</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Поскольку предупреждение нарушения прав потребителей не может быть достигнуто только через реализацию контрольно-надзорных функций, важнейшим направлением деятельности является применение мер превентивного характера, направленных на повышение уровня правовой грамотности и социальной ответственности юридических лиц и индивидуальных предпринимателей, информированности потребителей об их правах и механизмах защиты этих прав. В этой связи средства массовой информации выполняют одну из ключевых функций по просвещению потребителей.</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Важную роль в решении вопросов обеспечения и защиты прав потребителей играют проведение просветительских мероприятий среди учащихся образовательных учреждений об основах потребительских знаний, внедрение в образовательных организациях и развитие дополнительных образовательных программ в области защиты прав потребителей. Для повышения мотивации обучающихся к углубленному изучению указанных программ организуется проведение конкурсов в общеобразовательных организациях.</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 xml:space="preserve">Реализация мероприятий Программы позволит повысить уровень социальной </w:t>
      </w:r>
      <w:r w:rsidRPr="00A25937">
        <w:rPr>
          <w:rFonts w:ascii="Times New Roman" w:hAnsi="Times New Roman" w:cs="Times New Roman"/>
          <w:sz w:val="28"/>
          <w:szCs w:val="28"/>
        </w:rPr>
        <w:lastRenderedPageBreak/>
        <w:t>защищенности граждан, обеспечит сбалансированную защиту интересов потребителей и повысит качество жизни жителей Урванского муниципального района КБР.</w:t>
      </w:r>
    </w:p>
    <w:p w:rsidR="00F37DCB" w:rsidRPr="00A25937" w:rsidRDefault="00F37DCB" w:rsidP="00B45772">
      <w:pPr>
        <w:pStyle w:val="ConsPlusNormal"/>
        <w:spacing w:before="220"/>
        <w:ind w:left="426"/>
        <w:jc w:val="both"/>
        <w:rPr>
          <w:rFonts w:ascii="Times New Roman" w:hAnsi="Times New Roman" w:cs="Times New Roman"/>
          <w:sz w:val="28"/>
          <w:szCs w:val="28"/>
        </w:rPr>
      </w:pPr>
    </w:p>
    <w:p w:rsidR="00F37DCB" w:rsidRPr="00A25937" w:rsidRDefault="00F37DCB" w:rsidP="002E1851">
      <w:pPr>
        <w:pStyle w:val="ConsPlusTitle"/>
        <w:ind w:left="426"/>
        <w:jc w:val="center"/>
        <w:outlineLvl w:val="1"/>
        <w:rPr>
          <w:rFonts w:ascii="Times New Roman" w:hAnsi="Times New Roman" w:cs="Times New Roman"/>
          <w:sz w:val="28"/>
          <w:szCs w:val="28"/>
        </w:rPr>
      </w:pPr>
      <w:r w:rsidRPr="00A25937">
        <w:rPr>
          <w:rFonts w:ascii="Times New Roman" w:hAnsi="Times New Roman" w:cs="Times New Roman"/>
          <w:sz w:val="28"/>
          <w:szCs w:val="28"/>
        </w:rPr>
        <w:t>Раздел II. ПРИОРИТЕТЫ МУНИЦИПАЛЬНОЙ ПОЛИТИКИ, ЦЕЛИ</w:t>
      </w:r>
      <w:r>
        <w:rPr>
          <w:rFonts w:ascii="Times New Roman" w:hAnsi="Times New Roman" w:cs="Times New Roman"/>
          <w:sz w:val="28"/>
          <w:szCs w:val="28"/>
        </w:rPr>
        <w:t xml:space="preserve"> И</w:t>
      </w:r>
      <w:r w:rsidRPr="00A25937">
        <w:rPr>
          <w:rFonts w:ascii="Times New Roman" w:hAnsi="Times New Roman" w:cs="Times New Roman"/>
          <w:sz w:val="28"/>
          <w:szCs w:val="28"/>
        </w:rPr>
        <w:t xml:space="preserve"> ЗАДАЧИ</w:t>
      </w:r>
      <w:r w:rsidR="002E1851">
        <w:rPr>
          <w:rFonts w:ascii="Times New Roman" w:hAnsi="Times New Roman" w:cs="Times New Roman"/>
          <w:sz w:val="28"/>
          <w:szCs w:val="28"/>
        </w:rPr>
        <w:t xml:space="preserve"> </w:t>
      </w:r>
      <w:r w:rsidRPr="00A25937">
        <w:rPr>
          <w:rFonts w:ascii="Times New Roman" w:hAnsi="Times New Roman" w:cs="Times New Roman"/>
          <w:sz w:val="28"/>
          <w:szCs w:val="28"/>
        </w:rPr>
        <w:t xml:space="preserve">В </w:t>
      </w:r>
      <w:r>
        <w:rPr>
          <w:rFonts w:ascii="Times New Roman" w:hAnsi="Times New Roman" w:cs="Times New Roman"/>
          <w:sz w:val="28"/>
          <w:szCs w:val="28"/>
        </w:rPr>
        <w:t>СФЕРЕ РАЗВИТИЯ ТОРГОВЛИ И ЗАЩИТЫ ПРАВ ПОТРЕБИТЕЛЕЙ</w:t>
      </w:r>
      <w:r w:rsidR="00B853FA">
        <w:rPr>
          <w:rFonts w:ascii="Times New Roman" w:hAnsi="Times New Roman" w:cs="Times New Roman"/>
          <w:sz w:val="28"/>
          <w:szCs w:val="28"/>
        </w:rPr>
        <w:t xml:space="preserve">  И  ПОКАЗАТЕЛИ  ПРОГРАММЫ,  ХАРАКТЕРИЗУЮЩИЕ  ДОСТИЖЕНИЕ  ЦЕЛЕЙ  И  РЕШЕНИЕ  ЗАДАЧ,  ОЖИДАЕМЫЕ  КОНЕЧНЫЕ  РЕЗУЛЬТАТЫ,  СРОКИ  И  ЭТАПЫ  РЕАЛИЗАЦИИ  МУНИЦИПАЛЬНОЙ  ПРОГРАММЫ.  </w:t>
      </w:r>
    </w:p>
    <w:p w:rsidR="00F37DCB" w:rsidRPr="00A25937" w:rsidRDefault="00F37DCB" w:rsidP="00B45772">
      <w:pPr>
        <w:pStyle w:val="ConsPlusTitle"/>
        <w:ind w:left="426"/>
        <w:jc w:val="center"/>
        <w:rPr>
          <w:rFonts w:ascii="Times New Roman" w:hAnsi="Times New Roman" w:cs="Times New Roman"/>
          <w:sz w:val="28"/>
          <w:szCs w:val="28"/>
        </w:rPr>
      </w:pPr>
      <w:r w:rsidRPr="00A25937">
        <w:rPr>
          <w:rFonts w:ascii="Times New Roman" w:hAnsi="Times New Roman" w:cs="Times New Roman"/>
          <w:sz w:val="28"/>
          <w:szCs w:val="28"/>
        </w:rPr>
        <w:t xml:space="preserve"> </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Достижение целей Программы предполагается через решение системы задач, каждая из которых должна осуществляться посредством реализации комплекса мероприятий по определенным направлениям деятельности органов местного самоуправления Урванского муниципального района КБР, направленных на решение основных проблем социально-экономического развития района. Все направления деятельности органов местного самоуправления Урванского муниципального района КБР взаимосвязаны, согласованы и направлены на достижение целей Программы.</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Основными цел</w:t>
      </w:r>
      <w:r w:rsidR="00C61F1B">
        <w:rPr>
          <w:rFonts w:ascii="Times New Roman" w:hAnsi="Times New Roman" w:cs="Times New Roman"/>
          <w:sz w:val="28"/>
          <w:szCs w:val="28"/>
        </w:rPr>
        <w:t>ью</w:t>
      </w:r>
      <w:r w:rsidRPr="00A25937">
        <w:rPr>
          <w:rFonts w:ascii="Times New Roman" w:hAnsi="Times New Roman" w:cs="Times New Roman"/>
          <w:sz w:val="28"/>
          <w:szCs w:val="28"/>
        </w:rPr>
        <w:t xml:space="preserve"> Программы явля</w:t>
      </w:r>
      <w:r w:rsidR="00C61F1B">
        <w:rPr>
          <w:rFonts w:ascii="Times New Roman" w:hAnsi="Times New Roman" w:cs="Times New Roman"/>
          <w:sz w:val="28"/>
          <w:szCs w:val="28"/>
        </w:rPr>
        <w:t>е</w:t>
      </w:r>
      <w:r w:rsidRPr="00A25937">
        <w:rPr>
          <w:rFonts w:ascii="Times New Roman" w:hAnsi="Times New Roman" w:cs="Times New Roman"/>
          <w:sz w:val="28"/>
          <w:szCs w:val="28"/>
        </w:rPr>
        <w:t>тся</w:t>
      </w:r>
      <w:r w:rsidR="00C61F1B">
        <w:rPr>
          <w:rFonts w:ascii="Times New Roman" w:hAnsi="Times New Roman" w:cs="Times New Roman"/>
          <w:sz w:val="28"/>
          <w:szCs w:val="28"/>
        </w:rPr>
        <w:t xml:space="preserve">  </w:t>
      </w:r>
      <w:r w:rsidRPr="00A25937">
        <w:rPr>
          <w:rFonts w:ascii="Times New Roman" w:hAnsi="Times New Roman" w:cs="Times New Roman"/>
          <w:sz w:val="28"/>
          <w:szCs w:val="28"/>
        </w:rPr>
        <w:t>создание условий для наиболее полного удовлетворения спроса населения на потребительские товары и эффективной защиты прав потребителей на территории Урванского муниципального района КБР.</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Основными задачами Программы являются:</w:t>
      </w:r>
    </w:p>
    <w:p w:rsidR="00F37DCB" w:rsidRPr="00A25937" w:rsidRDefault="00C61F1B" w:rsidP="00B45772">
      <w:pPr>
        <w:pStyle w:val="ConsPlusNormal"/>
        <w:spacing w:before="220"/>
        <w:ind w:left="426"/>
        <w:jc w:val="both"/>
        <w:rPr>
          <w:rFonts w:ascii="Times New Roman" w:hAnsi="Times New Roman" w:cs="Times New Roman"/>
          <w:sz w:val="28"/>
          <w:szCs w:val="28"/>
        </w:rPr>
      </w:pPr>
      <w:r>
        <w:rPr>
          <w:rFonts w:ascii="Times New Roman" w:hAnsi="Times New Roman" w:cs="Times New Roman"/>
          <w:sz w:val="28"/>
          <w:szCs w:val="28"/>
        </w:rPr>
        <w:t>-</w:t>
      </w:r>
      <w:r w:rsidR="00F37DCB" w:rsidRPr="00A25937">
        <w:rPr>
          <w:rFonts w:ascii="Times New Roman" w:hAnsi="Times New Roman" w:cs="Times New Roman"/>
          <w:sz w:val="28"/>
          <w:szCs w:val="28"/>
        </w:rPr>
        <w:t>формирование современной торговой инфраструктуры, основанной на принципах достижения установленных нормативов обеспеченности населения площадью торговых объектов;</w:t>
      </w:r>
    </w:p>
    <w:p w:rsidR="00F37DCB" w:rsidRPr="00A25937" w:rsidRDefault="00C61F1B" w:rsidP="00B45772">
      <w:pPr>
        <w:pStyle w:val="ConsPlusNormal"/>
        <w:spacing w:before="220"/>
        <w:ind w:left="426"/>
        <w:jc w:val="both"/>
        <w:rPr>
          <w:rFonts w:ascii="Times New Roman" w:hAnsi="Times New Roman" w:cs="Times New Roman"/>
          <w:sz w:val="28"/>
          <w:szCs w:val="28"/>
        </w:rPr>
      </w:pPr>
      <w:r>
        <w:rPr>
          <w:rFonts w:ascii="Times New Roman" w:hAnsi="Times New Roman" w:cs="Times New Roman"/>
          <w:sz w:val="28"/>
          <w:szCs w:val="28"/>
        </w:rPr>
        <w:t>-</w:t>
      </w:r>
      <w:r w:rsidR="00F37DCB" w:rsidRPr="00A25937">
        <w:rPr>
          <w:rFonts w:ascii="Times New Roman" w:hAnsi="Times New Roman" w:cs="Times New Roman"/>
          <w:sz w:val="28"/>
          <w:szCs w:val="28"/>
        </w:rPr>
        <w:t>повышение доступности товаров для населения;</w:t>
      </w:r>
    </w:p>
    <w:p w:rsidR="00F37DCB" w:rsidRPr="00A25937" w:rsidRDefault="00C61F1B" w:rsidP="00B45772">
      <w:pPr>
        <w:pStyle w:val="ConsPlusNormal"/>
        <w:spacing w:before="220"/>
        <w:ind w:left="426"/>
        <w:jc w:val="both"/>
        <w:rPr>
          <w:rFonts w:ascii="Times New Roman" w:hAnsi="Times New Roman" w:cs="Times New Roman"/>
          <w:sz w:val="28"/>
          <w:szCs w:val="28"/>
        </w:rPr>
      </w:pPr>
      <w:r>
        <w:rPr>
          <w:rFonts w:ascii="Times New Roman" w:hAnsi="Times New Roman" w:cs="Times New Roman"/>
          <w:sz w:val="28"/>
          <w:szCs w:val="28"/>
        </w:rPr>
        <w:t>-</w:t>
      </w:r>
      <w:r w:rsidR="00F37DCB" w:rsidRPr="00A25937">
        <w:rPr>
          <w:rFonts w:ascii="Times New Roman" w:hAnsi="Times New Roman" w:cs="Times New Roman"/>
          <w:sz w:val="28"/>
          <w:szCs w:val="28"/>
        </w:rPr>
        <w:t>реализация комплекса мер по совершенствованию системы защиты прав потребителей путем повышения уровня их правовой грамотности и информированности по вопросам защиты прав потребителей;</w:t>
      </w:r>
    </w:p>
    <w:p w:rsidR="00F37DCB" w:rsidRPr="00A25937" w:rsidRDefault="00C61F1B" w:rsidP="00B45772">
      <w:pPr>
        <w:pStyle w:val="ConsPlusNormal"/>
        <w:spacing w:before="220"/>
        <w:ind w:left="426"/>
        <w:jc w:val="both"/>
        <w:rPr>
          <w:rFonts w:ascii="Times New Roman" w:hAnsi="Times New Roman" w:cs="Times New Roman"/>
          <w:sz w:val="28"/>
          <w:szCs w:val="28"/>
        </w:rPr>
      </w:pPr>
      <w:r>
        <w:rPr>
          <w:rFonts w:ascii="Times New Roman" w:hAnsi="Times New Roman" w:cs="Times New Roman"/>
          <w:sz w:val="28"/>
          <w:szCs w:val="28"/>
        </w:rPr>
        <w:t>-</w:t>
      </w:r>
      <w:r w:rsidR="00F37DCB" w:rsidRPr="00A25937">
        <w:rPr>
          <w:rFonts w:ascii="Times New Roman" w:hAnsi="Times New Roman" w:cs="Times New Roman"/>
          <w:sz w:val="28"/>
          <w:szCs w:val="28"/>
        </w:rPr>
        <w:t>обеспечение защиты населения от недоброкачественных товаров.</w:t>
      </w:r>
    </w:p>
    <w:p w:rsidR="00F37DCB" w:rsidRDefault="00A030BA" w:rsidP="00B45772">
      <w:pPr>
        <w:pStyle w:val="ConsPlusNormal"/>
        <w:spacing w:before="220"/>
        <w:ind w:left="426"/>
        <w:jc w:val="both"/>
        <w:rPr>
          <w:rFonts w:ascii="Times New Roman" w:hAnsi="Times New Roman" w:cs="Times New Roman"/>
          <w:sz w:val="28"/>
          <w:szCs w:val="28"/>
        </w:rPr>
      </w:pPr>
      <w:r>
        <w:rPr>
          <w:rFonts w:ascii="Times New Roman" w:hAnsi="Times New Roman" w:cs="Times New Roman"/>
          <w:sz w:val="28"/>
          <w:szCs w:val="28"/>
        </w:rPr>
        <w:t>Для  достижения  целей  и  задач  Программы  определены  ц</w:t>
      </w:r>
      <w:r w:rsidR="00F37DCB" w:rsidRPr="00A25937">
        <w:rPr>
          <w:rFonts w:ascii="Times New Roman" w:hAnsi="Times New Roman" w:cs="Times New Roman"/>
          <w:sz w:val="28"/>
          <w:szCs w:val="28"/>
        </w:rPr>
        <w:t>елевые индикаторы и показатели эффективности реализации Программы</w:t>
      </w:r>
      <w:r>
        <w:rPr>
          <w:rFonts w:ascii="Times New Roman" w:hAnsi="Times New Roman" w:cs="Times New Roman"/>
          <w:sz w:val="28"/>
          <w:szCs w:val="28"/>
        </w:rPr>
        <w:t xml:space="preserve"> (П</w:t>
      </w:r>
      <w:r w:rsidR="00F37DCB" w:rsidRPr="00A25937">
        <w:rPr>
          <w:rFonts w:ascii="Times New Roman" w:hAnsi="Times New Roman" w:cs="Times New Roman"/>
          <w:sz w:val="28"/>
          <w:szCs w:val="28"/>
        </w:rPr>
        <w:t>риложении N 1</w:t>
      </w:r>
      <w:r>
        <w:rPr>
          <w:rFonts w:ascii="Times New Roman" w:hAnsi="Times New Roman" w:cs="Times New Roman"/>
          <w:sz w:val="28"/>
          <w:szCs w:val="28"/>
        </w:rPr>
        <w:t>):</w:t>
      </w:r>
    </w:p>
    <w:p w:rsidR="00A030BA" w:rsidRPr="00A25937" w:rsidRDefault="00A030BA"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4E5273">
        <w:rPr>
          <w:rFonts w:ascii="Times New Roman" w:hAnsi="Times New Roman" w:cs="Times New Roman"/>
          <w:sz w:val="28"/>
          <w:szCs w:val="28"/>
        </w:rPr>
        <w:t>ф</w:t>
      </w:r>
      <w:r w:rsidRPr="00A25937">
        <w:rPr>
          <w:rFonts w:ascii="Times New Roman" w:hAnsi="Times New Roman" w:cs="Times New Roman"/>
          <w:sz w:val="28"/>
          <w:szCs w:val="28"/>
        </w:rPr>
        <w:t>актическая обеспеченность населения торговыми площадями стационарных торговых объектов</w:t>
      </w:r>
      <w:proofErr w:type="gramStart"/>
      <w:r w:rsidRPr="00A25937">
        <w:rPr>
          <w:rFonts w:ascii="Times New Roman" w:hAnsi="Times New Roman" w:cs="Times New Roman"/>
          <w:sz w:val="28"/>
          <w:szCs w:val="28"/>
        </w:rPr>
        <w:t xml:space="preserve"> ;</w:t>
      </w:r>
      <w:proofErr w:type="gramEnd"/>
    </w:p>
    <w:p w:rsidR="00A030BA" w:rsidRPr="00A25937" w:rsidRDefault="00A030BA"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A25937">
        <w:rPr>
          <w:rFonts w:ascii="Times New Roman" w:hAnsi="Times New Roman" w:cs="Times New Roman"/>
          <w:sz w:val="28"/>
          <w:szCs w:val="28"/>
        </w:rPr>
        <w:t>фактическая обеспеченность населения торговыми площадями нестационарных торговых объектов по продаже продовольственных товаров и сельскохозяйственной продукции;</w:t>
      </w:r>
    </w:p>
    <w:p w:rsidR="00A030BA" w:rsidRDefault="00A030BA"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4E5273">
        <w:rPr>
          <w:rFonts w:ascii="Times New Roman" w:hAnsi="Times New Roman" w:cs="Times New Roman"/>
          <w:sz w:val="28"/>
          <w:szCs w:val="28"/>
        </w:rPr>
        <w:t xml:space="preserve"> </w:t>
      </w:r>
      <w:r w:rsidRPr="00A25937">
        <w:rPr>
          <w:rFonts w:ascii="Times New Roman" w:hAnsi="Times New Roman" w:cs="Times New Roman"/>
          <w:sz w:val="28"/>
          <w:szCs w:val="28"/>
        </w:rPr>
        <w:t>уровень потребительской грамотности</w:t>
      </w:r>
      <w:r w:rsidR="00F536AE">
        <w:rPr>
          <w:rFonts w:ascii="Times New Roman" w:hAnsi="Times New Roman" w:cs="Times New Roman"/>
          <w:sz w:val="28"/>
          <w:szCs w:val="28"/>
        </w:rPr>
        <w:t>;</w:t>
      </w:r>
    </w:p>
    <w:p w:rsidR="00F536AE" w:rsidRPr="00F536AE" w:rsidRDefault="00F536AE"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lastRenderedPageBreak/>
        <w:t>-</w:t>
      </w:r>
      <w:r w:rsidRPr="00F536AE">
        <w:rPr>
          <w:rFonts w:ascii="Times New Roman" w:hAnsi="Times New Roman" w:cs="Times New Roman"/>
          <w:sz w:val="24"/>
          <w:szCs w:val="24"/>
        </w:rPr>
        <w:t xml:space="preserve"> </w:t>
      </w:r>
      <w:r w:rsidRPr="00F536AE">
        <w:rPr>
          <w:rFonts w:ascii="Times New Roman" w:hAnsi="Times New Roman" w:cs="Times New Roman"/>
          <w:sz w:val="28"/>
          <w:szCs w:val="28"/>
        </w:rPr>
        <w:t>количество граждан, удовлетворенных качеством товаров и услуг (по результатам опроса потребителей)</w:t>
      </w:r>
      <w:r>
        <w:rPr>
          <w:rFonts w:ascii="Times New Roman" w:hAnsi="Times New Roman" w:cs="Times New Roman"/>
          <w:sz w:val="28"/>
          <w:szCs w:val="28"/>
        </w:rPr>
        <w:t>.</w:t>
      </w:r>
    </w:p>
    <w:p w:rsidR="00F37DCB" w:rsidRDefault="00B853FA" w:rsidP="00B45772">
      <w:pPr>
        <w:pStyle w:val="ConsPlusNormal"/>
        <w:spacing w:before="220"/>
        <w:ind w:left="426"/>
        <w:jc w:val="both"/>
        <w:rPr>
          <w:rFonts w:ascii="Times New Roman" w:hAnsi="Times New Roman" w:cs="Times New Roman"/>
          <w:sz w:val="28"/>
          <w:szCs w:val="28"/>
        </w:rPr>
      </w:pPr>
      <w:r>
        <w:rPr>
          <w:rFonts w:ascii="Times New Roman" w:hAnsi="Times New Roman" w:cs="Times New Roman"/>
          <w:sz w:val="28"/>
          <w:szCs w:val="28"/>
        </w:rPr>
        <w:t>Ожидаемые  результаты  программы:</w:t>
      </w:r>
    </w:p>
    <w:p w:rsidR="00B853FA" w:rsidRPr="00A25937" w:rsidRDefault="00B853FA"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д</w:t>
      </w:r>
      <w:r w:rsidRPr="00A25937">
        <w:rPr>
          <w:rFonts w:ascii="Times New Roman" w:hAnsi="Times New Roman" w:cs="Times New Roman"/>
          <w:sz w:val="28"/>
          <w:szCs w:val="28"/>
        </w:rPr>
        <w:t>остижение норматива минимальной обеспеченности населения муниципального района площадью стационарных торговых объектов;</w:t>
      </w:r>
    </w:p>
    <w:p w:rsidR="00B853FA" w:rsidRPr="00A25937" w:rsidRDefault="00B853FA"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A25937">
        <w:rPr>
          <w:rFonts w:ascii="Times New Roman" w:hAnsi="Times New Roman" w:cs="Times New Roman"/>
          <w:sz w:val="28"/>
          <w:szCs w:val="28"/>
        </w:rPr>
        <w:t>достижение норматива минимальной обеспеченности населения торговыми площадями нестационарных торговых объектов по продаже продовольственных товаров и сельскохозяйственной продукции;</w:t>
      </w:r>
    </w:p>
    <w:p w:rsidR="00F536AE" w:rsidRDefault="00B853FA"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A25937">
        <w:rPr>
          <w:rFonts w:ascii="Times New Roman" w:hAnsi="Times New Roman" w:cs="Times New Roman"/>
          <w:sz w:val="28"/>
          <w:szCs w:val="28"/>
        </w:rPr>
        <w:t>рост уровня потребительской грамотности;</w:t>
      </w:r>
      <w:r w:rsidR="00F536AE">
        <w:rPr>
          <w:rFonts w:ascii="Times New Roman" w:hAnsi="Times New Roman" w:cs="Times New Roman"/>
          <w:sz w:val="28"/>
          <w:szCs w:val="28"/>
        </w:rPr>
        <w:t xml:space="preserve">                                                         </w:t>
      </w:r>
    </w:p>
    <w:p w:rsidR="00B853FA" w:rsidRPr="00A25937" w:rsidRDefault="00B853FA"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w:t>
      </w:r>
      <w:r w:rsidR="00F536AE">
        <w:rPr>
          <w:rFonts w:ascii="Times New Roman" w:hAnsi="Times New Roman" w:cs="Times New Roman"/>
          <w:sz w:val="28"/>
          <w:szCs w:val="28"/>
        </w:rPr>
        <w:t xml:space="preserve"> </w:t>
      </w:r>
      <w:r w:rsidRPr="00A25937">
        <w:rPr>
          <w:rFonts w:ascii="Times New Roman" w:hAnsi="Times New Roman" w:cs="Times New Roman"/>
          <w:sz w:val="28"/>
          <w:szCs w:val="28"/>
        </w:rPr>
        <w:t>рост количества граждан, удовлетворенных качеством товаров (по результатам опроса</w:t>
      </w:r>
      <w:r>
        <w:rPr>
          <w:rFonts w:ascii="Times New Roman" w:hAnsi="Times New Roman" w:cs="Times New Roman"/>
          <w:sz w:val="28"/>
          <w:szCs w:val="28"/>
        </w:rPr>
        <w:t>).</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Срок реализации Программы  2023-2026г.г.</w:t>
      </w:r>
      <w:r w:rsidR="00C61F1B">
        <w:rPr>
          <w:rFonts w:ascii="Times New Roman" w:hAnsi="Times New Roman" w:cs="Times New Roman"/>
          <w:sz w:val="28"/>
          <w:szCs w:val="28"/>
        </w:rPr>
        <w:t xml:space="preserve">  </w:t>
      </w:r>
      <w:r w:rsidRPr="00A25937">
        <w:rPr>
          <w:rFonts w:ascii="Times New Roman" w:hAnsi="Times New Roman" w:cs="Times New Roman"/>
          <w:sz w:val="28"/>
          <w:szCs w:val="28"/>
        </w:rPr>
        <w:t>Данный срок рассчитан на планомерное претворение в жизнь всех программных мероприятий и их выполнение предусмотрено без разделения на этапы.</w:t>
      </w:r>
    </w:p>
    <w:p w:rsidR="00F37DCB" w:rsidRPr="00A25937" w:rsidRDefault="00F37DCB" w:rsidP="00B45772">
      <w:pPr>
        <w:pStyle w:val="ConsPlusNormal"/>
        <w:spacing w:before="220"/>
        <w:ind w:left="426"/>
        <w:jc w:val="both"/>
        <w:rPr>
          <w:rFonts w:ascii="Times New Roman" w:hAnsi="Times New Roman" w:cs="Times New Roman"/>
          <w:sz w:val="28"/>
          <w:szCs w:val="28"/>
        </w:rPr>
      </w:pPr>
    </w:p>
    <w:p w:rsidR="00F37DCB" w:rsidRPr="00A25937" w:rsidRDefault="00F37DCB"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Title"/>
        <w:ind w:left="426"/>
        <w:jc w:val="center"/>
        <w:outlineLvl w:val="1"/>
        <w:rPr>
          <w:rFonts w:ascii="Times New Roman" w:hAnsi="Times New Roman" w:cs="Times New Roman"/>
          <w:sz w:val="28"/>
          <w:szCs w:val="28"/>
        </w:rPr>
      </w:pPr>
      <w:r w:rsidRPr="00A25937">
        <w:rPr>
          <w:rFonts w:ascii="Times New Roman" w:hAnsi="Times New Roman" w:cs="Times New Roman"/>
          <w:sz w:val="28"/>
          <w:szCs w:val="28"/>
        </w:rPr>
        <w:t>Раздел I</w:t>
      </w:r>
      <w:r w:rsidR="00D5362D">
        <w:rPr>
          <w:rFonts w:ascii="Times New Roman" w:hAnsi="Times New Roman" w:cs="Times New Roman"/>
          <w:sz w:val="28"/>
          <w:szCs w:val="28"/>
          <w:lang w:val="en-US"/>
        </w:rPr>
        <w:t>II</w:t>
      </w:r>
      <w:r w:rsidRPr="00A25937">
        <w:rPr>
          <w:rFonts w:ascii="Times New Roman" w:hAnsi="Times New Roman" w:cs="Times New Roman"/>
          <w:sz w:val="28"/>
          <w:szCs w:val="28"/>
        </w:rPr>
        <w:t xml:space="preserve">. </w:t>
      </w:r>
      <w:r w:rsidR="00D5362D">
        <w:rPr>
          <w:rFonts w:ascii="Times New Roman" w:hAnsi="Times New Roman" w:cs="Times New Roman"/>
          <w:sz w:val="28"/>
          <w:szCs w:val="28"/>
        </w:rPr>
        <w:t xml:space="preserve">ОБОБЩЕННАЯ ХАРАКТЕРИСТИКА </w:t>
      </w:r>
      <w:r w:rsidRPr="00A25937">
        <w:rPr>
          <w:rFonts w:ascii="Times New Roman" w:hAnsi="Times New Roman" w:cs="Times New Roman"/>
          <w:sz w:val="28"/>
          <w:szCs w:val="28"/>
        </w:rPr>
        <w:t>ПОДПРОГРАММ</w:t>
      </w:r>
      <w:r w:rsidR="00D5362D">
        <w:rPr>
          <w:rFonts w:ascii="Times New Roman" w:hAnsi="Times New Roman" w:cs="Times New Roman"/>
          <w:sz w:val="28"/>
          <w:szCs w:val="28"/>
        </w:rPr>
        <w:t xml:space="preserve"> (МЕРОПРИЯТИЙ)</w:t>
      </w:r>
      <w:r w:rsidRPr="00A25937">
        <w:rPr>
          <w:rFonts w:ascii="Times New Roman" w:hAnsi="Times New Roman" w:cs="Times New Roman"/>
          <w:sz w:val="28"/>
          <w:szCs w:val="28"/>
        </w:rPr>
        <w:t xml:space="preserve"> МУНИЦИПАЛЬНОЙ ПРОГРАММЫ.</w:t>
      </w:r>
    </w:p>
    <w:p w:rsidR="00F37DCB" w:rsidRPr="00A25937" w:rsidRDefault="00F37DCB" w:rsidP="00B45772">
      <w:pPr>
        <w:pStyle w:val="ConsPlusTitle"/>
        <w:ind w:left="426"/>
        <w:outlineLvl w:val="1"/>
        <w:rPr>
          <w:rFonts w:ascii="Times New Roman" w:hAnsi="Times New Roman" w:cs="Times New Roman"/>
          <w:sz w:val="28"/>
          <w:szCs w:val="28"/>
        </w:rPr>
      </w:pPr>
      <w:r w:rsidRPr="00A25937">
        <w:rPr>
          <w:rFonts w:ascii="Times New Roman" w:hAnsi="Times New Roman" w:cs="Times New Roman"/>
          <w:b w:val="0"/>
          <w:sz w:val="28"/>
          <w:szCs w:val="28"/>
        </w:rPr>
        <w:t xml:space="preserve">    </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Для достижения заявленных целей и решения поставленных задач в рамках муниципальной программы предусмотрена реализация двух подпрограмм:</w:t>
      </w:r>
    </w:p>
    <w:p w:rsidR="00F37DCB" w:rsidRPr="00A25937" w:rsidRDefault="00F37DCB" w:rsidP="00B45772">
      <w:pPr>
        <w:pStyle w:val="ConsPlusNormal"/>
        <w:numPr>
          <w:ilvl w:val="0"/>
          <w:numId w:val="2"/>
        </w:numPr>
        <w:ind w:left="426" w:firstLine="0"/>
        <w:jc w:val="both"/>
        <w:rPr>
          <w:rFonts w:ascii="Times New Roman" w:hAnsi="Times New Roman" w:cs="Times New Roman"/>
          <w:sz w:val="28"/>
          <w:szCs w:val="28"/>
        </w:rPr>
      </w:pPr>
      <w:r w:rsidRPr="00A25937">
        <w:rPr>
          <w:rFonts w:ascii="Times New Roman" w:hAnsi="Times New Roman" w:cs="Times New Roman"/>
          <w:sz w:val="28"/>
          <w:szCs w:val="28"/>
        </w:rPr>
        <w:t>"</w:t>
      </w:r>
      <w:hyperlink w:anchor="P273">
        <w:r w:rsidRPr="00A25937">
          <w:rPr>
            <w:rFonts w:ascii="Times New Roman" w:hAnsi="Times New Roman" w:cs="Times New Roman"/>
            <w:sz w:val="28"/>
            <w:szCs w:val="28"/>
          </w:rPr>
          <w:t>Развитие</w:t>
        </w:r>
      </w:hyperlink>
      <w:r w:rsidRPr="00A25937">
        <w:rPr>
          <w:rFonts w:ascii="Times New Roman" w:hAnsi="Times New Roman" w:cs="Times New Roman"/>
          <w:sz w:val="28"/>
          <w:szCs w:val="28"/>
        </w:rPr>
        <w:t xml:space="preserve"> торговли в </w:t>
      </w:r>
      <w:proofErr w:type="spellStart"/>
      <w:r w:rsidRPr="00A25937">
        <w:rPr>
          <w:rFonts w:ascii="Times New Roman" w:hAnsi="Times New Roman" w:cs="Times New Roman"/>
          <w:sz w:val="28"/>
          <w:szCs w:val="28"/>
        </w:rPr>
        <w:t>Урванском</w:t>
      </w:r>
      <w:proofErr w:type="spellEnd"/>
      <w:r w:rsidRPr="00A25937">
        <w:rPr>
          <w:rFonts w:ascii="Times New Roman" w:hAnsi="Times New Roman" w:cs="Times New Roman"/>
          <w:sz w:val="28"/>
          <w:szCs w:val="28"/>
        </w:rPr>
        <w:t xml:space="preserve"> муниципальном районе КБР";</w:t>
      </w:r>
    </w:p>
    <w:p w:rsidR="00F37DCB" w:rsidRPr="00A25937" w:rsidRDefault="00F37DCB" w:rsidP="00B45772">
      <w:pPr>
        <w:pStyle w:val="ConsPlusNormal"/>
        <w:numPr>
          <w:ilvl w:val="0"/>
          <w:numId w:val="2"/>
        </w:numPr>
        <w:ind w:left="426" w:firstLine="0"/>
        <w:jc w:val="both"/>
        <w:rPr>
          <w:rFonts w:ascii="Times New Roman" w:hAnsi="Times New Roman" w:cs="Times New Roman"/>
          <w:sz w:val="28"/>
          <w:szCs w:val="28"/>
        </w:rPr>
      </w:pPr>
      <w:r w:rsidRPr="00A25937">
        <w:rPr>
          <w:rFonts w:ascii="Times New Roman" w:hAnsi="Times New Roman" w:cs="Times New Roman"/>
          <w:sz w:val="28"/>
          <w:szCs w:val="28"/>
        </w:rPr>
        <w:t xml:space="preserve"> "</w:t>
      </w:r>
      <w:hyperlink w:anchor="P345">
        <w:r w:rsidRPr="00A25937">
          <w:rPr>
            <w:rFonts w:ascii="Times New Roman" w:hAnsi="Times New Roman" w:cs="Times New Roman"/>
            <w:sz w:val="28"/>
            <w:szCs w:val="28"/>
          </w:rPr>
          <w:t>Защита</w:t>
        </w:r>
      </w:hyperlink>
      <w:r w:rsidRPr="00A25937">
        <w:rPr>
          <w:rFonts w:ascii="Times New Roman" w:hAnsi="Times New Roman" w:cs="Times New Roman"/>
          <w:sz w:val="28"/>
          <w:szCs w:val="28"/>
        </w:rPr>
        <w:t xml:space="preserve"> прав потребителей в </w:t>
      </w:r>
      <w:proofErr w:type="spellStart"/>
      <w:r w:rsidRPr="00A25937">
        <w:rPr>
          <w:rFonts w:ascii="Times New Roman" w:hAnsi="Times New Roman" w:cs="Times New Roman"/>
          <w:sz w:val="28"/>
          <w:szCs w:val="28"/>
        </w:rPr>
        <w:t>Урванском</w:t>
      </w:r>
      <w:proofErr w:type="spellEnd"/>
      <w:r w:rsidRPr="00A25937">
        <w:rPr>
          <w:rFonts w:ascii="Times New Roman" w:hAnsi="Times New Roman" w:cs="Times New Roman"/>
          <w:sz w:val="28"/>
          <w:szCs w:val="28"/>
        </w:rPr>
        <w:t xml:space="preserve"> муниципальном районе КБР".</w:t>
      </w:r>
    </w:p>
    <w:p w:rsidR="00F37DCB" w:rsidRPr="00A25937" w:rsidRDefault="00D5362D"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Перечень  программных  мероприятий  представлен в  Приложении №2.</w:t>
      </w:r>
    </w:p>
    <w:p w:rsidR="00F37DCB" w:rsidRPr="00A25937" w:rsidRDefault="00F37DCB" w:rsidP="00B45772">
      <w:pPr>
        <w:pStyle w:val="ConsPlusNormal"/>
        <w:ind w:left="426"/>
        <w:jc w:val="both"/>
        <w:rPr>
          <w:rFonts w:ascii="Times New Roman" w:hAnsi="Times New Roman" w:cs="Times New Roman"/>
          <w:sz w:val="28"/>
          <w:szCs w:val="28"/>
        </w:rPr>
      </w:pPr>
      <w:bookmarkStart w:id="2" w:name="P195"/>
      <w:bookmarkEnd w:id="2"/>
    </w:p>
    <w:p w:rsidR="00F37DCB" w:rsidRPr="00A25937" w:rsidRDefault="00F37DCB" w:rsidP="00B45772">
      <w:pPr>
        <w:pStyle w:val="ConsPlusTitle"/>
        <w:spacing w:before="280"/>
        <w:ind w:left="426"/>
        <w:jc w:val="center"/>
        <w:outlineLvl w:val="2"/>
        <w:rPr>
          <w:rFonts w:ascii="Times New Roman" w:hAnsi="Times New Roman" w:cs="Times New Roman"/>
          <w:sz w:val="28"/>
          <w:szCs w:val="28"/>
        </w:rPr>
      </w:pPr>
      <w:bookmarkStart w:id="3" w:name="P273"/>
      <w:bookmarkEnd w:id="3"/>
      <w:r w:rsidRPr="00A25937">
        <w:rPr>
          <w:rFonts w:ascii="Times New Roman" w:hAnsi="Times New Roman" w:cs="Times New Roman"/>
          <w:sz w:val="28"/>
          <w:szCs w:val="28"/>
        </w:rPr>
        <w:t xml:space="preserve">Раздел </w:t>
      </w:r>
      <w:r w:rsidR="00D5362D">
        <w:rPr>
          <w:rFonts w:ascii="Times New Roman" w:hAnsi="Times New Roman" w:cs="Times New Roman"/>
          <w:sz w:val="28"/>
          <w:szCs w:val="28"/>
          <w:lang w:val="en-US"/>
        </w:rPr>
        <w:t>I</w:t>
      </w:r>
      <w:r w:rsidRPr="00A25937">
        <w:rPr>
          <w:rFonts w:ascii="Times New Roman" w:hAnsi="Times New Roman" w:cs="Times New Roman"/>
          <w:sz w:val="28"/>
          <w:szCs w:val="28"/>
          <w:lang w:val="en-US"/>
        </w:rPr>
        <w:t>V</w:t>
      </w:r>
      <w:r w:rsidRPr="00A25937">
        <w:rPr>
          <w:rFonts w:ascii="Times New Roman" w:hAnsi="Times New Roman" w:cs="Times New Roman"/>
          <w:sz w:val="28"/>
          <w:szCs w:val="28"/>
        </w:rPr>
        <w:t xml:space="preserve">. </w:t>
      </w:r>
      <w:r w:rsidR="00D5362D">
        <w:rPr>
          <w:rFonts w:ascii="Times New Roman" w:hAnsi="Times New Roman" w:cs="Times New Roman"/>
          <w:sz w:val="28"/>
          <w:szCs w:val="28"/>
        </w:rPr>
        <w:t xml:space="preserve">ОСНОВНЫЕ </w:t>
      </w:r>
      <w:r w:rsidR="00D5362D" w:rsidRPr="00D5362D">
        <w:rPr>
          <w:rFonts w:ascii="Times New Roman" w:hAnsi="Times New Roman" w:cs="Times New Roman"/>
          <w:sz w:val="28"/>
          <w:szCs w:val="28"/>
        </w:rPr>
        <w:t xml:space="preserve"> </w:t>
      </w:r>
      <w:r w:rsidRPr="00A25937">
        <w:rPr>
          <w:rFonts w:ascii="Times New Roman" w:hAnsi="Times New Roman" w:cs="Times New Roman"/>
          <w:sz w:val="28"/>
          <w:szCs w:val="28"/>
        </w:rPr>
        <w:t xml:space="preserve">МЕРЫ </w:t>
      </w:r>
      <w:r w:rsidR="00D5362D">
        <w:rPr>
          <w:rFonts w:ascii="Times New Roman" w:hAnsi="Times New Roman" w:cs="Times New Roman"/>
          <w:sz w:val="28"/>
          <w:szCs w:val="28"/>
        </w:rPr>
        <w:t xml:space="preserve"> МУНИЦИПАЛЬНОГО</w:t>
      </w:r>
      <w:r w:rsidRPr="00A25937">
        <w:rPr>
          <w:rFonts w:ascii="Times New Roman" w:hAnsi="Times New Roman" w:cs="Times New Roman"/>
          <w:sz w:val="28"/>
          <w:szCs w:val="28"/>
        </w:rPr>
        <w:t xml:space="preserve"> РЕГУЛИРОВАНИЯ </w:t>
      </w:r>
      <w:r w:rsidR="00D5362D">
        <w:rPr>
          <w:rFonts w:ascii="Times New Roman" w:hAnsi="Times New Roman" w:cs="Times New Roman"/>
          <w:sz w:val="28"/>
          <w:szCs w:val="28"/>
        </w:rPr>
        <w:t>РЕАЛИЗАЦИИ  ПРОГРАММЫ.</w:t>
      </w:r>
    </w:p>
    <w:p w:rsidR="00F37DCB" w:rsidRDefault="00F37DCB" w:rsidP="00B45772">
      <w:pPr>
        <w:pStyle w:val="ConsPlusNormal"/>
        <w:ind w:left="426"/>
        <w:jc w:val="both"/>
        <w:rPr>
          <w:rFonts w:ascii="Times New Roman" w:hAnsi="Times New Roman" w:cs="Times New Roman"/>
          <w:sz w:val="28"/>
          <w:szCs w:val="28"/>
        </w:rPr>
      </w:pPr>
      <w:r w:rsidRPr="00F458C5">
        <w:rPr>
          <w:rFonts w:ascii="Times New Roman" w:hAnsi="Times New Roman" w:cs="Times New Roman"/>
          <w:sz w:val="28"/>
          <w:szCs w:val="28"/>
        </w:rPr>
        <w:t>Реализация программы осуществляется в соответствии с федеральным и республи</w:t>
      </w:r>
      <w:r w:rsidRPr="00F458C5">
        <w:rPr>
          <w:rFonts w:ascii="Times New Roman" w:hAnsi="Times New Roman" w:cs="Times New Roman"/>
          <w:sz w:val="28"/>
          <w:szCs w:val="28"/>
        </w:rPr>
        <w:softHyphen/>
        <w:t>канским законодательством, нормативно-правовыми актами Урванского муниципального района КБР</w:t>
      </w:r>
      <w:r>
        <w:rPr>
          <w:rFonts w:ascii="Times New Roman" w:hAnsi="Times New Roman" w:cs="Times New Roman"/>
          <w:sz w:val="28"/>
          <w:szCs w:val="28"/>
        </w:rPr>
        <w:t>. Программа не предполагает</w:t>
      </w:r>
      <w:r w:rsidRPr="00F458C5">
        <w:rPr>
          <w:rFonts w:ascii="Times New Roman" w:hAnsi="Times New Roman" w:cs="Times New Roman"/>
          <w:sz w:val="28"/>
          <w:szCs w:val="28"/>
        </w:rPr>
        <w:t xml:space="preserve"> разработку дополнительных  нормативных правовых актов.</w:t>
      </w:r>
    </w:p>
    <w:p w:rsidR="00D5362D" w:rsidRPr="00F458C5" w:rsidRDefault="00D5362D" w:rsidP="00B45772">
      <w:pPr>
        <w:pStyle w:val="ConsPlusNormal"/>
        <w:ind w:left="426"/>
        <w:jc w:val="both"/>
        <w:rPr>
          <w:rFonts w:ascii="Times New Roman" w:hAnsi="Times New Roman" w:cs="Times New Roman"/>
          <w:sz w:val="28"/>
          <w:szCs w:val="28"/>
        </w:rPr>
      </w:pPr>
    </w:p>
    <w:p w:rsidR="00D5362D" w:rsidRPr="00A25937" w:rsidRDefault="00D5362D" w:rsidP="00B45772">
      <w:pPr>
        <w:pStyle w:val="ConsPlusTitle"/>
        <w:spacing w:before="280"/>
        <w:ind w:left="426"/>
        <w:jc w:val="center"/>
        <w:outlineLvl w:val="2"/>
        <w:rPr>
          <w:rFonts w:ascii="Times New Roman" w:hAnsi="Times New Roman" w:cs="Times New Roman"/>
          <w:sz w:val="28"/>
          <w:szCs w:val="28"/>
        </w:rPr>
      </w:pPr>
      <w:r w:rsidRPr="00A25937">
        <w:rPr>
          <w:rFonts w:ascii="Times New Roman" w:hAnsi="Times New Roman" w:cs="Times New Roman"/>
          <w:sz w:val="28"/>
          <w:szCs w:val="28"/>
        </w:rPr>
        <w:t xml:space="preserve">Раздел </w:t>
      </w:r>
      <w:r w:rsidRPr="00A25937">
        <w:rPr>
          <w:rFonts w:ascii="Times New Roman" w:hAnsi="Times New Roman" w:cs="Times New Roman"/>
          <w:sz w:val="28"/>
          <w:szCs w:val="28"/>
          <w:lang w:val="en-US"/>
        </w:rPr>
        <w:t>V</w:t>
      </w:r>
      <w:r w:rsidRPr="00A25937">
        <w:rPr>
          <w:rFonts w:ascii="Times New Roman" w:hAnsi="Times New Roman" w:cs="Times New Roman"/>
          <w:sz w:val="28"/>
          <w:szCs w:val="28"/>
        </w:rPr>
        <w:t>. РЕСУРСНОЕ ОБЕСПЕЧЕНИЕ МУНИЦИПАЛЬНОЙ ПРОГРАММЫ.</w:t>
      </w:r>
    </w:p>
    <w:p w:rsidR="00D5362D" w:rsidRDefault="00D5362D" w:rsidP="00B45772">
      <w:pPr>
        <w:pStyle w:val="ConsPlusTitle"/>
        <w:spacing w:before="280"/>
        <w:ind w:left="426"/>
        <w:outlineLvl w:val="2"/>
        <w:rPr>
          <w:rFonts w:ascii="Times New Roman" w:hAnsi="Times New Roman" w:cs="Times New Roman"/>
          <w:b w:val="0"/>
          <w:sz w:val="28"/>
          <w:szCs w:val="28"/>
        </w:rPr>
      </w:pPr>
      <w:r w:rsidRPr="00A25937">
        <w:rPr>
          <w:rFonts w:ascii="Times New Roman" w:hAnsi="Times New Roman" w:cs="Times New Roman"/>
          <w:b w:val="0"/>
          <w:sz w:val="28"/>
          <w:szCs w:val="28"/>
        </w:rPr>
        <w:t xml:space="preserve">         Ресурсное    обеспечение   муниципальной   программы  не предусматривается.</w:t>
      </w:r>
    </w:p>
    <w:p w:rsidR="00AA67F0" w:rsidRPr="00A25937" w:rsidRDefault="00AA67F0" w:rsidP="00B45772">
      <w:pPr>
        <w:pStyle w:val="ConsPlusTitle"/>
        <w:spacing w:before="280"/>
        <w:ind w:left="426"/>
        <w:outlineLvl w:val="2"/>
        <w:rPr>
          <w:rFonts w:ascii="Times New Roman" w:hAnsi="Times New Roman" w:cs="Times New Roman"/>
          <w:b w:val="0"/>
          <w:sz w:val="28"/>
          <w:szCs w:val="28"/>
        </w:rPr>
      </w:pPr>
    </w:p>
    <w:p w:rsidR="00AA67F0" w:rsidRDefault="00D5362D" w:rsidP="00B45772">
      <w:pPr>
        <w:pStyle w:val="ConsPlusTitle"/>
        <w:spacing w:before="280"/>
        <w:ind w:left="426"/>
        <w:jc w:val="center"/>
        <w:outlineLvl w:val="2"/>
        <w:rPr>
          <w:rFonts w:ascii="Times New Roman" w:hAnsi="Times New Roman" w:cs="Times New Roman"/>
          <w:sz w:val="28"/>
          <w:szCs w:val="28"/>
        </w:rPr>
      </w:pPr>
      <w:r w:rsidRPr="00D5362D">
        <w:rPr>
          <w:rFonts w:ascii="Times New Roman" w:hAnsi="Times New Roman" w:cs="Times New Roman"/>
          <w:sz w:val="28"/>
          <w:szCs w:val="28"/>
        </w:rPr>
        <w:t xml:space="preserve">Раздел </w:t>
      </w:r>
      <w:r w:rsidRPr="00D5362D">
        <w:rPr>
          <w:rFonts w:ascii="Times New Roman" w:hAnsi="Times New Roman" w:cs="Times New Roman"/>
          <w:sz w:val="28"/>
          <w:szCs w:val="28"/>
          <w:lang w:val="en-US"/>
        </w:rPr>
        <w:t>VI</w:t>
      </w:r>
      <w:r w:rsidRPr="00D5362D">
        <w:rPr>
          <w:rFonts w:ascii="Times New Roman" w:hAnsi="Times New Roman" w:cs="Times New Roman"/>
          <w:sz w:val="28"/>
          <w:szCs w:val="28"/>
        </w:rPr>
        <w:t>.</w:t>
      </w:r>
      <w:r>
        <w:rPr>
          <w:rFonts w:ascii="Times New Roman" w:hAnsi="Times New Roman" w:cs="Times New Roman"/>
          <w:sz w:val="28"/>
          <w:szCs w:val="28"/>
        </w:rPr>
        <w:t xml:space="preserve"> ОЦЕНКА  ЭФФЕКТИВНОСТИ  ПРОГРАММЫ.</w:t>
      </w:r>
    </w:p>
    <w:p w:rsidR="00AA67F0" w:rsidRPr="00D5362D" w:rsidRDefault="00AA67F0" w:rsidP="00B45772">
      <w:pPr>
        <w:pStyle w:val="ConsPlusTitle"/>
        <w:spacing w:before="280"/>
        <w:ind w:left="426"/>
        <w:jc w:val="center"/>
        <w:outlineLvl w:val="2"/>
        <w:rPr>
          <w:rFonts w:ascii="Times New Roman" w:hAnsi="Times New Roman" w:cs="Times New Roman"/>
          <w:sz w:val="28"/>
          <w:szCs w:val="28"/>
        </w:rPr>
      </w:pPr>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bookmarkStart w:id="4" w:name="_Hlk178154252"/>
      <w:r w:rsidRPr="00AA67F0">
        <w:rPr>
          <w:rFonts w:ascii="Times New Roman" w:eastAsia="Times New Roman" w:hAnsi="Times New Roman" w:cs="Times New Roman"/>
          <w:sz w:val="28"/>
          <w:szCs w:val="28"/>
        </w:rPr>
        <w:t>1. Методика оценки эффективности реализации муниципальной программы определяет алгоритм оценки результативности и эффективности мероприятий (подпрограмм), входящих в состав муниципальной программы, в процессе и по итогам ее реализации.</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2. Оценка эффективности реализации муниципальной программы проводится ежегодно. Результаты оценки эффективности реализации муниципальной программы предоставляются ее ответственным исполнителем в составе ежегодного доклада о ходе реализации муниципальной программы и об оценке эффективности ее реализации.</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3. Эффективность реализации муниципальной программы, состоящей из мероприятий (подпрограмм), определяется как оценка эффективности реализации каждого мероприятия (подпрограммы), входящего (ей) в ее состав.</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4. Под результативностью понимается степень достижения запланированного уровня нефинансовых результатов реализации мероприятий (подпрограмм).</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5. Результативность определяется отношением фактического результата к запланированному результату на основе проведения анализа реализации мероприятий (подпрограмм).</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6. Для оценки результативности мероприятий (подпрограмм) должны быть использованы плановые и фактические значения соответствующих целевых показателей.</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7. Индекс результативности мероприятий (подпрограмм) определяется по формулам:</w:t>
      </w:r>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AA67F0" w:rsidRPr="00AA67F0" w:rsidRDefault="00AA67F0" w:rsidP="00B45772">
      <w:pPr>
        <w:widowControl w:val="0"/>
        <w:autoSpaceDE w:val="0"/>
        <w:autoSpaceDN w:val="0"/>
        <w:spacing w:after="0" w:line="240" w:lineRule="auto"/>
        <w:ind w:left="426"/>
        <w:jc w:val="center"/>
        <w:rPr>
          <w:rFonts w:ascii="Times New Roman" w:eastAsia="Times New Roman" w:hAnsi="Times New Roman" w:cs="Times New Roman"/>
          <w:sz w:val="28"/>
          <w:szCs w:val="28"/>
        </w:rPr>
      </w:pPr>
      <w:r w:rsidRPr="00AA67F0">
        <w:rPr>
          <w:rFonts w:ascii="Times New Roman" w:eastAsia="Times New Roman" w:hAnsi="Times New Roman" w:cs="Times New Roman"/>
          <w:noProof/>
          <w:position w:val="-11"/>
          <w:sz w:val="28"/>
          <w:szCs w:val="28"/>
        </w:rPr>
        <w:drawing>
          <wp:inline distT="0" distB="0" distL="0" distR="0">
            <wp:extent cx="1470660" cy="281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0660" cy="281940"/>
                    </a:xfrm>
                    <a:prstGeom prst="rect">
                      <a:avLst/>
                    </a:prstGeom>
                    <a:noFill/>
                    <a:ln>
                      <a:noFill/>
                    </a:ln>
                  </pic:spPr>
                </pic:pic>
              </a:graphicData>
            </a:graphic>
          </wp:inline>
        </w:drawing>
      </w:r>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Iр</w:t>
      </w:r>
      <w:proofErr w:type="spellEnd"/>
      <w:r w:rsidRPr="00AA67F0">
        <w:rPr>
          <w:rFonts w:ascii="Times New Roman" w:eastAsia="Times New Roman" w:hAnsi="Times New Roman" w:cs="Times New Roman"/>
          <w:sz w:val="28"/>
          <w:szCs w:val="28"/>
        </w:rPr>
        <w:t xml:space="preserve"> - индекс результативности мероприятий (подпрограмм);</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S - соотношение достигнутых и плановых результатов целевых значений показателей. Соотношение рассчитывается по формуле:</w:t>
      </w:r>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AA67F0" w:rsidRPr="00AA67F0" w:rsidRDefault="00AA67F0" w:rsidP="00B45772">
      <w:pPr>
        <w:widowControl w:val="0"/>
        <w:autoSpaceDE w:val="0"/>
        <w:autoSpaceDN w:val="0"/>
        <w:spacing w:after="0" w:line="240" w:lineRule="auto"/>
        <w:ind w:left="426"/>
        <w:jc w:val="center"/>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 xml:space="preserve">S = </w:t>
      </w:r>
      <w:proofErr w:type="spellStart"/>
      <w:r w:rsidRPr="00AA67F0">
        <w:rPr>
          <w:rFonts w:ascii="Times New Roman" w:eastAsia="Times New Roman" w:hAnsi="Times New Roman" w:cs="Times New Roman"/>
          <w:sz w:val="28"/>
          <w:szCs w:val="28"/>
        </w:rPr>
        <w:t>Rф</w:t>
      </w:r>
      <w:proofErr w:type="spellEnd"/>
      <w:r w:rsidRPr="00AA67F0">
        <w:rPr>
          <w:rFonts w:ascii="Times New Roman" w:eastAsia="Times New Roman" w:hAnsi="Times New Roman" w:cs="Times New Roman"/>
          <w:sz w:val="28"/>
          <w:szCs w:val="28"/>
        </w:rPr>
        <w:t xml:space="preserve"> / </w:t>
      </w:r>
      <w:proofErr w:type="spellStart"/>
      <w:r w:rsidRPr="00AA67F0">
        <w:rPr>
          <w:rFonts w:ascii="Times New Roman" w:eastAsia="Times New Roman" w:hAnsi="Times New Roman" w:cs="Times New Roman"/>
          <w:sz w:val="28"/>
          <w:szCs w:val="28"/>
        </w:rPr>
        <w:t>Rп</w:t>
      </w:r>
      <w:proofErr w:type="spellEnd"/>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в случае использования показателей, направленных на увеличение целевых значений;</w:t>
      </w:r>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AA67F0" w:rsidRPr="00AA67F0" w:rsidRDefault="00AA67F0" w:rsidP="00B45772">
      <w:pPr>
        <w:widowControl w:val="0"/>
        <w:autoSpaceDE w:val="0"/>
        <w:autoSpaceDN w:val="0"/>
        <w:spacing w:after="0" w:line="240" w:lineRule="auto"/>
        <w:ind w:left="426"/>
        <w:jc w:val="center"/>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 xml:space="preserve">S = </w:t>
      </w:r>
      <w:proofErr w:type="spellStart"/>
      <w:r w:rsidRPr="00AA67F0">
        <w:rPr>
          <w:rFonts w:ascii="Times New Roman" w:eastAsia="Times New Roman" w:hAnsi="Times New Roman" w:cs="Times New Roman"/>
          <w:sz w:val="28"/>
          <w:szCs w:val="28"/>
        </w:rPr>
        <w:t>Rп</w:t>
      </w:r>
      <w:proofErr w:type="spellEnd"/>
      <w:r w:rsidRPr="00AA67F0">
        <w:rPr>
          <w:rFonts w:ascii="Times New Roman" w:eastAsia="Times New Roman" w:hAnsi="Times New Roman" w:cs="Times New Roman"/>
          <w:sz w:val="28"/>
          <w:szCs w:val="28"/>
        </w:rPr>
        <w:t xml:space="preserve"> / </w:t>
      </w:r>
      <w:proofErr w:type="spellStart"/>
      <w:r w:rsidRPr="00AA67F0">
        <w:rPr>
          <w:rFonts w:ascii="Times New Roman" w:eastAsia="Times New Roman" w:hAnsi="Times New Roman" w:cs="Times New Roman"/>
          <w:sz w:val="28"/>
          <w:szCs w:val="28"/>
        </w:rPr>
        <w:t>Rф</w:t>
      </w:r>
      <w:proofErr w:type="spellEnd"/>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в случае использования показателей, направленных на снижение,</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Rф</w:t>
      </w:r>
      <w:proofErr w:type="spellEnd"/>
      <w:r w:rsidRPr="00AA67F0">
        <w:rPr>
          <w:rFonts w:ascii="Times New Roman" w:eastAsia="Times New Roman" w:hAnsi="Times New Roman" w:cs="Times New Roman"/>
          <w:sz w:val="28"/>
          <w:szCs w:val="28"/>
        </w:rPr>
        <w:t xml:space="preserve"> - достигнутый результат значения показателя;</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lastRenderedPageBreak/>
        <w:t>Rп</w:t>
      </w:r>
      <w:proofErr w:type="spellEnd"/>
      <w:r w:rsidRPr="00AA67F0">
        <w:rPr>
          <w:rFonts w:ascii="Times New Roman" w:eastAsia="Times New Roman" w:hAnsi="Times New Roman" w:cs="Times New Roman"/>
          <w:sz w:val="28"/>
          <w:szCs w:val="28"/>
        </w:rPr>
        <w:t xml:space="preserve"> - плановый результат значения показателя;</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Mп</w:t>
      </w:r>
      <w:proofErr w:type="spellEnd"/>
      <w:r w:rsidRPr="00AA67F0">
        <w:rPr>
          <w:rFonts w:ascii="Times New Roman" w:eastAsia="Times New Roman" w:hAnsi="Times New Roman" w:cs="Times New Roman"/>
          <w:sz w:val="28"/>
          <w:szCs w:val="28"/>
        </w:rPr>
        <w:t xml:space="preserve"> - весовое значение показателя (вес показателя), характеризующего мероприятие (подпрограмму). Вес показателя рассчитывается по формуле:</w:t>
      </w:r>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AA67F0" w:rsidRPr="00AA67F0" w:rsidRDefault="00AA67F0" w:rsidP="00B45772">
      <w:pPr>
        <w:widowControl w:val="0"/>
        <w:autoSpaceDE w:val="0"/>
        <w:autoSpaceDN w:val="0"/>
        <w:spacing w:after="0" w:line="240" w:lineRule="auto"/>
        <w:ind w:left="426"/>
        <w:jc w:val="center"/>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Mп</w:t>
      </w:r>
      <w:proofErr w:type="spellEnd"/>
      <w:r w:rsidRPr="00AA67F0">
        <w:rPr>
          <w:rFonts w:ascii="Times New Roman" w:eastAsia="Times New Roman" w:hAnsi="Times New Roman" w:cs="Times New Roman"/>
          <w:sz w:val="28"/>
          <w:szCs w:val="28"/>
        </w:rPr>
        <w:t xml:space="preserve"> = 1 / N, где:</w:t>
      </w:r>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N - общее число показателей, характеризующих выполнение мероприятий (подпрограммы).</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8. Под эффективностью понимается отношение затрат на достижение (фактических) нефинансовых результатов реализации мероприятий (подпрограмм) к планируемым затратам мероприятий (подпрограмм).</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Эффективность подпрограмм определяется по индексу эффективности.</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9. Индекс эффективности мероприятий (подпрограмм) определяется по формуле:</w:t>
      </w:r>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AA67F0" w:rsidRPr="00AA67F0" w:rsidRDefault="00AA67F0" w:rsidP="00B45772">
      <w:pPr>
        <w:widowControl w:val="0"/>
        <w:autoSpaceDE w:val="0"/>
        <w:autoSpaceDN w:val="0"/>
        <w:spacing w:after="0" w:line="240" w:lineRule="auto"/>
        <w:ind w:left="426"/>
        <w:jc w:val="center"/>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Iэ</w:t>
      </w:r>
      <w:proofErr w:type="spellEnd"/>
      <w:r w:rsidRPr="00AA67F0">
        <w:rPr>
          <w:rFonts w:ascii="Times New Roman" w:eastAsia="Times New Roman" w:hAnsi="Times New Roman" w:cs="Times New Roman"/>
          <w:sz w:val="28"/>
          <w:szCs w:val="28"/>
        </w:rPr>
        <w:t xml:space="preserve"> = (</w:t>
      </w:r>
      <w:proofErr w:type="spellStart"/>
      <w:r w:rsidRPr="00AA67F0">
        <w:rPr>
          <w:rFonts w:ascii="Times New Roman" w:eastAsia="Times New Roman" w:hAnsi="Times New Roman" w:cs="Times New Roman"/>
          <w:sz w:val="28"/>
          <w:szCs w:val="28"/>
        </w:rPr>
        <w:t>Vф</w:t>
      </w:r>
      <w:proofErr w:type="spellEnd"/>
      <w:r w:rsidRPr="00AA67F0">
        <w:rPr>
          <w:rFonts w:ascii="Times New Roman" w:eastAsia="Times New Roman" w:hAnsi="Times New Roman" w:cs="Times New Roman"/>
          <w:sz w:val="28"/>
          <w:szCs w:val="28"/>
        </w:rPr>
        <w:t xml:space="preserve"> </w:t>
      </w:r>
      <w:proofErr w:type="spellStart"/>
      <w:r w:rsidRPr="00AA67F0">
        <w:rPr>
          <w:rFonts w:ascii="Times New Roman" w:eastAsia="Times New Roman" w:hAnsi="Times New Roman" w:cs="Times New Roman"/>
          <w:sz w:val="28"/>
          <w:szCs w:val="28"/>
        </w:rPr>
        <w:t>x</w:t>
      </w:r>
      <w:proofErr w:type="spellEnd"/>
      <w:r w:rsidRPr="00AA67F0">
        <w:rPr>
          <w:rFonts w:ascii="Times New Roman" w:eastAsia="Times New Roman" w:hAnsi="Times New Roman" w:cs="Times New Roman"/>
          <w:sz w:val="28"/>
          <w:szCs w:val="28"/>
        </w:rPr>
        <w:t xml:space="preserve"> </w:t>
      </w:r>
      <w:proofErr w:type="spellStart"/>
      <w:r w:rsidRPr="00AA67F0">
        <w:rPr>
          <w:rFonts w:ascii="Times New Roman" w:eastAsia="Times New Roman" w:hAnsi="Times New Roman" w:cs="Times New Roman"/>
          <w:sz w:val="28"/>
          <w:szCs w:val="28"/>
        </w:rPr>
        <w:t>Iр</w:t>
      </w:r>
      <w:proofErr w:type="spellEnd"/>
      <w:r w:rsidRPr="00AA67F0">
        <w:rPr>
          <w:rFonts w:ascii="Times New Roman" w:eastAsia="Times New Roman" w:hAnsi="Times New Roman" w:cs="Times New Roman"/>
          <w:sz w:val="28"/>
          <w:szCs w:val="28"/>
        </w:rPr>
        <w:t xml:space="preserve">) / </w:t>
      </w:r>
      <w:proofErr w:type="spellStart"/>
      <w:r w:rsidRPr="00AA67F0">
        <w:rPr>
          <w:rFonts w:ascii="Times New Roman" w:eastAsia="Times New Roman" w:hAnsi="Times New Roman" w:cs="Times New Roman"/>
          <w:sz w:val="28"/>
          <w:szCs w:val="28"/>
        </w:rPr>
        <w:t>Vп</w:t>
      </w:r>
      <w:proofErr w:type="spellEnd"/>
      <w:r w:rsidRPr="00AA67F0">
        <w:rPr>
          <w:rFonts w:ascii="Times New Roman" w:eastAsia="Times New Roman" w:hAnsi="Times New Roman" w:cs="Times New Roman"/>
          <w:sz w:val="28"/>
          <w:szCs w:val="28"/>
        </w:rPr>
        <w:t>, где:</w:t>
      </w:r>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Iэ</w:t>
      </w:r>
      <w:proofErr w:type="spellEnd"/>
      <w:r w:rsidRPr="00AA67F0">
        <w:rPr>
          <w:rFonts w:ascii="Times New Roman" w:eastAsia="Times New Roman" w:hAnsi="Times New Roman" w:cs="Times New Roman"/>
          <w:sz w:val="28"/>
          <w:szCs w:val="28"/>
        </w:rPr>
        <w:t xml:space="preserve"> - индекс эффективности мероприятий (подпрограмм);</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Vф</w:t>
      </w:r>
      <w:proofErr w:type="spellEnd"/>
      <w:r w:rsidRPr="00AA67F0">
        <w:rPr>
          <w:rFonts w:ascii="Times New Roman" w:eastAsia="Times New Roman" w:hAnsi="Times New Roman" w:cs="Times New Roman"/>
          <w:sz w:val="28"/>
          <w:szCs w:val="28"/>
        </w:rPr>
        <w:t xml:space="preserve"> - объем фактического совокупного финансирования мероприятий (подпрограммы);</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Iр</w:t>
      </w:r>
      <w:proofErr w:type="spellEnd"/>
      <w:r w:rsidRPr="00AA67F0">
        <w:rPr>
          <w:rFonts w:ascii="Times New Roman" w:eastAsia="Times New Roman" w:hAnsi="Times New Roman" w:cs="Times New Roman"/>
          <w:sz w:val="28"/>
          <w:szCs w:val="28"/>
        </w:rPr>
        <w:t xml:space="preserve"> - индекс результативности мероприятий (подпрограммы);</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Vп</w:t>
      </w:r>
      <w:proofErr w:type="spellEnd"/>
      <w:r w:rsidRPr="00AA67F0">
        <w:rPr>
          <w:rFonts w:ascii="Times New Roman" w:eastAsia="Times New Roman" w:hAnsi="Times New Roman" w:cs="Times New Roman"/>
          <w:sz w:val="28"/>
          <w:szCs w:val="28"/>
        </w:rPr>
        <w:t xml:space="preserve"> - объем запланированного совокупного финансирования мероприятий (подпрограмм).</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10. По итогам проведения анализа индекса эффективности дается качественная оценка эффективности реализации мероприятий (подпрограмм):</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 наименование индикатора - индекс эффективности мероприятий (подпрограмм) (</w:t>
      </w:r>
      <w:proofErr w:type="spellStart"/>
      <w:r w:rsidRPr="00AA67F0">
        <w:rPr>
          <w:rFonts w:ascii="Times New Roman" w:eastAsia="Times New Roman" w:hAnsi="Times New Roman" w:cs="Times New Roman"/>
          <w:sz w:val="28"/>
          <w:szCs w:val="28"/>
        </w:rPr>
        <w:t>Iэ</w:t>
      </w:r>
      <w:proofErr w:type="spellEnd"/>
      <w:r w:rsidRPr="00AA67F0">
        <w:rPr>
          <w:rFonts w:ascii="Times New Roman" w:eastAsia="Times New Roman" w:hAnsi="Times New Roman" w:cs="Times New Roman"/>
          <w:sz w:val="28"/>
          <w:szCs w:val="28"/>
        </w:rPr>
        <w:t>);</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 диапазоны значений, характеризующие эффективность мероприятий (подпрограмм), перечислены ниже.</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Значение показателя от 0,9 до 1,1 - качественная оценка мероприятий (подпрограмм) высокий уровень эффективности;</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значение показателя от 0,8 до 0,9 - качественная оценка мероприятий (подпрограмм) запланированный уровень эффективности;</w:t>
      </w:r>
    </w:p>
    <w:p w:rsidR="00AA67F0" w:rsidRPr="00AA67F0" w:rsidRDefault="00AA67F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значение показателя менее 0,8 - качественная оценка мероприятий (подпрограмм) низкий уровень эффективности.</w:t>
      </w:r>
    </w:p>
    <w:p w:rsidR="00AA67F0" w:rsidRPr="00AA67F0" w:rsidRDefault="00AA67F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bookmarkEnd w:id="4"/>
    <w:p w:rsidR="00C61F1B" w:rsidRDefault="00C61F1B" w:rsidP="00B45772">
      <w:pPr>
        <w:pStyle w:val="ConsPlusTitle"/>
        <w:spacing w:before="280"/>
        <w:ind w:left="426"/>
        <w:jc w:val="center"/>
        <w:outlineLvl w:val="2"/>
        <w:rPr>
          <w:rFonts w:ascii="Times New Roman" w:hAnsi="Times New Roman" w:cs="Times New Roman"/>
          <w:sz w:val="28"/>
          <w:szCs w:val="28"/>
        </w:rPr>
      </w:pPr>
    </w:p>
    <w:p w:rsidR="00C61F1B" w:rsidRDefault="00C61F1B" w:rsidP="00B45772">
      <w:pPr>
        <w:pStyle w:val="ConsPlusTitle"/>
        <w:spacing w:before="280"/>
        <w:ind w:left="426"/>
        <w:jc w:val="center"/>
        <w:outlineLvl w:val="2"/>
        <w:rPr>
          <w:rFonts w:ascii="Times New Roman" w:hAnsi="Times New Roman" w:cs="Times New Roman"/>
          <w:sz w:val="28"/>
          <w:szCs w:val="28"/>
        </w:rPr>
      </w:pPr>
    </w:p>
    <w:p w:rsidR="00C61F1B" w:rsidRDefault="00C61F1B" w:rsidP="00B45772">
      <w:pPr>
        <w:pStyle w:val="ConsPlusTitle"/>
        <w:spacing w:before="280"/>
        <w:ind w:left="426"/>
        <w:jc w:val="center"/>
        <w:outlineLvl w:val="2"/>
        <w:rPr>
          <w:rFonts w:ascii="Times New Roman" w:hAnsi="Times New Roman" w:cs="Times New Roman"/>
          <w:sz w:val="28"/>
          <w:szCs w:val="28"/>
        </w:rPr>
      </w:pPr>
    </w:p>
    <w:p w:rsidR="00F37DCB" w:rsidRPr="00A25937" w:rsidRDefault="00F37DCB" w:rsidP="00B45772">
      <w:pPr>
        <w:pStyle w:val="ConsPlusTitle"/>
        <w:spacing w:before="280"/>
        <w:ind w:left="426"/>
        <w:jc w:val="center"/>
        <w:outlineLvl w:val="2"/>
        <w:rPr>
          <w:rFonts w:ascii="Times New Roman" w:hAnsi="Times New Roman" w:cs="Times New Roman"/>
          <w:sz w:val="28"/>
          <w:szCs w:val="28"/>
        </w:rPr>
      </w:pPr>
      <w:r w:rsidRPr="00A25937">
        <w:rPr>
          <w:rFonts w:ascii="Times New Roman" w:hAnsi="Times New Roman" w:cs="Times New Roman"/>
          <w:sz w:val="28"/>
          <w:szCs w:val="28"/>
        </w:rPr>
        <w:t>Паспорт</w:t>
      </w:r>
    </w:p>
    <w:p w:rsidR="00F37DCB" w:rsidRPr="00A25937" w:rsidRDefault="00F37DCB" w:rsidP="00B45772">
      <w:pPr>
        <w:pStyle w:val="ConsPlusTitle"/>
        <w:ind w:left="426"/>
        <w:jc w:val="center"/>
        <w:rPr>
          <w:rFonts w:ascii="Times New Roman" w:hAnsi="Times New Roman" w:cs="Times New Roman"/>
          <w:sz w:val="28"/>
          <w:szCs w:val="28"/>
        </w:rPr>
      </w:pPr>
      <w:r w:rsidRPr="00A25937">
        <w:rPr>
          <w:rFonts w:ascii="Times New Roman" w:hAnsi="Times New Roman" w:cs="Times New Roman"/>
          <w:sz w:val="28"/>
          <w:szCs w:val="28"/>
        </w:rPr>
        <w:t>муниципальной подпрограммы "Развитие торговли</w:t>
      </w:r>
    </w:p>
    <w:p w:rsidR="00F37DCB" w:rsidRPr="00A25937" w:rsidRDefault="00F37DCB" w:rsidP="00B45772">
      <w:pPr>
        <w:pStyle w:val="ConsPlusTitle"/>
        <w:ind w:left="426"/>
        <w:jc w:val="center"/>
        <w:rPr>
          <w:rFonts w:ascii="Times New Roman" w:hAnsi="Times New Roman" w:cs="Times New Roman"/>
          <w:sz w:val="28"/>
          <w:szCs w:val="28"/>
        </w:rPr>
      </w:pPr>
      <w:r w:rsidRPr="00A25937">
        <w:rPr>
          <w:rFonts w:ascii="Times New Roman" w:hAnsi="Times New Roman" w:cs="Times New Roman"/>
          <w:sz w:val="28"/>
          <w:szCs w:val="28"/>
        </w:rPr>
        <w:t xml:space="preserve">в </w:t>
      </w:r>
      <w:proofErr w:type="spellStart"/>
      <w:r w:rsidRPr="00A25937">
        <w:rPr>
          <w:rFonts w:ascii="Times New Roman" w:hAnsi="Times New Roman" w:cs="Times New Roman"/>
          <w:sz w:val="28"/>
          <w:szCs w:val="28"/>
        </w:rPr>
        <w:t>Урванском</w:t>
      </w:r>
      <w:proofErr w:type="spellEnd"/>
      <w:r w:rsidRPr="00A25937">
        <w:rPr>
          <w:rFonts w:ascii="Times New Roman" w:hAnsi="Times New Roman" w:cs="Times New Roman"/>
          <w:sz w:val="28"/>
          <w:szCs w:val="28"/>
        </w:rPr>
        <w:t xml:space="preserve">  муниципальном районе КБР"</w:t>
      </w:r>
    </w:p>
    <w:p w:rsidR="00F37DCB" w:rsidRPr="00A25937" w:rsidRDefault="00F37DCB"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Normal"/>
        <w:ind w:left="426"/>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2834"/>
        <w:gridCol w:w="7371"/>
      </w:tblGrid>
      <w:tr w:rsidR="00F37DCB" w:rsidRPr="00A25937" w:rsidTr="00283F74">
        <w:tc>
          <w:tcPr>
            <w:tcW w:w="2834" w:type="dxa"/>
            <w:tcBorders>
              <w:top w:val="nil"/>
              <w:left w:val="nil"/>
              <w:bottom w:val="nil"/>
              <w:right w:val="nil"/>
            </w:tcBorders>
          </w:tcPr>
          <w:p w:rsidR="00F37DCB" w:rsidRPr="00A25937" w:rsidRDefault="00F37DCB" w:rsidP="00283F74">
            <w:pPr>
              <w:pStyle w:val="ConsPlusNormal"/>
              <w:ind w:left="224" w:right="-200"/>
              <w:rPr>
                <w:rFonts w:ascii="Times New Roman" w:hAnsi="Times New Roman" w:cs="Times New Roman"/>
                <w:sz w:val="28"/>
                <w:szCs w:val="28"/>
              </w:rPr>
            </w:pPr>
            <w:r w:rsidRPr="00A25937">
              <w:rPr>
                <w:rFonts w:ascii="Times New Roman" w:hAnsi="Times New Roman" w:cs="Times New Roman"/>
                <w:sz w:val="28"/>
                <w:szCs w:val="28"/>
              </w:rPr>
              <w:t>Ответственный исполнитель подпрограммы</w:t>
            </w:r>
          </w:p>
        </w:tc>
        <w:tc>
          <w:tcPr>
            <w:tcW w:w="7371" w:type="dxa"/>
            <w:tcBorders>
              <w:top w:val="nil"/>
              <w:left w:val="nil"/>
              <w:bottom w:val="nil"/>
              <w:right w:val="nil"/>
            </w:tcBorders>
          </w:tcPr>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Отдел экономики, торговли и предпринимательской деятельности  местной администрации Урванского муниципального района КБР (далее - Отдел экономики);</w:t>
            </w:r>
          </w:p>
        </w:tc>
      </w:tr>
      <w:tr w:rsidR="00F37DCB" w:rsidRPr="00A25937" w:rsidTr="00283F74">
        <w:tc>
          <w:tcPr>
            <w:tcW w:w="2834" w:type="dxa"/>
            <w:tcBorders>
              <w:top w:val="nil"/>
              <w:left w:val="nil"/>
              <w:bottom w:val="nil"/>
              <w:right w:val="nil"/>
            </w:tcBorders>
          </w:tcPr>
          <w:p w:rsidR="00F37DCB" w:rsidRPr="00A25937" w:rsidRDefault="00F37DCB" w:rsidP="00283F74">
            <w:pPr>
              <w:pStyle w:val="ConsPlusNormal"/>
              <w:ind w:left="224" w:right="-200"/>
              <w:rPr>
                <w:rFonts w:ascii="Times New Roman" w:hAnsi="Times New Roman" w:cs="Times New Roman"/>
                <w:sz w:val="28"/>
                <w:szCs w:val="28"/>
              </w:rPr>
            </w:pPr>
            <w:r w:rsidRPr="00A25937">
              <w:rPr>
                <w:rFonts w:ascii="Times New Roman" w:hAnsi="Times New Roman" w:cs="Times New Roman"/>
                <w:sz w:val="28"/>
                <w:szCs w:val="28"/>
              </w:rPr>
              <w:t>Соисполнители подпрограммы</w:t>
            </w:r>
          </w:p>
          <w:p w:rsidR="00F37DCB" w:rsidRPr="00A25937" w:rsidRDefault="00F37DCB" w:rsidP="00283F74">
            <w:pPr>
              <w:pStyle w:val="ConsPlusNormal"/>
              <w:ind w:left="224" w:right="-200"/>
              <w:rPr>
                <w:rFonts w:ascii="Times New Roman" w:hAnsi="Times New Roman" w:cs="Times New Roman"/>
                <w:sz w:val="28"/>
                <w:szCs w:val="28"/>
              </w:rPr>
            </w:pPr>
          </w:p>
        </w:tc>
        <w:tc>
          <w:tcPr>
            <w:tcW w:w="7371" w:type="dxa"/>
            <w:tcBorders>
              <w:top w:val="nil"/>
              <w:left w:val="nil"/>
              <w:bottom w:val="nil"/>
              <w:right w:val="nil"/>
            </w:tcBorders>
          </w:tcPr>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Управление  имущественных  и  земельных  отношений, сельского  хозяйства  и  природопользования  местной  администрации  Урванского муниципального  района;</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Управление промышленности, архитектуры и градостроительства,    ЖКХ,  транспорта    и  связи    местной  администрации  Урванского муниципального района</w:t>
            </w:r>
            <w:r w:rsidR="00AA67F0">
              <w:rPr>
                <w:rFonts w:ascii="Times New Roman" w:hAnsi="Times New Roman" w:cs="Times New Roman"/>
                <w:sz w:val="28"/>
                <w:szCs w:val="28"/>
              </w:rPr>
              <w:t>.</w:t>
            </w:r>
          </w:p>
          <w:p w:rsidR="00F37DCB" w:rsidRPr="00A25937" w:rsidRDefault="00F37DCB" w:rsidP="00B45772">
            <w:pPr>
              <w:pStyle w:val="ConsPlusNormal"/>
              <w:ind w:left="426"/>
              <w:jc w:val="both"/>
              <w:rPr>
                <w:rFonts w:ascii="Times New Roman" w:hAnsi="Times New Roman" w:cs="Times New Roman"/>
                <w:sz w:val="28"/>
                <w:szCs w:val="28"/>
              </w:rPr>
            </w:pPr>
          </w:p>
        </w:tc>
      </w:tr>
      <w:tr w:rsidR="00F37DCB" w:rsidRPr="00A25937" w:rsidTr="00283F74">
        <w:tc>
          <w:tcPr>
            <w:tcW w:w="2834" w:type="dxa"/>
            <w:tcBorders>
              <w:top w:val="nil"/>
              <w:left w:val="nil"/>
              <w:bottom w:val="nil"/>
              <w:right w:val="nil"/>
            </w:tcBorders>
          </w:tcPr>
          <w:p w:rsidR="00F37DCB" w:rsidRPr="00A25937" w:rsidRDefault="00F37DCB" w:rsidP="00283F74">
            <w:pPr>
              <w:pStyle w:val="ConsPlusNormal"/>
              <w:ind w:left="224" w:right="-200"/>
              <w:rPr>
                <w:rFonts w:ascii="Times New Roman" w:hAnsi="Times New Roman" w:cs="Times New Roman"/>
                <w:sz w:val="28"/>
                <w:szCs w:val="28"/>
              </w:rPr>
            </w:pPr>
            <w:r w:rsidRPr="00A25937">
              <w:rPr>
                <w:rFonts w:ascii="Times New Roman" w:hAnsi="Times New Roman" w:cs="Times New Roman"/>
                <w:sz w:val="28"/>
                <w:szCs w:val="28"/>
              </w:rPr>
              <w:t>Цели подпрограммы</w:t>
            </w:r>
          </w:p>
        </w:tc>
        <w:tc>
          <w:tcPr>
            <w:tcW w:w="7371" w:type="dxa"/>
            <w:tcBorders>
              <w:top w:val="nil"/>
              <w:left w:val="nil"/>
              <w:bottom w:val="nil"/>
              <w:right w:val="nil"/>
            </w:tcBorders>
          </w:tcPr>
          <w:p w:rsidR="00F37DCB" w:rsidRPr="00A25937" w:rsidRDefault="00F37DCB"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О</w:t>
            </w:r>
            <w:r w:rsidRPr="00A25937">
              <w:rPr>
                <w:rFonts w:ascii="Times New Roman" w:hAnsi="Times New Roman" w:cs="Times New Roman"/>
                <w:sz w:val="28"/>
                <w:szCs w:val="28"/>
              </w:rPr>
              <w:t>сновной целью подпрограммы является:</w:t>
            </w:r>
          </w:p>
          <w:p w:rsidR="00F37DCB" w:rsidRPr="00A25937" w:rsidRDefault="00F37DCB" w:rsidP="00B45772">
            <w:pPr>
              <w:ind w:left="426"/>
              <w:rPr>
                <w:rFonts w:ascii="Times New Roman" w:hAnsi="Times New Roman" w:cs="Times New Roman"/>
                <w:sz w:val="28"/>
                <w:szCs w:val="28"/>
              </w:rPr>
            </w:pPr>
            <w:r w:rsidRPr="00A25937">
              <w:rPr>
                <w:rFonts w:ascii="Times New Roman" w:hAnsi="Times New Roman" w:cs="Times New Roman"/>
                <w:sz w:val="28"/>
                <w:szCs w:val="28"/>
              </w:rPr>
              <w:t>создание условий для наиболее полного удовлетворения спроса населения на потребительские товары по доступным ценам в пределах территориальной доступности</w:t>
            </w:r>
          </w:p>
        </w:tc>
      </w:tr>
      <w:tr w:rsidR="00F37DCB" w:rsidRPr="00A25937" w:rsidTr="00283F74">
        <w:tc>
          <w:tcPr>
            <w:tcW w:w="2834" w:type="dxa"/>
            <w:tcBorders>
              <w:top w:val="nil"/>
              <w:left w:val="nil"/>
              <w:bottom w:val="nil"/>
              <w:right w:val="nil"/>
            </w:tcBorders>
          </w:tcPr>
          <w:p w:rsidR="00F37DCB" w:rsidRPr="00A25937" w:rsidRDefault="00F37DCB" w:rsidP="00283F74">
            <w:pPr>
              <w:pStyle w:val="ConsPlusNormal"/>
              <w:ind w:left="224" w:right="-200"/>
              <w:rPr>
                <w:rFonts w:ascii="Times New Roman" w:hAnsi="Times New Roman" w:cs="Times New Roman"/>
                <w:sz w:val="28"/>
                <w:szCs w:val="28"/>
              </w:rPr>
            </w:pPr>
            <w:r w:rsidRPr="00A25937">
              <w:rPr>
                <w:rFonts w:ascii="Times New Roman" w:hAnsi="Times New Roman" w:cs="Times New Roman"/>
                <w:sz w:val="28"/>
                <w:szCs w:val="28"/>
              </w:rPr>
              <w:t>Задачи подпрограммы</w:t>
            </w:r>
          </w:p>
        </w:tc>
        <w:tc>
          <w:tcPr>
            <w:tcW w:w="7371" w:type="dxa"/>
            <w:tcBorders>
              <w:top w:val="nil"/>
              <w:left w:val="nil"/>
              <w:bottom w:val="nil"/>
              <w:right w:val="nil"/>
            </w:tcBorders>
          </w:tcPr>
          <w:p w:rsidR="00F37DCB" w:rsidRPr="00A25937" w:rsidRDefault="00F37DCB"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О</w:t>
            </w:r>
            <w:r w:rsidRPr="00A25937">
              <w:rPr>
                <w:rFonts w:ascii="Times New Roman" w:hAnsi="Times New Roman" w:cs="Times New Roman"/>
                <w:sz w:val="28"/>
                <w:szCs w:val="28"/>
              </w:rPr>
              <w:t>сновные задачи подпрограммы</w:t>
            </w:r>
            <w:proofErr w:type="gramStart"/>
            <w:r w:rsidRPr="00A25937">
              <w:rPr>
                <w:rFonts w:ascii="Times New Roman" w:hAnsi="Times New Roman" w:cs="Times New Roman"/>
                <w:sz w:val="28"/>
                <w:szCs w:val="28"/>
              </w:rPr>
              <w:t xml:space="preserve"> :</w:t>
            </w:r>
            <w:proofErr w:type="gramEnd"/>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формирование современной торговой инфраструктуры, основанной на принципах достижения установленных нормативов обеспеченности населения площадью торговых объектов;</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повышение доступности товаров для населения</w:t>
            </w:r>
          </w:p>
        </w:tc>
      </w:tr>
      <w:tr w:rsidR="00F37DCB" w:rsidRPr="00A25937" w:rsidTr="00283F74">
        <w:tc>
          <w:tcPr>
            <w:tcW w:w="2834" w:type="dxa"/>
            <w:tcBorders>
              <w:top w:val="nil"/>
              <w:left w:val="nil"/>
              <w:bottom w:val="nil"/>
              <w:right w:val="nil"/>
            </w:tcBorders>
          </w:tcPr>
          <w:p w:rsidR="00F37DCB" w:rsidRPr="00A25937" w:rsidRDefault="00F37DCB" w:rsidP="00283F74">
            <w:pPr>
              <w:pStyle w:val="ConsPlusNormal"/>
              <w:ind w:left="224" w:right="-200"/>
              <w:rPr>
                <w:rFonts w:ascii="Times New Roman" w:hAnsi="Times New Roman" w:cs="Times New Roman"/>
                <w:sz w:val="28"/>
                <w:szCs w:val="28"/>
              </w:rPr>
            </w:pPr>
            <w:r w:rsidRPr="00A25937">
              <w:rPr>
                <w:rFonts w:ascii="Times New Roman" w:hAnsi="Times New Roman" w:cs="Times New Roman"/>
                <w:sz w:val="28"/>
                <w:szCs w:val="28"/>
              </w:rPr>
              <w:t>Целевые индикаторы и показатели подпрограммы</w:t>
            </w:r>
          </w:p>
        </w:tc>
        <w:tc>
          <w:tcPr>
            <w:tcW w:w="7371" w:type="dxa"/>
            <w:tcBorders>
              <w:top w:val="nil"/>
              <w:left w:val="nil"/>
              <w:bottom w:val="nil"/>
              <w:right w:val="nil"/>
            </w:tcBorders>
          </w:tcPr>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фактическая обеспеченность населения Урванского муниципального района КБР торговыми площадями  стационарных торговых объектов;</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фактическая обеспеченность населения торговыми площадями нестационарных торговых объектов по продаже продовольственных товаров и сельскохозяйственной продукции</w:t>
            </w:r>
          </w:p>
        </w:tc>
      </w:tr>
      <w:tr w:rsidR="00F37DCB" w:rsidRPr="00A25937" w:rsidTr="00283F74">
        <w:tc>
          <w:tcPr>
            <w:tcW w:w="2834" w:type="dxa"/>
            <w:tcBorders>
              <w:top w:val="nil"/>
              <w:left w:val="nil"/>
              <w:bottom w:val="nil"/>
              <w:right w:val="nil"/>
            </w:tcBorders>
          </w:tcPr>
          <w:p w:rsidR="00AA67F0" w:rsidRDefault="00AA67F0" w:rsidP="00283F74">
            <w:pPr>
              <w:pStyle w:val="ConsPlusNormal"/>
              <w:ind w:left="224" w:right="-200"/>
              <w:rPr>
                <w:rFonts w:ascii="Times New Roman" w:hAnsi="Times New Roman" w:cs="Times New Roman"/>
                <w:sz w:val="28"/>
                <w:szCs w:val="28"/>
              </w:rPr>
            </w:pPr>
            <w:r>
              <w:rPr>
                <w:rFonts w:ascii="Times New Roman" w:hAnsi="Times New Roman" w:cs="Times New Roman"/>
                <w:sz w:val="28"/>
                <w:szCs w:val="28"/>
              </w:rPr>
              <w:t>Этапы  и  сроки  реализации  подпрограммы</w:t>
            </w:r>
          </w:p>
          <w:p w:rsidR="00AA67F0" w:rsidRDefault="00AA67F0" w:rsidP="00283F74">
            <w:pPr>
              <w:pStyle w:val="ConsPlusNormal"/>
              <w:ind w:left="224" w:right="-200"/>
              <w:rPr>
                <w:rFonts w:ascii="Times New Roman" w:hAnsi="Times New Roman" w:cs="Times New Roman"/>
                <w:sz w:val="28"/>
                <w:szCs w:val="28"/>
              </w:rPr>
            </w:pPr>
          </w:p>
          <w:p w:rsidR="00F37DCB" w:rsidRPr="00A25937" w:rsidRDefault="00F37DCB" w:rsidP="00283F74">
            <w:pPr>
              <w:pStyle w:val="ConsPlusNormal"/>
              <w:ind w:left="224" w:right="-200"/>
              <w:rPr>
                <w:rFonts w:ascii="Times New Roman" w:hAnsi="Times New Roman" w:cs="Times New Roman"/>
                <w:sz w:val="28"/>
                <w:szCs w:val="28"/>
              </w:rPr>
            </w:pPr>
            <w:r w:rsidRPr="00A25937">
              <w:rPr>
                <w:rFonts w:ascii="Times New Roman" w:hAnsi="Times New Roman" w:cs="Times New Roman"/>
                <w:sz w:val="28"/>
                <w:szCs w:val="28"/>
              </w:rPr>
              <w:t>Объемы и источники финансирования подпрограммы</w:t>
            </w:r>
          </w:p>
        </w:tc>
        <w:tc>
          <w:tcPr>
            <w:tcW w:w="7371" w:type="dxa"/>
            <w:tcBorders>
              <w:top w:val="nil"/>
              <w:left w:val="nil"/>
              <w:bottom w:val="nil"/>
              <w:right w:val="nil"/>
            </w:tcBorders>
          </w:tcPr>
          <w:p w:rsidR="00AA67F0" w:rsidRDefault="00AA67F0"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lastRenderedPageBreak/>
              <w:t>Сроки  реализации  подпрограммы 2023-2026 г.г.</w:t>
            </w:r>
          </w:p>
          <w:p w:rsidR="00AA67F0" w:rsidRDefault="00AA67F0" w:rsidP="00B45772">
            <w:pPr>
              <w:pStyle w:val="ConsPlusNormal"/>
              <w:ind w:left="426"/>
              <w:jc w:val="both"/>
              <w:rPr>
                <w:rFonts w:ascii="Times New Roman" w:hAnsi="Times New Roman" w:cs="Times New Roman"/>
                <w:sz w:val="28"/>
                <w:szCs w:val="28"/>
              </w:rPr>
            </w:pPr>
          </w:p>
          <w:p w:rsidR="00AA67F0" w:rsidRDefault="00AA67F0" w:rsidP="00B45772">
            <w:pPr>
              <w:pStyle w:val="ConsPlusNormal"/>
              <w:ind w:left="426"/>
              <w:jc w:val="both"/>
              <w:rPr>
                <w:rFonts w:ascii="Times New Roman" w:hAnsi="Times New Roman" w:cs="Times New Roman"/>
                <w:sz w:val="28"/>
                <w:szCs w:val="28"/>
              </w:rPr>
            </w:pPr>
          </w:p>
          <w:p w:rsidR="00AA67F0" w:rsidRDefault="00AA67F0"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Финансирование  подпрограммы  не предусмотрено</w:t>
            </w:r>
          </w:p>
        </w:tc>
      </w:tr>
      <w:tr w:rsidR="00F37DCB" w:rsidRPr="00A25937" w:rsidTr="00283F74">
        <w:tc>
          <w:tcPr>
            <w:tcW w:w="10205" w:type="dxa"/>
            <w:gridSpan w:val="2"/>
            <w:tcBorders>
              <w:top w:val="nil"/>
              <w:left w:val="nil"/>
              <w:bottom w:val="nil"/>
              <w:right w:val="nil"/>
            </w:tcBorders>
          </w:tcPr>
          <w:p w:rsidR="00F37DCB" w:rsidRPr="00A25937" w:rsidRDefault="00F37DCB" w:rsidP="00283F74">
            <w:pPr>
              <w:pStyle w:val="ConsPlusNormal"/>
              <w:ind w:left="224" w:right="-200"/>
              <w:jc w:val="both"/>
              <w:rPr>
                <w:rFonts w:ascii="Times New Roman" w:hAnsi="Times New Roman" w:cs="Times New Roman"/>
                <w:sz w:val="28"/>
                <w:szCs w:val="28"/>
              </w:rPr>
            </w:pPr>
          </w:p>
        </w:tc>
      </w:tr>
      <w:tr w:rsidR="00F37DCB" w:rsidRPr="00A25937" w:rsidTr="00283F74">
        <w:tc>
          <w:tcPr>
            <w:tcW w:w="2834" w:type="dxa"/>
            <w:tcBorders>
              <w:top w:val="nil"/>
              <w:left w:val="nil"/>
              <w:bottom w:val="nil"/>
              <w:right w:val="nil"/>
            </w:tcBorders>
          </w:tcPr>
          <w:p w:rsidR="00F37DCB" w:rsidRPr="00A25937" w:rsidRDefault="00F37DCB" w:rsidP="00283F74">
            <w:pPr>
              <w:pStyle w:val="ConsPlusNormal"/>
              <w:ind w:left="224" w:right="-200"/>
              <w:rPr>
                <w:rFonts w:ascii="Times New Roman" w:hAnsi="Times New Roman" w:cs="Times New Roman"/>
                <w:sz w:val="28"/>
                <w:szCs w:val="28"/>
              </w:rPr>
            </w:pPr>
            <w:r w:rsidRPr="00A25937">
              <w:rPr>
                <w:rFonts w:ascii="Times New Roman" w:hAnsi="Times New Roman" w:cs="Times New Roman"/>
                <w:sz w:val="28"/>
                <w:szCs w:val="28"/>
              </w:rPr>
              <w:t>Ожидаемые результаты реализации подпрограммы</w:t>
            </w:r>
          </w:p>
        </w:tc>
        <w:tc>
          <w:tcPr>
            <w:tcW w:w="7371" w:type="dxa"/>
            <w:tcBorders>
              <w:top w:val="nil"/>
              <w:left w:val="nil"/>
              <w:bottom w:val="nil"/>
              <w:right w:val="nil"/>
            </w:tcBorders>
          </w:tcPr>
          <w:p w:rsidR="00F37DCB" w:rsidRPr="00A25937" w:rsidRDefault="00D44BBD"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Р</w:t>
            </w:r>
            <w:r w:rsidR="00F37DCB" w:rsidRPr="00A25937">
              <w:rPr>
                <w:rFonts w:ascii="Times New Roman" w:hAnsi="Times New Roman" w:cs="Times New Roman"/>
                <w:sz w:val="28"/>
                <w:szCs w:val="28"/>
              </w:rPr>
              <w:t>еализация мероприятий подпрограммы позволит обеспечить:</w:t>
            </w:r>
          </w:p>
          <w:p w:rsidR="00F37DCB" w:rsidRPr="00A25937" w:rsidRDefault="00AA67F0"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w:t>
            </w:r>
            <w:r w:rsidR="00F37DCB" w:rsidRPr="00A25937">
              <w:rPr>
                <w:rFonts w:ascii="Times New Roman" w:hAnsi="Times New Roman" w:cs="Times New Roman"/>
                <w:sz w:val="28"/>
                <w:szCs w:val="28"/>
              </w:rPr>
              <w:t>повышение доступности товаров для населения;</w:t>
            </w:r>
          </w:p>
          <w:p w:rsidR="00F37DCB" w:rsidRPr="00A25937" w:rsidRDefault="00AA67F0"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w:t>
            </w:r>
            <w:r w:rsidR="00F37DCB" w:rsidRPr="00A25937">
              <w:rPr>
                <w:rFonts w:ascii="Times New Roman" w:hAnsi="Times New Roman" w:cs="Times New Roman"/>
                <w:sz w:val="28"/>
                <w:szCs w:val="28"/>
              </w:rPr>
              <w:t>достижение нормативов минимальной обеспеченности населения торговыми площадями стационарных торговых объектов;</w:t>
            </w:r>
          </w:p>
          <w:p w:rsidR="00F37DCB" w:rsidRPr="00A25937" w:rsidRDefault="00AA67F0"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w:t>
            </w:r>
            <w:r w:rsidR="00F37DCB" w:rsidRPr="00A25937">
              <w:rPr>
                <w:rFonts w:ascii="Times New Roman" w:hAnsi="Times New Roman" w:cs="Times New Roman"/>
                <w:sz w:val="28"/>
                <w:szCs w:val="28"/>
              </w:rPr>
              <w:t>достижение нормативов минимальной обеспеченности населения торговыми площадями нестационарных торговых объектов по продаже продовольственных товаров и сельскохозяйственной продукции.</w:t>
            </w:r>
          </w:p>
        </w:tc>
      </w:tr>
    </w:tbl>
    <w:p w:rsidR="00F37DCB" w:rsidRDefault="00F37DCB"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Title"/>
        <w:numPr>
          <w:ilvl w:val="0"/>
          <w:numId w:val="3"/>
        </w:numPr>
        <w:ind w:left="426" w:firstLine="0"/>
        <w:jc w:val="center"/>
        <w:outlineLvl w:val="3"/>
        <w:rPr>
          <w:rFonts w:ascii="Times New Roman" w:hAnsi="Times New Roman" w:cs="Times New Roman"/>
          <w:sz w:val="28"/>
          <w:szCs w:val="28"/>
        </w:rPr>
      </w:pPr>
      <w:r w:rsidRPr="00A25937">
        <w:rPr>
          <w:rFonts w:ascii="Times New Roman" w:hAnsi="Times New Roman" w:cs="Times New Roman"/>
          <w:sz w:val="28"/>
          <w:szCs w:val="28"/>
        </w:rPr>
        <w:t xml:space="preserve">Характеристика развития торговли в </w:t>
      </w:r>
      <w:proofErr w:type="spellStart"/>
      <w:r w:rsidRPr="00A25937">
        <w:rPr>
          <w:rFonts w:ascii="Times New Roman" w:hAnsi="Times New Roman" w:cs="Times New Roman"/>
          <w:sz w:val="28"/>
          <w:szCs w:val="28"/>
        </w:rPr>
        <w:t>Урванском</w:t>
      </w:r>
      <w:proofErr w:type="spellEnd"/>
    </w:p>
    <w:p w:rsidR="00F37DCB" w:rsidRPr="00A25937" w:rsidRDefault="00F37DCB" w:rsidP="00B45772">
      <w:pPr>
        <w:pStyle w:val="ConsPlusTitle"/>
        <w:ind w:left="426"/>
        <w:jc w:val="center"/>
        <w:outlineLvl w:val="3"/>
        <w:rPr>
          <w:rFonts w:ascii="Times New Roman" w:hAnsi="Times New Roman" w:cs="Times New Roman"/>
          <w:sz w:val="28"/>
          <w:szCs w:val="28"/>
        </w:rPr>
      </w:pPr>
      <w:r w:rsidRPr="00A25937">
        <w:rPr>
          <w:rFonts w:ascii="Times New Roman" w:hAnsi="Times New Roman" w:cs="Times New Roman"/>
          <w:sz w:val="28"/>
          <w:szCs w:val="28"/>
        </w:rPr>
        <w:t xml:space="preserve"> муниципальном </w:t>
      </w:r>
      <w:proofErr w:type="gramStart"/>
      <w:r w:rsidRPr="00A25937">
        <w:rPr>
          <w:rFonts w:ascii="Times New Roman" w:hAnsi="Times New Roman" w:cs="Times New Roman"/>
          <w:sz w:val="28"/>
          <w:szCs w:val="28"/>
        </w:rPr>
        <w:t>районе</w:t>
      </w:r>
      <w:proofErr w:type="gramEnd"/>
      <w:r w:rsidRPr="00A25937">
        <w:rPr>
          <w:rFonts w:ascii="Times New Roman" w:hAnsi="Times New Roman" w:cs="Times New Roman"/>
          <w:sz w:val="28"/>
          <w:szCs w:val="28"/>
        </w:rPr>
        <w:t>, основные проблемы в указанной сфере</w:t>
      </w:r>
      <w:r w:rsidR="00D44BBD">
        <w:rPr>
          <w:rFonts w:ascii="Times New Roman" w:hAnsi="Times New Roman" w:cs="Times New Roman"/>
          <w:sz w:val="28"/>
          <w:szCs w:val="28"/>
        </w:rPr>
        <w:t xml:space="preserve"> и прогноз  ее  развития.</w:t>
      </w:r>
    </w:p>
    <w:p w:rsidR="00F37DCB" w:rsidRPr="00A25937" w:rsidRDefault="00F37DCB"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 xml:space="preserve">Торговая инфраструктура Урванского муниципального района КБР характеризуется ростом количества торговых объектов. По состоянию на 01.01.2023г. в </w:t>
      </w:r>
      <w:proofErr w:type="spellStart"/>
      <w:r w:rsidRPr="00A25937">
        <w:rPr>
          <w:rFonts w:ascii="Times New Roman" w:hAnsi="Times New Roman" w:cs="Times New Roman"/>
          <w:sz w:val="28"/>
          <w:szCs w:val="28"/>
        </w:rPr>
        <w:t>Урванском</w:t>
      </w:r>
      <w:proofErr w:type="spellEnd"/>
      <w:r w:rsidRPr="00A25937">
        <w:rPr>
          <w:rFonts w:ascii="Times New Roman" w:hAnsi="Times New Roman" w:cs="Times New Roman"/>
          <w:sz w:val="28"/>
          <w:szCs w:val="28"/>
        </w:rPr>
        <w:t xml:space="preserve"> муниципальном районе 352 торговых объекта, что на 11,8% выше аналогичного периода 2022 года.</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 xml:space="preserve">Положительными направлениями дальнейшего создания условий для наиболее полного удовлетворения спроса населения на потребительские товары по доступным ценам в пределах территориальной доступности являются конкуренция и развитие </w:t>
      </w:r>
      <w:proofErr w:type="spellStart"/>
      <w:r w:rsidRPr="00A25937">
        <w:rPr>
          <w:rFonts w:ascii="Times New Roman" w:hAnsi="Times New Roman" w:cs="Times New Roman"/>
          <w:sz w:val="28"/>
          <w:szCs w:val="28"/>
        </w:rPr>
        <w:t>многоформатной</w:t>
      </w:r>
      <w:proofErr w:type="spellEnd"/>
      <w:r w:rsidRPr="00A25937">
        <w:rPr>
          <w:rFonts w:ascii="Times New Roman" w:hAnsi="Times New Roman" w:cs="Times New Roman"/>
          <w:sz w:val="28"/>
          <w:szCs w:val="28"/>
        </w:rPr>
        <w:t xml:space="preserve"> торговли во всех сегментах, продвижение районных товаропроизводителей на внутрирайонном, республиканском и межрегиональном рынках, повышение качества предоставляемых услуг торговли.</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В рамках данной подпрограммы предполагается повысить доступность товаров для населения путем достижения нормативов минимальной обеспеченности населения торговыми площадями непродовольственных товаров и нормативов минимальной обеспеченности населения торговыми площадями нестационарных торговых объектов по продаже продовольственных товаров и сельскохозяйственной продукции.</w:t>
      </w:r>
    </w:p>
    <w:p w:rsidR="00F37DCB" w:rsidRPr="00A25937" w:rsidRDefault="00F37DCB"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Title"/>
        <w:ind w:left="426"/>
        <w:jc w:val="center"/>
        <w:outlineLvl w:val="3"/>
        <w:rPr>
          <w:rFonts w:ascii="Times New Roman" w:hAnsi="Times New Roman" w:cs="Times New Roman"/>
          <w:sz w:val="28"/>
          <w:szCs w:val="28"/>
        </w:rPr>
      </w:pPr>
      <w:r w:rsidRPr="00A25937">
        <w:rPr>
          <w:rFonts w:ascii="Times New Roman" w:hAnsi="Times New Roman" w:cs="Times New Roman"/>
          <w:sz w:val="28"/>
          <w:szCs w:val="28"/>
        </w:rPr>
        <w:t>2. Приоритеты муниципальной политики, цели и задачи в сфере</w:t>
      </w:r>
    </w:p>
    <w:p w:rsidR="00F37DCB" w:rsidRPr="00A25937" w:rsidRDefault="00F37DCB" w:rsidP="00B45772">
      <w:pPr>
        <w:pStyle w:val="ConsPlusTitle"/>
        <w:ind w:left="426"/>
        <w:jc w:val="center"/>
        <w:rPr>
          <w:rFonts w:ascii="Times New Roman" w:hAnsi="Times New Roman" w:cs="Times New Roman"/>
          <w:sz w:val="28"/>
          <w:szCs w:val="28"/>
        </w:rPr>
      </w:pPr>
      <w:r w:rsidRPr="00A25937">
        <w:rPr>
          <w:rFonts w:ascii="Times New Roman" w:hAnsi="Times New Roman" w:cs="Times New Roman"/>
          <w:sz w:val="28"/>
          <w:szCs w:val="28"/>
        </w:rPr>
        <w:t>развития торговли</w:t>
      </w:r>
      <w:r w:rsidR="00D44BBD">
        <w:rPr>
          <w:rFonts w:ascii="Times New Roman" w:hAnsi="Times New Roman" w:cs="Times New Roman"/>
          <w:sz w:val="28"/>
          <w:szCs w:val="28"/>
        </w:rPr>
        <w:t xml:space="preserve">  и  показатели (индикаторы),  характеризующие  достижение  целей  и  решение  задач,  ожидаемые  конечные  результаты  </w:t>
      </w:r>
      <w:r w:rsidR="00D44BBD">
        <w:rPr>
          <w:rFonts w:ascii="Times New Roman" w:hAnsi="Times New Roman" w:cs="Times New Roman"/>
          <w:sz w:val="28"/>
          <w:szCs w:val="28"/>
        </w:rPr>
        <w:lastRenderedPageBreak/>
        <w:t>подпрограммы,  сроки  и  этапы  реализации  подпрограммы.</w:t>
      </w:r>
      <w:r w:rsidRPr="00A25937">
        <w:rPr>
          <w:rFonts w:ascii="Times New Roman" w:hAnsi="Times New Roman" w:cs="Times New Roman"/>
          <w:sz w:val="28"/>
          <w:szCs w:val="28"/>
        </w:rPr>
        <w:t xml:space="preserve"> </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Целью подпрограммы является создание условий для наиболее полного удовлетворения спроса населения на потребительские товары по доступным ценам в пределах территориальной доступности.</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Задача подпрограммы заключается в формировании современной торговой инфраструктуры, основанной на принципах достижения установленных нормативов обеспеченности населения площадью торговых объектов.</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Целевыми индикаторами  и показателями  подпрограммы  являются</w:t>
      </w:r>
      <w:proofErr w:type="gramStart"/>
      <w:r w:rsidRPr="00A25937">
        <w:rPr>
          <w:rFonts w:ascii="Times New Roman" w:hAnsi="Times New Roman" w:cs="Times New Roman"/>
          <w:sz w:val="28"/>
          <w:szCs w:val="28"/>
        </w:rPr>
        <w:t xml:space="preserve"> :</w:t>
      </w:r>
      <w:proofErr w:type="gramEnd"/>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 фактическая обеспеченность населения Урванского муниципального  района КБР торговыми        площадями  стационарных торговых объектов;</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 xml:space="preserve">- фактическая обеспеченность населения торговыми площадями нестационарных торговых объектов по продаже продовольственных товаров и сельскохозяйственной продукции.  </w:t>
      </w:r>
    </w:p>
    <w:p w:rsidR="00F37DCB"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 xml:space="preserve">Сведения о показателях (индикаторах) подпрограммы представлены в </w:t>
      </w:r>
      <w:hyperlink w:anchor="P441">
        <w:r w:rsidRPr="00A25937">
          <w:rPr>
            <w:rFonts w:ascii="Times New Roman" w:hAnsi="Times New Roman" w:cs="Times New Roman"/>
            <w:sz w:val="28"/>
            <w:szCs w:val="28"/>
          </w:rPr>
          <w:t>приложении N 1</w:t>
        </w:r>
      </w:hyperlink>
    </w:p>
    <w:p w:rsidR="002712A0" w:rsidRDefault="002712A0"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D44BBD">
        <w:rPr>
          <w:rFonts w:ascii="Times New Roman" w:hAnsi="Times New Roman" w:cs="Times New Roman"/>
          <w:sz w:val="28"/>
          <w:szCs w:val="28"/>
        </w:rPr>
        <w:t>Ожидаемые    конечные  результаты  Программы.</w:t>
      </w:r>
    </w:p>
    <w:p w:rsidR="00D44BBD" w:rsidRPr="00A25937" w:rsidRDefault="00D44BBD"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Р</w:t>
      </w:r>
      <w:r w:rsidRPr="00A25937">
        <w:rPr>
          <w:rFonts w:ascii="Times New Roman" w:hAnsi="Times New Roman" w:cs="Times New Roman"/>
          <w:sz w:val="28"/>
          <w:szCs w:val="28"/>
        </w:rPr>
        <w:t>еализация мероприятий подпрограммы позволит обеспечить:</w:t>
      </w:r>
    </w:p>
    <w:p w:rsidR="00D44BBD" w:rsidRPr="00A25937" w:rsidRDefault="00D44BBD"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w:t>
      </w:r>
      <w:r w:rsidRPr="00A25937">
        <w:rPr>
          <w:rFonts w:ascii="Times New Roman" w:hAnsi="Times New Roman" w:cs="Times New Roman"/>
          <w:sz w:val="28"/>
          <w:szCs w:val="28"/>
        </w:rPr>
        <w:t>повышение доступности товаров для населения;</w:t>
      </w:r>
    </w:p>
    <w:p w:rsidR="00D44BBD" w:rsidRDefault="00D44BBD"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w:t>
      </w:r>
      <w:r w:rsidRPr="00A25937">
        <w:rPr>
          <w:rFonts w:ascii="Times New Roman" w:hAnsi="Times New Roman" w:cs="Times New Roman"/>
          <w:sz w:val="28"/>
          <w:szCs w:val="28"/>
        </w:rPr>
        <w:t>достижение нормативов минимальной обеспеченности населения торговыми площадями стационарных торговых объектов;</w:t>
      </w:r>
      <w:r>
        <w:rPr>
          <w:rFonts w:ascii="Times New Roman" w:hAnsi="Times New Roman" w:cs="Times New Roman"/>
          <w:sz w:val="28"/>
          <w:szCs w:val="28"/>
        </w:rPr>
        <w:t xml:space="preserve">                                                                                   </w:t>
      </w:r>
    </w:p>
    <w:p w:rsidR="00D44BBD" w:rsidRDefault="00D44BBD"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w:t>
      </w:r>
      <w:r w:rsidRPr="00A25937">
        <w:rPr>
          <w:rFonts w:ascii="Times New Roman" w:hAnsi="Times New Roman" w:cs="Times New Roman"/>
          <w:sz w:val="28"/>
          <w:szCs w:val="28"/>
        </w:rPr>
        <w:t>достижение нормативов минимальной обеспеченности населения торговыми площадями нестационарных торговых объектов по продаже продовольственных товаров и сельскохозяйственной продукции.</w:t>
      </w:r>
    </w:p>
    <w:p w:rsidR="002712A0" w:rsidRPr="00A25937" w:rsidRDefault="002712A0" w:rsidP="00B45772">
      <w:pPr>
        <w:pStyle w:val="ConsPlusTitle"/>
        <w:ind w:left="426"/>
        <w:outlineLvl w:val="3"/>
        <w:rPr>
          <w:rFonts w:ascii="Times New Roman" w:hAnsi="Times New Roman" w:cs="Times New Roman"/>
          <w:sz w:val="28"/>
          <w:szCs w:val="28"/>
        </w:rPr>
      </w:pPr>
      <w:r>
        <w:rPr>
          <w:rFonts w:ascii="Times New Roman" w:hAnsi="Times New Roman" w:cs="Times New Roman"/>
          <w:sz w:val="28"/>
          <w:szCs w:val="28"/>
        </w:rPr>
        <w:t xml:space="preserve">       </w:t>
      </w:r>
      <w:r w:rsidRPr="00A25937">
        <w:rPr>
          <w:rFonts w:ascii="Times New Roman" w:hAnsi="Times New Roman" w:cs="Times New Roman"/>
          <w:b w:val="0"/>
          <w:sz w:val="28"/>
          <w:szCs w:val="28"/>
        </w:rPr>
        <w:t>Сроки  реализации  подпрограммы   2022-2026 годы.  Деление  на этапы  не предполагается.</w:t>
      </w:r>
    </w:p>
    <w:p w:rsidR="002712A0" w:rsidRPr="00A25937" w:rsidRDefault="002712A0" w:rsidP="00B45772">
      <w:pPr>
        <w:pStyle w:val="ConsPlusTitle"/>
        <w:ind w:left="426"/>
        <w:outlineLvl w:val="3"/>
        <w:rPr>
          <w:rFonts w:ascii="Times New Roman" w:hAnsi="Times New Roman" w:cs="Times New Roman"/>
          <w:sz w:val="28"/>
          <w:szCs w:val="28"/>
        </w:rPr>
      </w:pPr>
    </w:p>
    <w:p w:rsidR="00F37DCB" w:rsidRPr="00A25937" w:rsidRDefault="002712A0"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w:t>
      </w:r>
    </w:p>
    <w:p w:rsidR="00283F74" w:rsidRDefault="002712A0" w:rsidP="00B45772">
      <w:pPr>
        <w:pStyle w:val="ConsPlusTitle"/>
        <w:numPr>
          <w:ilvl w:val="0"/>
          <w:numId w:val="6"/>
        </w:numPr>
        <w:ind w:left="426" w:firstLine="0"/>
        <w:jc w:val="center"/>
        <w:outlineLvl w:val="3"/>
        <w:rPr>
          <w:rFonts w:ascii="Times New Roman" w:hAnsi="Times New Roman" w:cs="Times New Roman"/>
          <w:sz w:val="28"/>
          <w:szCs w:val="28"/>
        </w:rPr>
      </w:pPr>
      <w:r>
        <w:rPr>
          <w:rFonts w:ascii="Times New Roman" w:hAnsi="Times New Roman" w:cs="Times New Roman"/>
          <w:sz w:val="28"/>
          <w:szCs w:val="28"/>
        </w:rPr>
        <w:t>Обобщенная  характеристика  системных  мероприятий</w:t>
      </w:r>
    </w:p>
    <w:p w:rsidR="00F37DCB" w:rsidRPr="00A25937" w:rsidRDefault="002712A0" w:rsidP="00283F74">
      <w:pPr>
        <w:pStyle w:val="ConsPlusTitle"/>
        <w:ind w:left="360"/>
        <w:jc w:val="center"/>
        <w:outlineLvl w:val="3"/>
        <w:rPr>
          <w:rFonts w:ascii="Times New Roman" w:hAnsi="Times New Roman" w:cs="Times New Roman"/>
          <w:sz w:val="28"/>
          <w:szCs w:val="28"/>
        </w:rPr>
      </w:pPr>
      <w:r>
        <w:rPr>
          <w:rFonts w:ascii="Times New Roman" w:hAnsi="Times New Roman" w:cs="Times New Roman"/>
          <w:sz w:val="28"/>
          <w:szCs w:val="28"/>
        </w:rPr>
        <w:t xml:space="preserve">  подпрограммы</w:t>
      </w:r>
      <w:r w:rsidR="00F37DCB" w:rsidRPr="00A25937">
        <w:rPr>
          <w:rFonts w:ascii="Times New Roman" w:hAnsi="Times New Roman" w:cs="Times New Roman"/>
          <w:sz w:val="28"/>
          <w:szCs w:val="28"/>
        </w:rPr>
        <w:t xml:space="preserve"> мероприятия подпрограммы.</w:t>
      </w:r>
    </w:p>
    <w:p w:rsidR="00F37DCB" w:rsidRPr="00A25937" w:rsidRDefault="00F37DCB"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В целях реализации подпрограммы и достижения целевых индикаторов предусмотрены следующие основные мероприятия подпрограммы:</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 Формирование современной инфраструктуры розничной торговли и повышение территориальной доступности торговых объектов для населения Урванского муниципального района;</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 xml:space="preserve">- Формирование торгового реестра Урванского муниципального района, включающего в себя сведения о хозяйствующих субъектах, осуществляющих торговую деятельность, поставки товаров, о состоянии торговли в </w:t>
      </w:r>
      <w:proofErr w:type="spellStart"/>
      <w:r w:rsidRPr="00A25937">
        <w:rPr>
          <w:rFonts w:ascii="Times New Roman" w:hAnsi="Times New Roman" w:cs="Times New Roman"/>
          <w:sz w:val="28"/>
          <w:szCs w:val="28"/>
        </w:rPr>
        <w:t>Урванском</w:t>
      </w:r>
      <w:proofErr w:type="spellEnd"/>
      <w:r w:rsidRPr="00A25937">
        <w:rPr>
          <w:rFonts w:ascii="Times New Roman" w:hAnsi="Times New Roman" w:cs="Times New Roman"/>
          <w:sz w:val="28"/>
          <w:szCs w:val="28"/>
        </w:rPr>
        <w:t xml:space="preserve"> муниципальном районе;</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  Устранение диспропорции в размещении торговых объектов на территории Урванского муниципального района;</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 xml:space="preserve">-  Создание благоприятных условий для развития сетевой торговли и магазинов </w:t>
      </w:r>
      <w:r w:rsidRPr="00A25937">
        <w:rPr>
          <w:rFonts w:ascii="Times New Roman" w:hAnsi="Times New Roman" w:cs="Times New Roman"/>
          <w:sz w:val="28"/>
          <w:szCs w:val="28"/>
        </w:rPr>
        <w:lastRenderedPageBreak/>
        <w:t>шаговой доступности. Стимулирование развития современных форматов торговли;</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  Разработка и утверждение на муниципальном уровне схем размещения нестационарных торговых объектов с целью упорядочения размещения объектов мелкорозничной сети и с учетом нормативов минимальной обеспеченности населения площадью торговых объектов, а также необходимости обеспечения населения торговыми услугами в местах отдыха и проведения досуга;</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  Упорядочение торговли на рынках, реконструкция и преобразование их в современные торгово-сервисные комплексы;</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 Обеспечение систематического мониторинга потребительских цен на продовольственные товары, в том числе торговых наценок;</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   Организация и проведение сельскохозяйственных ярмарок "выходного дня" по реализации сельскохозяйственной продукции, произведенной предприятиями агропромышленного комплекса, крестьянскими (фермерскими) и личными подсобными хозяйствами, сельскохозяйственными потребительскими кооперативами, организациями потребительской кооперации, гражданами, ведущими садоводство, огородничество и дачное хозяйство;</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  Оснащение действующих и вновь вводимых в эксплуатацию объектов торговли и общественного питания устройствами для обслуживания инвалидов и других маломобильных групп граждан;</w:t>
      </w: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 xml:space="preserve">-   Осуществление информационно-аналитического наблюдения за состоянием торговой отрасли в </w:t>
      </w:r>
      <w:proofErr w:type="spellStart"/>
      <w:r w:rsidRPr="00A25937">
        <w:rPr>
          <w:rFonts w:ascii="Times New Roman" w:hAnsi="Times New Roman" w:cs="Times New Roman"/>
          <w:sz w:val="28"/>
          <w:szCs w:val="28"/>
        </w:rPr>
        <w:t>Урванском</w:t>
      </w:r>
      <w:proofErr w:type="spellEnd"/>
      <w:r w:rsidRPr="00A25937">
        <w:rPr>
          <w:rFonts w:ascii="Times New Roman" w:hAnsi="Times New Roman" w:cs="Times New Roman"/>
          <w:sz w:val="28"/>
          <w:szCs w:val="28"/>
        </w:rPr>
        <w:t xml:space="preserve"> муниципальном районе КБР. </w:t>
      </w:r>
    </w:p>
    <w:p w:rsidR="00F37DCB"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Полный список программных мероприятий  подпрограммы представлен в Приложении №2.</w:t>
      </w:r>
    </w:p>
    <w:p w:rsidR="00283F74" w:rsidRDefault="00283F74" w:rsidP="00B45772">
      <w:pPr>
        <w:pStyle w:val="ConsPlusNormal"/>
        <w:ind w:left="426"/>
        <w:jc w:val="both"/>
        <w:rPr>
          <w:rFonts w:ascii="Times New Roman" w:hAnsi="Times New Roman" w:cs="Times New Roman"/>
          <w:sz w:val="28"/>
          <w:szCs w:val="28"/>
        </w:rPr>
      </w:pPr>
    </w:p>
    <w:p w:rsidR="002712A0" w:rsidRPr="00A25937" w:rsidRDefault="002712A0" w:rsidP="00B45772">
      <w:pPr>
        <w:pStyle w:val="ConsPlusNormal"/>
        <w:ind w:left="426"/>
        <w:jc w:val="both"/>
        <w:rPr>
          <w:rFonts w:ascii="Times New Roman" w:hAnsi="Times New Roman" w:cs="Times New Roman"/>
          <w:sz w:val="28"/>
          <w:szCs w:val="28"/>
        </w:rPr>
      </w:pPr>
    </w:p>
    <w:p w:rsidR="00283F74" w:rsidRDefault="002712A0" w:rsidP="00B45772">
      <w:pPr>
        <w:pStyle w:val="ConsPlusNormal"/>
        <w:numPr>
          <w:ilvl w:val="0"/>
          <w:numId w:val="5"/>
        </w:numPr>
        <w:ind w:left="426" w:firstLine="0"/>
        <w:jc w:val="center"/>
        <w:rPr>
          <w:rFonts w:ascii="Times New Roman" w:hAnsi="Times New Roman" w:cs="Times New Roman"/>
          <w:b/>
          <w:sz w:val="28"/>
          <w:szCs w:val="28"/>
        </w:rPr>
      </w:pPr>
      <w:r w:rsidRPr="002712A0">
        <w:rPr>
          <w:rFonts w:ascii="Times New Roman" w:hAnsi="Times New Roman" w:cs="Times New Roman"/>
          <w:b/>
          <w:sz w:val="28"/>
          <w:szCs w:val="28"/>
        </w:rPr>
        <w:t xml:space="preserve">Основные  меры  муниципального  регулирования </w:t>
      </w:r>
    </w:p>
    <w:p w:rsidR="00F37DCB" w:rsidRDefault="002712A0" w:rsidP="00283F74">
      <w:pPr>
        <w:pStyle w:val="ConsPlusNormal"/>
        <w:ind w:left="360"/>
        <w:jc w:val="center"/>
        <w:rPr>
          <w:rFonts w:ascii="Times New Roman" w:hAnsi="Times New Roman" w:cs="Times New Roman"/>
          <w:b/>
          <w:sz w:val="28"/>
          <w:szCs w:val="28"/>
        </w:rPr>
      </w:pPr>
      <w:r w:rsidRPr="002712A0">
        <w:rPr>
          <w:rFonts w:ascii="Times New Roman" w:hAnsi="Times New Roman" w:cs="Times New Roman"/>
          <w:b/>
          <w:sz w:val="28"/>
          <w:szCs w:val="28"/>
        </w:rPr>
        <w:t xml:space="preserve"> реализации  подпрограммы.</w:t>
      </w:r>
    </w:p>
    <w:p w:rsidR="002712A0" w:rsidRPr="002712A0" w:rsidRDefault="002712A0" w:rsidP="00B45772">
      <w:pPr>
        <w:pStyle w:val="ConsPlusNormal"/>
        <w:ind w:left="426"/>
        <w:jc w:val="center"/>
        <w:rPr>
          <w:rFonts w:ascii="Times New Roman" w:hAnsi="Times New Roman" w:cs="Times New Roman"/>
          <w:b/>
          <w:sz w:val="28"/>
          <w:szCs w:val="28"/>
        </w:rPr>
      </w:pPr>
    </w:p>
    <w:p w:rsidR="002712A0" w:rsidRDefault="002712A0" w:rsidP="00B45772">
      <w:pPr>
        <w:pStyle w:val="ConsPlusNormal"/>
        <w:ind w:left="426"/>
        <w:jc w:val="both"/>
        <w:rPr>
          <w:rFonts w:ascii="Times New Roman" w:hAnsi="Times New Roman" w:cs="Times New Roman"/>
          <w:sz w:val="28"/>
          <w:szCs w:val="28"/>
        </w:rPr>
      </w:pPr>
      <w:r w:rsidRPr="00F458C5">
        <w:rPr>
          <w:rFonts w:ascii="Times New Roman" w:hAnsi="Times New Roman" w:cs="Times New Roman"/>
          <w:sz w:val="28"/>
          <w:szCs w:val="28"/>
        </w:rPr>
        <w:t>Реализация программы осуществляется в соответствии с федеральным и республи</w:t>
      </w:r>
      <w:r w:rsidRPr="00F458C5">
        <w:rPr>
          <w:rFonts w:ascii="Times New Roman" w:hAnsi="Times New Roman" w:cs="Times New Roman"/>
          <w:sz w:val="28"/>
          <w:szCs w:val="28"/>
        </w:rPr>
        <w:softHyphen/>
        <w:t>канским законодательством, нормативно-правовыми актами Урванского муниципального района КБР</w:t>
      </w:r>
      <w:r>
        <w:rPr>
          <w:rFonts w:ascii="Times New Roman" w:hAnsi="Times New Roman" w:cs="Times New Roman"/>
          <w:sz w:val="28"/>
          <w:szCs w:val="28"/>
        </w:rPr>
        <w:t>. Программа не предполагает</w:t>
      </w:r>
      <w:r w:rsidRPr="00F458C5">
        <w:rPr>
          <w:rFonts w:ascii="Times New Roman" w:hAnsi="Times New Roman" w:cs="Times New Roman"/>
          <w:sz w:val="28"/>
          <w:szCs w:val="28"/>
        </w:rPr>
        <w:t xml:space="preserve"> разработку дополнительных  нормативных правовых актов.</w:t>
      </w:r>
    </w:p>
    <w:p w:rsidR="002712A0" w:rsidRPr="00F458C5" w:rsidRDefault="002712A0"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Title"/>
        <w:numPr>
          <w:ilvl w:val="0"/>
          <w:numId w:val="5"/>
        </w:numPr>
        <w:ind w:left="426" w:firstLine="0"/>
        <w:jc w:val="center"/>
        <w:outlineLvl w:val="3"/>
        <w:rPr>
          <w:rFonts w:ascii="Times New Roman" w:hAnsi="Times New Roman" w:cs="Times New Roman"/>
          <w:sz w:val="28"/>
          <w:szCs w:val="28"/>
        </w:rPr>
      </w:pPr>
      <w:r w:rsidRPr="00A25937">
        <w:rPr>
          <w:rFonts w:ascii="Times New Roman" w:hAnsi="Times New Roman" w:cs="Times New Roman"/>
          <w:sz w:val="28"/>
          <w:szCs w:val="28"/>
        </w:rPr>
        <w:t xml:space="preserve">Ресурсное обеспечение </w:t>
      </w:r>
      <w:r w:rsidR="002712A0">
        <w:rPr>
          <w:rFonts w:ascii="Times New Roman" w:hAnsi="Times New Roman" w:cs="Times New Roman"/>
          <w:sz w:val="28"/>
          <w:szCs w:val="28"/>
        </w:rPr>
        <w:t xml:space="preserve">реализации муниципальной </w:t>
      </w:r>
      <w:r w:rsidRPr="00A25937">
        <w:rPr>
          <w:rFonts w:ascii="Times New Roman" w:hAnsi="Times New Roman" w:cs="Times New Roman"/>
          <w:sz w:val="28"/>
          <w:szCs w:val="28"/>
        </w:rPr>
        <w:t>подпрограммы</w:t>
      </w:r>
      <w:r w:rsidR="002712A0">
        <w:rPr>
          <w:rFonts w:ascii="Times New Roman" w:hAnsi="Times New Roman" w:cs="Times New Roman"/>
          <w:sz w:val="28"/>
          <w:szCs w:val="28"/>
        </w:rPr>
        <w:t>.</w:t>
      </w:r>
    </w:p>
    <w:p w:rsidR="00F37DCB" w:rsidRPr="00A25937" w:rsidRDefault="00F37DCB" w:rsidP="00B45772">
      <w:pPr>
        <w:pStyle w:val="ConsPlusNormal"/>
        <w:ind w:left="426"/>
        <w:jc w:val="both"/>
        <w:rPr>
          <w:rFonts w:ascii="Times New Roman" w:hAnsi="Times New Roman" w:cs="Times New Roman"/>
          <w:sz w:val="28"/>
          <w:szCs w:val="28"/>
        </w:rPr>
      </w:pPr>
    </w:p>
    <w:p w:rsidR="00F37DCB"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Ресурсное обеспечение подпрограммы не предполагается.</w:t>
      </w:r>
    </w:p>
    <w:p w:rsidR="00283F74" w:rsidRPr="00A25937" w:rsidRDefault="00283F74"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Normal"/>
        <w:ind w:left="426"/>
        <w:jc w:val="both"/>
        <w:rPr>
          <w:rFonts w:ascii="Times New Roman" w:hAnsi="Times New Roman" w:cs="Times New Roman"/>
          <w:sz w:val="28"/>
          <w:szCs w:val="28"/>
        </w:rPr>
      </w:pPr>
    </w:p>
    <w:p w:rsidR="00F37DCB" w:rsidRDefault="002712A0" w:rsidP="00B45772">
      <w:pPr>
        <w:pStyle w:val="ConsPlusNormal"/>
        <w:numPr>
          <w:ilvl w:val="0"/>
          <w:numId w:val="5"/>
        </w:numPr>
        <w:ind w:left="426" w:firstLine="0"/>
        <w:jc w:val="center"/>
        <w:rPr>
          <w:rFonts w:ascii="Times New Roman" w:hAnsi="Times New Roman" w:cs="Times New Roman"/>
          <w:b/>
          <w:sz w:val="28"/>
          <w:szCs w:val="28"/>
        </w:rPr>
      </w:pPr>
      <w:r w:rsidRPr="002712A0">
        <w:rPr>
          <w:rFonts w:ascii="Times New Roman" w:hAnsi="Times New Roman" w:cs="Times New Roman"/>
          <w:b/>
          <w:sz w:val="28"/>
          <w:szCs w:val="28"/>
        </w:rPr>
        <w:t>Оценка  эффективности подпрограммы.</w:t>
      </w:r>
    </w:p>
    <w:p w:rsidR="002712A0" w:rsidRDefault="002712A0" w:rsidP="00B45772">
      <w:pPr>
        <w:pStyle w:val="ConsPlusNormal"/>
        <w:ind w:left="426"/>
        <w:jc w:val="center"/>
        <w:rPr>
          <w:rFonts w:ascii="Times New Roman" w:hAnsi="Times New Roman" w:cs="Times New Roman"/>
          <w:b/>
          <w:sz w:val="28"/>
          <w:szCs w:val="28"/>
        </w:rPr>
      </w:pPr>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1. Методика оценки эффективности реализации муниципальной программы определяет алгоритм оценки результативности и эффективности мероприятий (подпрограмм), входящих в состав муниципальной программы, в процессе и по итогам ее реализации.</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lastRenderedPageBreak/>
        <w:t>2. Оценка эффективности реализации муниципальной программы проводится ежегодно. Результаты оценки эффективности реализации муниципальной программы предоставляются ее ответственным исполнителем в составе ежегодного доклада о ходе реализации муниципальной программы и об оценке эффективности ее реализации.</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3. Эффективность реализации муниципальной программы, состоящей из мероприятий (подпрограмм), определяется как оценка эффективности реализации каждого мероприятия (подпрограммы), входящего (ей) в ее состав.</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4. Под результативностью понимается степень достижения запланированного уровня нефинансовых результатов реализации мероприятий (подпрограмм).</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5. Результативность определяется отношением фактического результата к запланированному результату на основе проведения анализа реализации мероприятий (подпрограмм).</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6. Для оценки результативности мероприятий (подпрограмм) должны быть использованы плановые и фактические значения соответствующих целевых показателей.</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7. Индекс результативности мероприятий (подпрограмм) определяется по формулам:</w:t>
      </w:r>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2712A0" w:rsidRPr="00AA67F0" w:rsidRDefault="002712A0" w:rsidP="00B45772">
      <w:pPr>
        <w:widowControl w:val="0"/>
        <w:autoSpaceDE w:val="0"/>
        <w:autoSpaceDN w:val="0"/>
        <w:spacing w:after="0" w:line="240" w:lineRule="auto"/>
        <w:ind w:left="426"/>
        <w:jc w:val="center"/>
        <w:rPr>
          <w:rFonts w:ascii="Times New Roman" w:eastAsia="Times New Roman" w:hAnsi="Times New Roman" w:cs="Times New Roman"/>
          <w:sz w:val="28"/>
          <w:szCs w:val="28"/>
        </w:rPr>
      </w:pPr>
      <w:r w:rsidRPr="00AA67F0">
        <w:rPr>
          <w:rFonts w:ascii="Times New Roman" w:eastAsia="Times New Roman" w:hAnsi="Times New Roman" w:cs="Times New Roman"/>
          <w:noProof/>
          <w:position w:val="-11"/>
          <w:sz w:val="28"/>
          <w:szCs w:val="28"/>
        </w:rPr>
        <w:drawing>
          <wp:inline distT="0" distB="0" distL="0" distR="0">
            <wp:extent cx="1470660" cy="2819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0660" cy="281940"/>
                    </a:xfrm>
                    <a:prstGeom prst="rect">
                      <a:avLst/>
                    </a:prstGeom>
                    <a:noFill/>
                    <a:ln>
                      <a:noFill/>
                    </a:ln>
                  </pic:spPr>
                </pic:pic>
              </a:graphicData>
            </a:graphic>
          </wp:inline>
        </w:drawing>
      </w:r>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Iр</w:t>
      </w:r>
      <w:proofErr w:type="spellEnd"/>
      <w:r w:rsidRPr="00AA67F0">
        <w:rPr>
          <w:rFonts w:ascii="Times New Roman" w:eastAsia="Times New Roman" w:hAnsi="Times New Roman" w:cs="Times New Roman"/>
          <w:sz w:val="28"/>
          <w:szCs w:val="28"/>
        </w:rPr>
        <w:t xml:space="preserve"> - индекс результативности мероприятий (подпрограмм);</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S - соотношение достигнутых и плановых результатов целевых значений показателей. Соотношение рассчитывается по формуле:</w:t>
      </w:r>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2712A0" w:rsidRPr="00AA67F0" w:rsidRDefault="002712A0" w:rsidP="00B45772">
      <w:pPr>
        <w:widowControl w:val="0"/>
        <w:autoSpaceDE w:val="0"/>
        <w:autoSpaceDN w:val="0"/>
        <w:spacing w:after="0" w:line="240" w:lineRule="auto"/>
        <w:ind w:left="426"/>
        <w:jc w:val="center"/>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 xml:space="preserve">S = </w:t>
      </w:r>
      <w:proofErr w:type="spellStart"/>
      <w:r w:rsidRPr="00AA67F0">
        <w:rPr>
          <w:rFonts w:ascii="Times New Roman" w:eastAsia="Times New Roman" w:hAnsi="Times New Roman" w:cs="Times New Roman"/>
          <w:sz w:val="28"/>
          <w:szCs w:val="28"/>
        </w:rPr>
        <w:t>Rф</w:t>
      </w:r>
      <w:proofErr w:type="spellEnd"/>
      <w:r w:rsidRPr="00AA67F0">
        <w:rPr>
          <w:rFonts w:ascii="Times New Roman" w:eastAsia="Times New Roman" w:hAnsi="Times New Roman" w:cs="Times New Roman"/>
          <w:sz w:val="28"/>
          <w:szCs w:val="28"/>
        </w:rPr>
        <w:t xml:space="preserve"> / </w:t>
      </w:r>
      <w:proofErr w:type="spellStart"/>
      <w:r w:rsidRPr="00AA67F0">
        <w:rPr>
          <w:rFonts w:ascii="Times New Roman" w:eastAsia="Times New Roman" w:hAnsi="Times New Roman" w:cs="Times New Roman"/>
          <w:sz w:val="28"/>
          <w:szCs w:val="28"/>
        </w:rPr>
        <w:t>Rп</w:t>
      </w:r>
      <w:proofErr w:type="spellEnd"/>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в случае использования показателей, направленных на увеличение целевых значений;</w:t>
      </w:r>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2712A0" w:rsidRPr="00AA67F0" w:rsidRDefault="002712A0" w:rsidP="00B45772">
      <w:pPr>
        <w:widowControl w:val="0"/>
        <w:autoSpaceDE w:val="0"/>
        <w:autoSpaceDN w:val="0"/>
        <w:spacing w:after="0" w:line="240" w:lineRule="auto"/>
        <w:ind w:left="426"/>
        <w:jc w:val="center"/>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 xml:space="preserve">S = </w:t>
      </w:r>
      <w:proofErr w:type="spellStart"/>
      <w:r w:rsidRPr="00AA67F0">
        <w:rPr>
          <w:rFonts w:ascii="Times New Roman" w:eastAsia="Times New Roman" w:hAnsi="Times New Roman" w:cs="Times New Roman"/>
          <w:sz w:val="28"/>
          <w:szCs w:val="28"/>
        </w:rPr>
        <w:t>Rп</w:t>
      </w:r>
      <w:proofErr w:type="spellEnd"/>
      <w:r w:rsidRPr="00AA67F0">
        <w:rPr>
          <w:rFonts w:ascii="Times New Roman" w:eastAsia="Times New Roman" w:hAnsi="Times New Roman" w:cs="Times New Roman"/>
          <w:sz w:val="28"/>
          <w:szCs w:val="28"/>
        </w:rPr>
        <w:t xml:space="preserve"> / </w:t>
      </w:r>
      <w:proofErr w:type="spellStart"/>
      <w:r w:rsidRPr="00AA67F0">
        <w:rPr>
          <w:rFonts w:ascii="Times New Roman" w:eastAsia="Times New Roman" w:hAnsi="Times New Roman" w:cs="Times New Roman"/>
          <w:sz w:val="28"/>
          <w:szCs w:val="28"/>
        </w:rPr>
        <w:t>Rф</w:t>
      </w:r>
      <w:proofErr w:type="spellEnd"/>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в случае использования показателей, направленных на снижение,</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Rф</w:t>
      </w:r>
      <w:proofErr w:type="spellEnd"/>
      <w:r w:rsidRPr="00AA67F0">
        <w:rPr>
          <w:rFonts w:ascii="Times New Roman" w:eastAsia="Times New Roman" w:hAnsi="Times New Roman" w:cs="Times New Roman"/>
          <w:sz w:val="28"/>
          <w:szCs w:val="28"/>
        </w:rPr>
        <w:t xml:space="preserve"> - достигнутый результат значения показателя;</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Rп</w:t>
      </w:r>
      <w:proofErr w:type="spellEnd"/>
      <w:r w:rsidRPr="00AA67F0">
        <w:rPr>
          <w:rFonts w:ascii="Times New Roman" w:eastAsia="Times New Roman" w:hAnsi="Times New Roman" w:cs="Times New Roman"/>
          <w:sz w:val="28"/>
          <w:szCs w:val="28"/>
        </w:rPr>
        <w:t xml:space="preserve"> - плановый результат значения показателя;</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Mп</w:t>
      </w:r>
      <w:proofErr w:type="spellEnd"/>
      <w:r w:rsidRPr="00AA67F0">
        <w:rPr>
          <w:rFonts w:ascii="Times New Roman" w:eastAsia="Times New Roman" w:hAnsi="Times New Roman" w:cs="Times New Roman"/>
          <w:sz w:val="28"/>
          <w:szCs w:val="28"/>
        </w:rPr>
        <w:t xml:space="preserve"> - весовое значение показателя (вес показателя), характеризующего мероприятие (подпрограмму). Вес показателя рассчитывается по формуле:</w:t>
      </w:r>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2712A0" w:rsidRPr="00AA67F0" w:rsidRDefault="002712A0" w:rsidP="00B45772">
      <w:pPr>
        <w:widowControl w:val="0"/>
        <w:autoSpaceDE w:val="0"/>
        <w:autoSpaceDN w:val="0"/>
        <w:spacing w:after="0" w:line="240" w:lineRule="auto"/>
        <w:ind w:left="426"/>
        <w:jc w:val="center"/>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Mп</w:t>
      </w:r>
      <w:proofErr w:type="spellEnd"/>
      <w:r w:rsidRPr="00AA67F0">
        <w:rPr>
          <w:rFonts w:ascii="Times New Roman" w:eastAsia="Times New Roman" w:hAnsi="Times New Roman" w:cs="Times New Roman"/>
          <w:sz w:val="28"/>
          <w:szCs w:val="28"/>
        </w:rPr>
        <w:t xml:space="preserve"> = 1 / N, где:</w:t>
      </w:r>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N - общее число показателей, характеризующих выполнение мероприятий (подпрограммы).</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8. Под эффективностью понимается отношение затрат на достижение (фактических) нефинансовых результатов реализации мероприятий (подпрограмм) к планируемым затратам мероприятий (подпрограмм).</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Эффективность подпрограмм определяется по индексу эффективности.</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9. Индекс эффективности мероприятий (подпрограмм) определяется по формуле:</w:t>
      </w:r>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2712A0" w:rsidRPr="00AA67F0" w:rsidRDefault="002712A0" w:rsidP="00B45772">
      <w:pPr>
        <w:widowControl w:val="0"/>
        <w:autoSpaceDE w:val="0"/>
        <w:autoSpaceDN w:val="0"/>
        <w:spacing w:after="0" w:line="240" w:lineRule="auto"/>
        <w:ind w:left="426"/>
        <w:jc w:val="center"/>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Iэ</w:t>
      </w:r>
      <w:proofErr w:type="spellEnd"/>
      <w:r w:rsidRPr="00AA67F0">
        <w:rPr>
          <w:rFonts w:ascii="Times New Roman" w:eastAsia="Times New Roman" w:hAnsi="Times New Roman" w:cs="Times New Roman"/>
          <w:sz w:val="28"/>
          <w:szCs w:val="28"/>
        </w:rPr>
        <w:t xml:space="preserve"> = (</w:t>
      </w:r>
      <w:proofErr w:type="spellStart"/>
      <w:r w:rsidRPr="00AA67F0">
        <w:rPr>
          <w:rFonts w:ascii="Times New Roman" w:eastAsia="Times New Roman" w:hAnsi="Times New Roman" w:cs="Times New Roman"/>
          <w:sz w:val="28"/>
          <w:szCs w:val="28"/>
        </w:rPr>
        <w:t>Vф</w:t>
      </w:r>
      <w:proofErr w:type="spellEnd"/>
      <w:r w:rsidRPr="00AA67F0">
        <w:rPr>
          <w:rFonts w:ascii="Times New Roman" w:eastAsia="Times New Roman" w:hAnsi="Times New Roman" w:cs="Times New Roman"/>
          <w:sz w:val="28"/>
          <w:szCs w:val="28"/>
        </w:rPr>
        <w:t xml:space="preserve"> </w:t>
      </w:r>
      <w:proofErr w:type="spellStart"/>
      <w:r w:rsidRPr="00AA67F0">
        <w:rPr>
          <w:rFonts w:ascii="Times New Roman" w:eastAsia="Times New Roman" w:hAnsi="Times New Roman" w:cs="Times New Roman"/>
          <w:sz w:val="28"/>
          <w:szCs w:val="28"/>
        </w:rPr>
        <w:t>x</w:t>
      </w:r>
      <w:proofErr w:type="spellEnd"/>
      <w:r w:rsidRPr="00AA67F0">
        <w:rPr>
          <w:rFonts w:ascii="Times New Roman" w:eastAsia="Times New Roman" w:hAnsi="Times New Roman" w:cs="Times New Roman"/>
          <w:sz w:val="28"/>
          <w:szCs w:val="28"/>
        </w:rPr>
        <w:t xml:space="preserve"> </w:t>
      </w:r>
      <w:proofErr w:type="spellStart"/>
      <w:r w:rsidRPr="00AA67F0">
        <w:rPr>
          <w:rFonts w:ascii="Times New Roman" w:eastAsia="Times New Roman" w:hAnsi="Times New Roman" w:cs="Times New Roman"/>
          <w:sz w:val="28"/>
          <w:szCs w:val="28"/>
        </w:rPr>
        <w:t>Iр</w:t>
      </w:r>
      <w:proofErr w:type="spellEnd"/>
      <w:r w:rsidRPr="00AA67F0">
        <w:rPr>
          <w:rFonts w:ascii="Times New Roman" w:eastAsia="Times New Roman" w:hAnsi="Times New Roman" w:cs="Times New Roman"/>
          <w:sz w:val="28"/>
          <w:szCs w:val="28"/>
        </w:rPr>
        <w:t xml:space="preserve">) / </w:t>
      </w:r>
      <w:proofErr w:type="spellStart"/>
      <w:r w:rsidRPr="00AA67F0">
        <w:rPr>
          <w:rFonts w:ascii="Times New Roman" w:eastAsia="Times New Roman" w:hAnsi="Times New Roman" w:cs="Times New Roman"/>
          <w:sz w:val="28"/>
          <w:szCs w:val="28"/>
        </w:rPr>
        <w:t>Vп</w:t>
      </w:r>
      <w:proofErr w:type="spellEnd"/>
      <w:r w:rsidRPr="00AA67F0">
        <w:rPr>
          <w:rFonts w:ascii="Times New Roman" w:eastAsia="Times New Roman" w:hAnsi="Times New Roman" w:cs="Times New Roman"/>
          <w:sz w:val="28"/>
          <w:szCs w:val="28"/>
        </w:rPr>
        <w:t>, где:</w:t>
      </w:r>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Iэ</w:t>
      </w:r>
      <w:proofErr w:type="spellEnd"/>
      <w:r w:rsidRPr="00AA67F0">
        <w:rPr>
          <w:rFonts w:ascii="Times New Roman" w:eastAsia="Times New Roman" w:hAnsi="Times New Roman" w:cs="Times New Roman"/>
          <w:sz w:val="28"/>
          <w:szCs w:val="28"/>
        </w:rPr>
        <w:t xml:space="preserve"> - индекс эффективности мероприятий (подпрограмм);</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Vф</w:t>
      </w:r>
      <w:proofErr w:type="spellEnd"/>
      <w:r w:rsidRPr="00AA67F0">
        <w:rPr>
          <w:rFonts w:ascii="Times New Roman" w:eastAsia="Times New Roman" w:hAnsi="Times New Roman" w:cs="Times New Roman"/>
          <w:sz w:val="28"/>
          <w:szCs w:val="28"/>
        </w:rPr>
        <w:t xml:space="preserve"> - объем фактического совокупного финансирования мероприятий (подпрограммы);</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Iр</w:t>
      </w:r>
      <w:proofErr w:type="spellEnd"/>
      <w:r w:rsidRPr="00AA67F0">
        <w:rPr>
          <w:rFonts w:ascii="Times New Roman" w:eastAsia="Times New Roman" w:hAnsi="Times New Roman" w:cs="Times New Roman"/>
          <w:sz w:val="28"/>
          <w:szCs w:val="28"/>
        </w:rPr>
        <w:t xml:space="preserve"> - индекс результативности мероприятий (подпрограммы);</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Vп</w:t>
      </w:r>
      <w:proofErr w:type="spellEnd"/>
      <w:r w:rsidRPr="00AA67F0">
        <w:rPr>
          <w:rFonts w:ascii="Times New Roman" w:eastAsia="Times New Roman" w:hAnsi="Times New Roman" w:cs="Times New Roman"/>
          <w:sz w:val="28"/>
          <w:szCs w:val="28"/>
        </w:rPr>
        <w:t xml:space="preserve"> - объем запланированного совокупного финансирования мероприятий (подпрограмм).</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10. По итогам проведения анализа индекса эффективности дается качественная оценка эффективности реализации мероприятий (подпрограмм):</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 наименование индикатора - индекс эффективности мероприятий (подпрограмм) (</w:t>
      </w:r>
      <w:proofErr w:type="spellStart"/>
      <w:r w:rsidRPr="00AA67F0">
        <w:rPr>
          <w:rFonts w:ascii="Times New Roman" w:eastAsia="Times New Roman" w:hAnsi="Times New Roman" w:cs="Times New Roman"/>
          <w:sz w:val="28"/>
          <w:szCs w:val="28"/>
        </w:rPr>
        <w:t>Iэ</w:t>
      </w:r>
      <w:proofErr w:type="spellEnd"/>
      <w:r w:rsidRPr="00AA67F0">
        <w:rPr>
          <w:rFonts w:ascii="Times New Roman" w:eastAsia="Times New Roman" w:hAnsi="Times New Roman" w:cs="Times New Roman"/>
          <w:sz w:val="28"/>
          <w:szCs w:val="28"/>
        </w:rPr>
        <w:t>);</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 диапазоны значений, характеризующие эффективность мероприятий (подпрограмм), перечислены ниже.</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Значение показателя от 0,9 до 1,1 - качественная оценка мероприятий (подпрограмм) высокий уровень эффективности;</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значение показателя от 0,8 до 0,9 - качественная оценка мероприятий (подпрограмм) запланированный уровень эффективности;</w:t>
      </w:r>
    </w:p>
    <w:p w:rsidR="002712A0" w:rsidRPr="00AA67F0" w:rsidRDefault="002712A0"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значение показателя менее 0,8 - качественная оценка мероприятий (подпрограмм) низкий уровень эффективности.</w:t>
      </w:r>
    </w:p>
    <w:p w:rsidR="002712A0" w:rsidRPr="00AA67F0" w:rsidRDefault="002712A0"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2712A0" w:rsidRPr="002712A0" w:rsidRDefault="002712A0" w:rsidP="00B45772">
      <w:pPr>
        <w:pStyle w:val="ConsPlusNormal"/>
        <w:ind w:left="426"/>
        <w:rPr>
          <w:rFonts w:ascii="Times New Roman" w:hAnsi="Times New Roman" w:cs="Times New Roman"/>
          <w:b/>
          <w:sz w:val="28"/>
          <w:szCs w:val="28"/>
        </w:rPr>
      </w:pPr>
    </w:p>
    <w:p w:rsidR="00F37DCB" w:rsidRDefault="00F37DCB" w:rsidP="00B45772">
      <w:pPr>
        <w:pStyle w:val="ConsPlusNormal"/>
        <w:ind w:left="426"/>
        <w:jc w:val="both"/>
        <w:rPr>
          <w:rFonts w:ascii="Times New Roman" w:hAnsi="Times New Roman" w:cs="Times New Roman"/>
          <w:b/>
          <w:sz w:val="28"/>
          <w:szCs w:val="28"/>
        </w:rPr>
      </w:pPr>
    </w:p>
    <w:p w:rsidR="001F3347" w:rsidRDefault="001F3347" w:rsidP="00B45772">
      <w:pPr>
        <w:pStyle w:val="ConsPlusNormal"/>
        <w:ind w:left="426"/>
        <w:jc w:val="both"/>
        <w:rPr>
          <w:rFonts w:ascii="Times New Roman" w:hAnsi="Times New Roman" w:cs="Times New Roman"/>
          <w:b/>
          <w:sz w:val="28"/>
          <w:szCs w:val="28"/>
        </w:rPr>
      </w:pPr>
    </w:p>
    <w:p w:rsidR="001F3347" w:rsidRDefault="001F3347" w:rsidP="00B45772">
      <w:pPr>
        <w:pStyle w:val="ConsPlusNormal"/>
        <w:ind w:left="426"/>
        <w:jc w:val="both"/>
        <w:rPr>
          <w:rFonts w:ascii="Times New Roman" w:hAnsi="Times New Roman" w:cs="Times New Roman"/>
          <w:b/>
          <w:sz w:val="28"/>
          <w:szCs w:val="28"/>
        </w:rPr>
      </w:pPr>
    </w:p>
    <w:p w:rsidR="001F3347" w:rsidRDefault="001F3347" w:rsidP="00B45772">
      <w:pPr>
        <w:pStyle w:val="ConsPlusNormal"/>
        <w:ind w:left="426"/>
        <w:jc w:val="both"/>
        <w:rPr>
          <w:rFonts w:ascii="Times New Roman" w:hAnsi="Times New Roman" w:cs="Times New Roman"/>
          <w:b/>
          <w:sz w:val="28"/>
          <w:szCs w:val="28"/>
        </w:rPr>
      </w:pPr>
    </w:p>
    <w:p w:rsidR="001F3347" w:rsidRDefault="001F3347" w:rsidP="00B45772">
      <w:pPr>
        <w:pStyle w:val="ConsPlusNormal"/>
        <w:ind w:left="426"/>
        <w:jc w:val="both"/>
        <w:rPr>
          <w:rFonts w:ascii="Times New Roman" w:hAnsi="Times New Roman" w:cs="Times New Roman"/>
          <w:b/>
          <w:sz w:val="28"/>
          <w:szCs w:val="28"/>
        </w:rPr>
      </w:pPr>
    </w:p>
    <w:p w:rsidR="001F3347" w:rsidRPr="002712A0" w:rsidRDefault="001F3347" w:rsidP="00B45772">
      <w:pPr>
        <w:pStyle w:val="ConsPlusNormal"/>
        <w:ind w:left="426"/>
        <w:jc w:val="both"/>
        <w:rPr>
          <w:rFonts w:ascii="Times New Roman" w:hAnsi="Times New Roman" w:cs="Times New Roman"/>
          <w:b/>
          <w:sz w:val="28"/>
          <w:szCs w:val="28"/>
        </w:rPr>
      </w:pPr>
    </w:p>
    <w:p w:rsidR="00F37DCB" w:rsidRPr="00A25937" w:rsidRDefault="00F37DCB" w:rsidP="00B45772">
      <w:pPr>
        <w:pStyle w:val="ConsPlusTitle"/>
        <w:spacing w:before="280"/>
        <w:ind w:left="426"/>
        <w:jc w:val="center"/>
        <w:outlineLvl w:val="2"/>
        <w:rPr>
          <w:rFonts w:ascii="Times New Roman" w:hAnsi="Times New Roman" w:cs="Times New Roman"/>
          <w:sz w:val="28"/>
          <w:szCs w:val="28"/>
        </w:rPr>
      </w:pPr>
      <w:r w:rsidRPr="00A25937">
        <w:rPr>
          <w:rFonts w:ascii="Times New Roman" w:hAnsi="Times New Roman" w:cs="Times New Roman"/>
          <w:sz w:val="28"/>
          <w:szCs w:val="28"/>
        </w:rPr>
        <w:lastRenderedPageBreak/>
        <w:t xml:space="preserve"> Паспорт</w:t>
      </w:r>
    </w:p>
    <w:p w:rsidR="00F37DCB" w:rsidRPr="00A25937" w:rsidRDefault="00F37DCB" w:rsidP="00B45772">
      <w:pPr>
        <w:pStyle w:val="ConsPlusTitle"/>
        <w:ind w:left="426"/>
        <w:jc w:val="center"/>
        <w:rPr>
          <w:rFonts w:ascii="Times New Roman" w:hAnsi="Times New Roman" w:cs="Times New Roman"/>
          <w:sz w:val="28"/>
          <w:szCs w:val="28"/>
        </w:rPr>
      </w:pPr>
      <w:r w:rsidRPr="00A25937">
        <w:rPr>
          <w:rFonts w:ascii="Times New Roman" w:hAnsi="Times New Roman" w:cs="Times New Roman"/>
          <w:sz w:val="28"/>
          <w:szCs w:val="28"/>
        </w:rPr>
        <w:t>муниципальной подпрограммы "Защита прав потребителей</w:t>
      </w:r>
    </w:p>
    <w:p w:rsidR="00F37DCB" w:rsidRPr="00A25937" w:rsidRDefault="00F37DCB" w:rsidP="00B45772">
      <w:pPr>
        <w:pStyle w:val="ConsPlusTitle"/>
        <w:ind w:left="426"/>
        <w:jc w:val="center"/>
        <w:rPr>
          <w:rFonts w:ascii="Times New Roman" w:hAnsi="Times New Roman" w:cs="Times New Roman"/>
          <w:sz w:val="28"/>
          <w:szCs w:val="28"/>
        </w:rPr>
      </w:pPr>
      <w:r w:rsidRPr="00A25937">
        <w:rPr>
          <w:rFonts w:ascii="Times New Roman" w:hAnsi="Times New Roman" w:cs="Times New Roman"/>
          <w:sz w:val="28"/>
          <w:szCs w:val="28"/>
        </w:rPr>
        <w:t xml:space="preserve">в </w:t>
      </w:r>
      <w:proofErr w:type="spellStart"/>
      <w:r w:rsidRPr="00A25937">
        <w:rPr>
          <w:rFonts w:ascii="Times New Roman" w:hAnsi="Times New Roman" w:cs="Times New Roman"/>
          <w:sz w:val="28"/>
          <w:szCs w:val="28"/>
        </w:rPr>
        <w:t>Урванском</w:t>
      </w:r>
      <w:proofErr w:type="spellEnd"/>
      <w:r w:rsidRPr="00A25937">
        <w:rPr>
          <w:rFonts w:ascii="Times New Roman" w:hAnsi="Times New Roman" w:cs="Times New Roman"/>
          <w:sz w:val="28"/>
          <w:szCs w:val="28"/>
        </w:rPr>
        <w:t xml:space="preserve"> муниципальном районе КБР"</w:t>
      </w:r>
    </w:p>
    <w:p w:rsidR="00F37DCB" w:rsidRPr="00A25937" w:rsidRDefault="00F37DCB"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Normal"/>
        <w:ind w:left="426"/>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2268"/>
        <w:gridCol w:w="7655"/>
      </w:tblGrid>
      <w:tr w:rsidR="00F37DCB" w:rsidRPr="00A25937" w:rsidTr="00283F74">
        <w:tc>
          <w:tcPr>
            <w:tcW w:w="2268" w:type="dxa"/>
            <w:tcBorders>
              <w:top w:val="nil"/>
              <w:left w:val="nil"/>
              <w:bottom w:val="nil"/>
              <w:right w:val="nil"/>
            </w:tcBorders>
          </w:tcPr>
          <w:p w:rsidR="00F37DCB" w:rsidRPr="00A25937" w:rsidRDefault="00F37DCB" w:rsidP="00283F74">
            <w:pPr>
              <w:pStyle w:val="ConsPlusNormal"/>
              <w:ind w:left="82"/>
              <w:rPr>
                <w:rFonts w:ascii="Times New Roman" w:hAnsi="Times New Roman" w:cs="Times New Roman"/>
                <w:sz w:val="28"/>
                <w:szCs w:val="28"/>
              </w:rPr>
            </w:pPr>
            <w:r w:rsidRPr="00A25937">
              <w:rPr>
                <w:rFonts w:ascii="Times New Roman" w:hAnsi="Times New Roman" w:cs="Times New Roman"/>
                <w:sz w:val="28"/>
                <w:szCs w:val="28"/>
              </w:rPr>
              <w:t>Ответственный исполнитель подпрограммы</w:t>
            </w:r>
          </w:p>
        </w:tc>
        <w:tc>
          <w:tcPr>
            <w:tcW w:w="7655" w:type="dxa"/>
            <w:tcBorders>
              <w:top w:val="nil"/>
              <w:left w:val="nil"/>
              <w:bottom w:val="nil"/>
              <w:right w:val="nil"/>
            </w:tcBorders>
          </w:tcPr>
          <w:p w:rsidR="00F37DCB" w:rsidRPr="00A25937" w:rsidRDefault="00F37DCB" w:rsidP="00283F74">
            <w:pPr>
              <w:pStyle w:val="ConsPlusNormal"/>
              <w:ind w:left="224"/>
              <w:jc w:val="both"/>
              <w:rPr>
                <w:rFonts w:ascii="Times New Roman" w:hAnsi="Times New Roman" w:cs="Times New Roman"/>
                <w:sz w:val="28"/>
                <w:szCs w:val="28"/>
              </w:rPr>
            </w:pPr>
            <w:r w:rsidRPr="00A25937">
              <w:rPr>
                <w:rFonts w:ascii="Times New Roman" w:hAnsi="Times New Roman" w:cs="Times New Roman"/>
                <w:sz w:val="28"/>
                <w:szCs w:val="28"/>
              </w:rPr>
              <w:t>Отдел экономики, торговли и предпринимательской деятельности  местной администрации Урванского муниципального района КБР (далее - Отдел экономики)</w:t>
            </w:r>
          </w:p>
        </w:tc>
      </w:tr>
      <w:tr w:rsidR="00F37DCB" w:rsidRPr="00A25937" w:rsidTr="00283F74">
        <w:tc>
          <w:tcPr>
            <w:tcW w:w="2268" w:type="dxa"/>
            <w:tcBorders>
              <w:top w:val="nil"/>
              <w:left w:val="nil"/>
              <w:bottom w:val="nil"/>
              <w:right w:val="nil"/>
            </w:tcBorders>
          </w:tcPr>
          <w:p w:rsidR="00F37DCB" w:rsidRPr="00A25937" w:rsidRDefault="00F37DCB" w:rsidP="00283F74">
            <w:pPr>
              <w:pStyle w:val="ConsPlusNormal"/>
              <w:ind w:left="82"/>
              <w:rPr>
                <w:rFonts w:ascii="Times New Roman" w:hAnsi="Times New Roman" w:cs="Times New Roman"/>
                <w:sz w:val="28"/>
                <w:szCs w:val="28"/>
              </w:rPr>
            </w:pPr>
            <w:r w:rsidRPr="00A25937">
              <w:rPr>
                <w:rFonts w:ascii="Times New Roman" w:hAnsi="Times New Roman" w:cs="Times New Roman"/>
                <w:sz w:val="28"/>
                <w:szCs w:val="28"/>
              </w:rPr>
              <w:t>Соисполнители подпрограммы</w:t>
            </w:r>
          </w:p>
        </w:tc>
        <w:tc>
          <w:tcPr>
            <w:tcW w:w="7655" w:type="dxa"/>
            <w:tcBorders>
              <w:top w:val="nil"/>
              <w:left w:val="nil"/>
              <w:bottom w:val="nil"/>
              <w:right w:val="nil"/>
            </w:tcBorders>
          </w:tcPr>
          <w:p w:rsidR="00F37DCB" w:rsidRPr="00A25937" w:rsidRDefault="00F37DCB" w:rsidP="00283F74">
            <w:pPr>
              <w:pStyle w:val="ConsPlusNormal"/>
              <w:ind w:left="224"/>
              <w:jc w:val="both"/>
              <w:rPr>
                <w:rFonts w:ascii="Times New Roman" w:hAnsi="Times New Roman" w:cs="Times New Roman"/>
                <w:sz w:val="28"/>
                <w:szCs w:val="28"/>
              </w:rPr>
            </w:pPr>
            <w:r w:rsidRPr="00A25937">
              <w:rPr>
                <w:rFonts w:ascii="Times New Roman" w:hAnsi="Times New Roman" w:cs="Times New Roman"/>
                <w:sz w:val="28"/>
                <w:szCs w:val="28"/>
              </w:rPr>
              <w:t>Управление образования местной администрации Урванского  муниципального района КБР;</w:t>
            </w:r>
          </w:p>
          <w:p w:rsidR="00F37DCB" w:rsidRPr="00A25937" w:rsidRDefault="00F37DCB" w:rsidP="00283F74">
            <w:pPr>
              <w:pStyle w:val="ConsPlusNormal"/>
              <w:ind w:left="224"/>
              <w:jc w:val="both"/>
              <w:rPr>
                <w:rFonts w:ascii="Times New Roman" w:hAnsi="Times New Roman" w:cs="Times New Roman"/>
                <w:sz w:val="28"/>
                <w:szCs w:val="28"/>
              </w:rPr>
            </w:pPr>
            <w:r w:rsidRPr="00A25937">
              <w:rPr>
                <w:rFonts w:ascii="Times New Roman" w:hAnsi="Times New Roman" w:cs="Times New Roman"/>
                <w:sz w:val="28"/>
                <w:szCs w:val="28"/>
              </w:rPr>
              <w:t xml:space="preserve">Отдел защиты прав потребителей ТО Управления Роспотребнадзора по КБР в г. Прохладном, </w:t>
            </w:r>
            <w:proofErr w:type="spellStart"/>
            <w:r w:rsidRPr="00A25937">
              <w:rPr>
                <w:rFonts w:ascii="Times New Roman" w:hAnsi="Times New Roman" w:cs="Times New Roman"/>
                <w:sz w:val="28"/>
                <w:szCs w:val="28"/>
              </w:rPr>
              <w:t>Прохладненском</w:t>
            </w:r>
            <w:proofErr w:type="spellEnd"/>
            <w:r w:rsidRPr="00A25937">
              <w:rPr>
                <w:rFonts w:ascii="Times New Roman" w:hAnsi="Times New Roman" w:cs="Times New Roman"/>
                <w:sz w:val="28"/>
                <w:szCs w:val="28"/>
              </w:rPr>
              <w:t xml:space="preserve">, Терском, </w:t>
            </w:r>
            <w:proofErr w:type="spellStart"/>
            <w:r w:rsidRPr="00A25937">
              <w:rPr>
                <w:rFonts w:ascii="Times New Roman" w:hAnsi="Times New Roman" w:cs="Times New Roman"/>
                <w:sz w:val="28"/>
                <w:szCs w:val="28"/>
              </w:rPr>
              <w:t>Урванском</w:t>
            </w:r>
            <w:proofErr w:type="spellEnd"/>
            <w:r w:rsidRPr="00A25937">
              <w:rPr>
                <w:rFonts w:ascii="Times New Roman" w:hAnsi="Times New Roman" w:cs="Times New Roman"/>
                <w:sz w:val="28"/>
                <w:szCs w:val="28"/>
              </w:rPr>
              <w:t xml:space="preserve"> и </w:t>
            </w:r>
            <w:proofErr w:type="spellStart"/>
            <w:r w:rsidRPr="00A25937">
              <w:rPr>
                <w:rFonts w:ascii="Times New Roman" w:hAnsi="Times New Roman" w:cs="Times New Roman"/>
                <w:sz w:val="28"/>
                <w:szCs w:val="28"/>
              </w:rPr>
              <w:t>Лескенском</w:t>
            </w:r>
            <w:proofErr w:type="spellEnd"/>
            <w:r w:rsidRPr="00A25937">
              <w:rPr>
                <w:rFonts w:ascii="Times New Roman" w:hAnsi="Times New Roman" w:cs="Times New Roman"/>
                <w:sz w:val="28"/>
                <w:szCs w:val="28"/>
              </w:rPr>
              <w:t xml:space="preserve"> районах (по согласованию);</w:t>
            </w:r>
          </w:p>
          <w:p w:rsidR="00F37DCB" w:rsidRPr="00A25937" w:rsidRDefault="00F37DCB" w:rsidP="00283F74">
            <w:pPr>
              <w:pStyle w:val="ConsPlusNormal"/>
              <w:ind w:left="224"/>
              <w:jc w:val="both"/>
              <w:rPr>
                <w:rFonts w:ascii="Times New Roman" w:hAnsi="Times New Roman" w:cs="Times New Roman"/>
                <w:sz w:val="28"/>
                <w:szCs w:val="28"/>
              </w:rPr>
            </w:pPr>
            <w:r w:rsidRPr="00A25937">
              <w:rPr>
                <w:rFonts w:ascii="Times New Roman" w:hAnsi="Times New Roman" w:cs="Times New Roman"/>
                <w:sz w:val="28"/>
                <w:szCs w:val="28"/>
                <w:lang w:eastAsia="en-US"/>
              </w:rPr>
              <w:t>Управления правового обеспечения кадров и муниципального контроля  местной администрации  Урванского  муниципального  района  КБР</w:t>
            </w:r>
            <w:r w:rsidRPr="00A25937">
              <w:rPr>
                <w:rFonts w:ascii="Times New Roman" w:hAnsi="Times New Roman" w:cs="Times New Roman"/>
                <w:sz w:val="28"/>
                <w:szCs w:val="28"/>
              </w:rPr>
              <w:t xml:space="preserve"> </w:t>
            </w:r>
          </w:p>
        </w:tc>
      </w:tr>
      <w:tr w:rsidR="00F37DCB" w:rsidRPr="00A25937" w:rsidTr="00283F74">
        <w:tc>
          <w:tcPr>
            <w:tcW w:w="2268" w:type="dxa"/>
            <w:tcBorders>
              <w:top w:val="nil"/>
              <w:left w:val="nil"/>
              <w:bottom w:val="nil"/>
              <w:right w:val="nil"/>
            </w:tcBorders>
          </w:tcPr>
          <w:p w:rsidR="00F37DCB" w:rsidRPr="00A25937" w:rsidRDefault="00F37DCB" w:rsidP="00283F74">
            <w:pPr>
              <w:pStyle w:val="ConsPlusNormal"/>
              <w:ind w:left="82"/>
              <w:rPr>
                <w:rFonts w:ascii="Times New Roman" w:hAnsi="Times New Roman" w:cs="Times New Roman"/>
                <w:sz w:val="28"/>
                <w:szCs w:val="28"/>
              </w:rPr>
            </w:pPr>
            <w:r w:rsidRPr="00A25937">
              <w:rPr>
                <w:rFonts w:ascii="Times New Roman" w:hAnsi="Times New Roman" w:cs="Times New Roman"/>
                <w:sz w:val="28"/>
                <w:szCs w:val="28"/>
              </w:rPr>
              <w:t>Цель подпрограммы</w:t>
            </w:r>
          </w:p>
        </w:tc>
        <w:tc>
          <w:tcPr>
            <w:tcW w:w="7655" w:type="dxa"/>
            <w:tcBorders>
              <w:top w:val="nil"/>
              <w:left w:val="nil"/>
              <w:bottom w:val="nil"/>
              <w:right w:val="nil"/>
            </w:tcBorders>
          </w:tcPr>
          <w:p w:rsidR="00F37DCB" w:rsidRPr="00A25937" w:rsidRDefault="00F37DCB" w:rsidP="00283F74">
            <w:pPr>
              <w:ind w:left="224"/>
              <w:rPr>
                <w:rFonts w:ascii="Times New Roman" w:hAnsi="Times New Roman" w:cs="Times New Roman"/>
                <w:sz w:val="28"/>
                <w:szCs w:val="28"/>
              </w:rPr>
            </w:pPr>
            <w:r w:rsidRPr="00A25937">
              <w:rPr>
                <w:rFonts w:ascii="Times New Roman" w:hAnsi="Times New Roman" w:cs="Times New Roman"/>
                <w:sz w:val="28"/>
                <w:szCs w:val="28"/>
              </w:rPr>
              <w:t>Эффективная защита прав потребителей на территории Урванского муниципального района КБР</w:t>
            </w:r>
          </w:p>
        </w:tc>
      </w:tr>
      <w:tr w:rsidR="00F37DCB" w:rsidRPr="00A25937" w:rsidTr="00283F74">
        <w:tc>
          <w:tcPr>
            <w:tcW w:w="2268" w:type="dxa"/>
            <w:tcBorders>
              <w:top w:val="nil"/>
              <w:left w:val="nil"/>
              <w:bottom w:val="nil"/>
              <w:right w:val="nil"/>
            </w:tcBorders>
          </w:tcPr>
          <w:p w:rsidR="00F37DCB" w:rsidRPr="00A25937" w:rsidRDefault="00F37DCB" w:rsidP="00283F74">
            <w:pPr>
              <w:pStyle w:val="ConsPlusNormal"/>
              <w:ind w:left="82"/>
              <w:rPr>
                <w:rFonts w:ascii="Times New Roman" w:hAnsi="Times New Roman" w:cs="Times New Roman"/>
                <w:sz w:val="28"/>
                <w:szCs w:val="28"/>
              </w:rPr>
            </w:pPr>
            <w:r w:rsidRPr="00A25937">
              <w:rPr>
                <w:rFonts w:ascii="Times New Roman" w:hAnsi="Times New Roman" w:cs="Times New Roman"/>
                <w:sz w:val="28"/>
                <w:szCs w:val="28"/>
              </w:rPr>
              <w:t>Задача подпрограммы</w:t>
            </w:r>
          </w:p>
        </w:tc>
        <w:tc>
          <w:tcPr>
            <w:tcW w:w="7655" w:type="dxa"/>
            <w:tcBorders>
              <w:top w:val="nil"/>
              <w:left w:val="nil"/>
              <w:bottom w:val="nil"/>
              <w:right w:val="nil"/>
            </w:tcBorders>
          </w:tcPr>
          <w:p w:rsidR="00F37DCB" w:rsidRPr="00A25937" w:rsidRDefault="00F37DCB" w:rsidP="00283F74">
            <w:pPr>
              <w:pStyle w:val="ConsPlusNormal"/>
              <w:ind w:left="224"/>
              <w:jc w:val="both"/>
              <w:rPr>
                <w:rFonts w:ascii="Times New Roman" w:hAnsi="Times New Roman" w:cs="Times New Roman"/>
                <w:sz w:val="28"/>
                <w:szCs w:val="28"/>
              </w:rPr>
            </w:pPr>
            <w:r w:rsidRPr="00A25937">
              <w:rPr>
                <w:rFonts w:ascii="Times New Roman" w:hAnsi="Times New Roman" w:cs="Times New Roman"/>
                <w:sz w:val="28"/>
                <w:szCs w:val="28"/>
              </w:rPr>
              <w:t>Реализация комплекса мер по совершенствованию системы защиты прав потребителей путем повышения уровня их правовой грамотности и информированности по вопросам защиты прав потребителей;</w:t>
            </w:r>
          </w:p>
          <w:p w:rsidR="00F37DCB" w:rsidRPr="00A25937" w:rsidRDefault="00F37DCB" w:rsidP="00283F74">
            <w:pPr>
              <w:pStyle w:val="ConsPlusNormal"/>
              <w:ind w:left="224"/>
              <w:jc w:val="both"/>
              <w:rPr>
                <w:rFonts w:ascii="Times New Roman" w:hAnsi="Times New Roman" w:cs="Times New Roman"/>
                <w:sz w:val="28"/>
                <w:szCs w:val="28"/>
              </w:rPr>
            </w:pPr>
            <w:r w:rsidRPr="00A25937">
              <w:rPr>
                <w:rFonts w:ascii="Times New Roman" w:hAnsi="Times New Roman" w:cs="Times New Roman"/>
                <w:sz w:val="28"/>
                <w:szCs w:val="28"/>
              </w:rPr>
              <w:t>обеспечение защиты населения от недоброкачественных товаров</w:t>
            </w:r>
          </w:p>
        </w:tc>
      </w:tr>
      <w:tr w:rsidR="00F37DCB" w:rsidRPr="00A25937" w:rsidTr="00283F74">
        <w:tc>
          <w:tcPr>
            <w:tcW w:w="2268" w:type="dxa"/>
            <w:tcBorders>
              <w:top w:val="nil"/>
              <w:left w:val="nil"/>
              <w:bottom w:val="nil"/>
              <w:right w:val="nil"/>
            </w:tcBorders>
          </w:tcPr>
          <w:p w:rsidR="00F37DCB" w:rsidRPr="00A25937" w:rsidRDefault="00F37DCB" w:rsidP="00283F74">
            <w:pPr>
              <w:pStyle w:val="ConsPlusNormal"/>
              <w:ind w:left="82"/>
              <w:rPr>
                <w:rFonts w:ascii="Times New Roman" w:hAnsi="Times New Roman" w:cs="Times New Roman"/>
                <w:sz w:val="28"/>
                <w:szCs w:val="28"/>
              </w:rPr>
            </w:pPr>
            <w:r w:rsidRPr="00A25937">
              <w:rPr>
                <w:rFonts w:ascii="Times New Roman" w:hAnsi="Times New Roman" w:cs="Times New Roman"/>
                <w:sz w:val="28"/>
                <w:szCs w:val="28"/>
              </w:rPr>
              <w:t>Целевые индикаторы подпрограммы</w:t>
            </w:r>
          </w:p>
        </w:tc>
        <w:tc>
          <w:tcPr>
            <w:tcW w:w="7655" w:type="dxa"/>
            <w:tcBorders>
              <w:top w:val="nil"/>
              <w:left w:val="nil"/>
              <w:bottom w:val="nil"/>
              <w:right w:val="nil"/>
            </w:tcBorders>
          </w:tcPr>
          <w:p w:rsidR="00F37DCB" w:rsidRPr="00A25937" w:rsidRDefault="00E80340" w:rsidP="00283F74">
            <w:pPr>
              <w:pStyle w:val="ConsPlusNormal"/>
              <w:ind w:left="224"/>
              <w:jc w:val="both"/>
              <w:rPr>
                <w:rFonts w:ascii="Times New Roman" w:hAnsi="Times New Roman" w:cs="Times New Roman"/>
                <w:sz w:val="28"/>
                <w:szCs w:val="28"/>
              </w:rPr>
            </w:pPr>
            <w:r>
              <w:rPr>
                <w:rFonts w:ascii="Times New Roman" w:hAnsi="Times New Roman" w:cs="Times New Roman"/>
                <w:sz w:val="28"/>
                <w:szCs w:val="28"/>
              </w:rPr>
              <w:t>-</w:t>
            </w:r>
            <w:r w:rsidR="00F37DCB" w:rsidRPr="00A25937">
              <w:rPr>
                <w:rFonts w:ascii="Times New Roman" w:hAnsi="Times New Roman" w:cs="Times New Roman"/>
                <w:sz w:val="28"/>
                <w:szCs w:val="28"/>
              </w:rPr>
              <w:t>уровень потребительской грамотности;</w:t>
            </w:r>
          </w:p>
          <w:p w:rsidR="00F37DCB" w:rsidRPr="00A25937" w:rsidRDefault="00E80340" w:rsidP="00283F74">
            <w:pPr>
              <w:pStyle w:val="ConsPlusNormal"/>
              <w:ind w:left="224"/>
              <w:jc w:val="both"/>
              <w:rPr>
                <w:rFonts w:ascii="Times New Roman" w:hAnsi="Times New Roman" w:cs="Times New Roman"/>
                <w:sz w:val="28"/>
                <w:szCs w:val="28"/>
              </w:rPr>
            </w:pPr>
            <w:r>
              <w:rPr>
                <w:rFonts w:ascii="Times New Roman" w:hAnsi="Times New Roman" w:cs="Times New Roman"/>
                <w:sz w:val="28"/>
                <w:szCs w:val="28"/>
              </w:rPr>
              <w:t>-</w:t>
            </w:r>
            <w:r w:rsidR="00F37DCB" w:rsidRPr="00A25937">
              <w:rPr>
                <w:rFonts w:ascii="Times New Roman" w:hAnsi="Times New Roman" w:cs="Times New Roman"/>
                <w:sz w:val="28"/>
                <w:szCs w:val="28"/>
              </w:rPr>
              <w:t>количество граждан, удовлетворенных качеством товаров и услуг (по результатам опроса потребителей)</w:t>
            </w:r>
          </w:p>
        </w:tc>
      </w:tr>
      <w:tr w:rsidR="00F37DCB" w:rsidRPr="00A25937" w:rsidTr="00283F74">
        <w:tc>
          <w:tcPr>
            <w:tcW w:w="2268" w:type="dxa"/>
            <w:tcBorders>
              <w:top w:val="nil"/>
              <w:left w:val="nil"/>
              <w:bottom w:val="nil"/>
              <w:right w:val="nil"/>
            </w:tcBorders>
          </w:tcPr>
          <w:p w:rsidR="00F37DCB" w:rsidRPr="00A25937" w:rsidRDefault="00F37DCB" w:rsidP="00283F74">
            <w:pPr>
              <w:pStyle w:val="ConsPlusNormal"/>
              <w:ind w:left="82"/>
              <w:rPr>
                <w:rFonts w:ascii="Times New Roman" w:hAnsi="Times New Roman" w:cs="Times New Roman"/>
                <w:sz w:val="28"/>
                <w:szCs w:val="28"/>
              </w:rPr>
            </w:pPr>
          </w:p>
        </w:tc>
        <w:tc>
          <w:tcPr>
            <w:tcW w:w="7655" w:type="dxa"/>
            <w:tcBorders>
              <w:top w:val="nil"/>
              <w:left w:val="nil"/>
              <w:bottom w:val="nil"/>
              <w:right w:val="nil"/>
            </w:tcBorders>
          </w:tcPr>
          <w:p w:rsidR="00F37DCB" w:rsidRPr="00A25937" w:rsidRDefault="00F37DCB" w:rsidP="00283F74">
            <w:pPr>
              <w:pStyle w:val="ConsPlusNormal"/>
              <w:ind w:left="224"/>
              <w:jc w:val="both"/>
              <w:rPr>
                <w:rFonts w:ascii="Times New Roman" w:hAnsi="Times New Roman" w:cs="Times New Roman"/>
                <w:sz w:val="28"/>
                <w:szCs w:val="28"/>
              </w:rPr>
            </w:pPr>
          </w:p>
        </w:tc>
      </w:tr>
      <w:tr w:rsidR="00F37DCB" w:rsidRPr="00A25937" w:rsidTr="00283F74">
        <w:tc>
          <w:tcPr>
            <w:tcW w:w="9923" w:type="dxa"/>
            <w:gridSpan w:val="2"/>
            <w:tcBorders>
              <w:top w:val="nil"/>
              <w:left w:val="nil"/>
              <w:bottom w:val="nil"/>
              <w:right w:val="nil"/>
            </w:tcBorders>
          </w:tcPr>
          <w:p w:rsidR="00E80340" w:rsidRDefault="00E80340" w:rsidP="00283F74">
            <w:pPr>
              <w:pStyle w:val="ConsPlusNormal"/>
              <w:ind w:left="82"/>
              <w:jc w:val="both"/>
              <w:rPr>
                <w:rFonts w:ascii="Times New Roman" w:hAnsi="Times New Roman" w:cs="Times New Roman"/>
                <w:sz w:val="28"/>
                <w:szCs w:val="28"/>
              </w:rPr>
            </w:pPr>
            <w:r>
              <w:rPr>
                <w:rFonts w:ascii="Times New Roman" w:hAnsi="Times New Roman" w:cs="Times New Roman"/>
                <w:sz w:val="28"/>
                <w:szCs w:val="28"/>
              </w:rPr>
              <w:t xml:space="preserve">Этапы  и  сроки        </w:t>
            </w:r>
            <w:proofErr w:type="spellStart"/>
            <w:r w:rsidRPr="00E80340">
              <w:rPr>
                <w:rFonts w:ascii="Times New Roman" w:hAnsi="Times New Roman" w:cs="Times New Roman"/>
                <w:sz w:val="28"/>
                <w:szCs w:val="28"/>
              </w:rPr>
              <w:t>Сроки</w:t>
            </w:r>
            <w:proofErr w:type="spellEnd"/>
            <w:r w:rsidRPr="00E80340">
              <w:rPr>
                <w:rFonts w:ascii="Times New Roman" w:hAnsi="Times New Roman" w:cs="Times New Roman"/>
                <w:sz w:val="28"/>
                <w:szCs w:val="28"/>
              </w:rPr>
              <w:t xml:space="preserve">  реализации  подпрограммы   2023-2026 годы</w:t>
            </w:r>
          </w:p>
          <w:p w:rsidR="00E80340" w:rsidRDefault="00E80340" w:rsidP="00283F74">
            <w:pPr>
              <w:pStyle w:val="ConsPlusNormal"/>
              <w:ind w:left="82"/>
              <w:jc w:val="both"/>
              <w:rPr>
                <w:rFonts w:ascii="Times New Roman" w:hAnsi="Times New Roman" w:cs="Times New Roman"/>
                <w:sz w:val="28"/>
                <w:szCs w:val="28"/>
              </w:rPr>
            </w:pPr>
            <w:r>
              <w:rPr>
                <w:rFonts w:ascii="Times New Roman" w:hAnsi="Times New Roman" w:cs="Times New Roman"/>
                <w:sz w:val="28"/>
                <w:szCs w:val="28"/>
              </w:rPr>
              <w:t xml:space="preserve"> реализации </w:t>
            </w:r>
          </w:p>
          <w:p w:rsidR="00F37DCB" w:rsidRPr="00A25937" w:rsidRDefault="00E80340" w:rsidP="00283F74">
            <w:pPr>
              <w:pStyle w:val="ConsPlusNormal"/>
              <w:ind w:left="82"/>
              <w:jc w:val="both"/>
              <w:rPr>
                <w:rFonts w:ascii="Times New Roman" w:hAnsi="Times New Roman" w:cs="Times New Roman"/>
                <w:sz w:val="28"/>
                <w:szCs w:val="28"/>
              </w:rPr>
            </w:pPr>
            <w:r>
              <w:rPr>
                <w:rFonts w:ascii="Times New Roman" w:hAnsi="Times New Roman" w:cs="Times New Roman"/>
                <w:sz w:val="28"/>
                <w:szCs w:val="28"/>
              </w:rPr>
              <w:t xml:space="preserve"> подпрограммы</w:t>
            </w:r>
          </w:p>
        </w:tc>
      </w:tr>
      <w:tr w:rsidR="00F37DCB" w:rsidRPr="00A25937" w:rsidTr="00283F74">
        <w:tc>
          <w:tcPr>
            <w:tcW w:w="2268" w:type="dxa"/>
            <w:tcBorders>
              <w:top w:val="nil"/>
              <w:left w:val="nil"/>
              <w:bottom w:val="nil"/>
              <w:right w:val="nil"/>
            </w:tcBorders>
          </w:tcPr>
          <w:p w:rsidR="00F37DCB" w:rsidRPr="00A25937" w:rsidRDefault="00F37DCB" w:rsidP="00283F74">
            <w:pPr>
              <w:pStyle w:val="ConsPlusNormal"/>
              <w:ind w:left="82"/>
              <w:rPr>
                <w:rFonts w:ascii="Times New Roman" w:hAnsi="Times New Roman" w:cs="Times New Roman"/>
                <w:sz w:val="28"/>
                <w:szCs w:val="28"/>
              </w:rPr>
            </w:pPr>
            <w:r w:rsidRPr="00A25937">
              <w:rPr>
                <w:rFonts w:ascii="Times New Roman" w:hAnsi="Times New Roman" w:cs="Times New Roman"/>
                <w:sz w:val="28"/>
                <w:szCs w:val="28"/>
              </w:rPr>
              <w:t>Объемы и источники финансирования подпрограммы</w:t>
            </w:r>
          </w:p>
        </w:tc>
        <w:tc>
          <w:tcPr>
            <w:tcW w:w="7655" w:type="dxa"/>
            <w:tcBorders>
              <w:top w:val="nil"/>
              <w:left w:val="nil"/>
              <w:bottom w:val="nil"/>
              <w:right w:val="nil"/>
            </w:tcBorders>
          </w:tcPr>
          <w:p w:rsidR="00F37DCB" w:rsidRPr="00A25937" w:rsidRDefault="00F37DCB" w:rsidP="00283F74">
            <w:pPr>
              <w:pStyle w:val="ConsPlusNormal"/>
              <w:ind w:left="224"/>
              <w:rPr>
                <w:rFonts w:ascii="Times New Roman" w:hAnsi="Times New Roman" w:cs="Times New Roman"/>
                <w:sz w:val="28"/>
                <w:szCs w:val="28"/>
              </w:rPr>
            </w:pPr>
            <w:r w:rsidRPr="00A25937">
              <w:rPr>
                <w:rFonts w:ascii="Times New Roman" w:hAnsi="Times New Roman" w:cs="Times New Roman"/>
                <w:sz w:val="28"/>
                <w:szCs w:val="28"/>
              </w:rPr>
              <w:t xml:space="preserve"> Финансирование  подпрограммы  не предусмотрено</w:t>
            </w:r>
          </w:p>
        </w:tc>
      </w:tr>
      <w:tr w:rsidR="00F37DCB" w:rsidRPr="00A25937" w:rsidTr="00283F74">
        <w:tc>
          <w:tcPr>
            <w:tcW w:w="9923" w:type="dxa"/>
            <w:gridSpan w:val="2"/>
            <w:tcBorders>
              <w:top w:val="nil"/>
              <w:left w:val="nil"/>
              <w:bottom w:val="nil"/>
              <w:right w:val="nil"/>
            </w:tcBorders>
          </w:tcPr>
          <w:p w:rsidR="00F37DCB" w:rsidRPr="00A25937" w:rsidRDefault="00F37DCB" w:rsidP="00283F74">
            <w:pPr>
              <w:pStyle w:val="ConsPlusNormal"/>
              <w:ind w:left="82"/>
              <w:jc w:val="both"/>
              <w:rPr>
                <w:rFonts w:ascii="Times New Roman" w:hAnsi="Times New Roman" w:cs="Times New Roman"/>
                <w:sz w:val="28"/>
                <w:szCs w:val="28"/>
              </w:rPr>
            </w:pPr>
          </w:p>
        </w:tc>
      </w:tr>
      <w:tr w:rsidR="00F37DCB" w:rsidRPr="00A25937" w:rsidTr="00283F74">
        <w:tc>
          <w:tcPr>
            <w:tcW w:w="2268" w:type="dxa"/>
            <w:tcBorders>
              <w:top w:val="nil"/>
              <w:left w:val="nil"/>
              <w:bottom w:val="nil"/>
              <w:right w:val="nil"/>
            </w:tcBorders>
          </w:tcPr>
          <w:p w:rsidR="00F37DCB" w:rsidRPr="00A25937" w:rsidRDefault="00F37DCB" w:rsidP="00283F74">
            <w:pPr>
              <w:pStyle w:val="ConsPlusNormal"/>
              <w:ind w:left="82"/>
              <w:rPr>
                <w:rFonts w:ascii="Times New Roman" w:hAnsi="Times New Roman" w:cs="Times New Roman"/>
                <w:sz w:val="28"/>
                <w:szCs w:val="28"/>
              </w:rPr>
            </w:pPr>
            <w:r w:rsidRPr="00A25937">
              <w:rPr>
                <w:rFonts w:ascii="Times New Roman" w:hAnsi="Times New Roman" w:cs="Times New Roman"/>
                <w:sz w:val="28"/>
                <w:szCs w:val="28"/>
              </w:rPr>
              <w:t xml:space="preserve">Ожидаемые </w:t>
            </w:r>
            <w:r w:rsidRPr="00A25937">
              <w:rPr>
                <w:rFonts w:ascii="Times New Roman" w:hAnsi="Times New Roman" w:cs="Times New Roman"/>
                <w:sz w:val="28"/>
                <w:szCs w:val="28"/>
              </w:rPr>
              <w:lastRenderedPageBreak/>
              <w:t>результаты реализации подпрограммы</w:t>
            </w:r>
          </w:p>
        </w:tc>
        <w:tc>
          <w:tcPr>
            <w:tcW w:w="7655" w:type="dxa"/>
            <w:tcBorders>
              <w:top w:val="nil"/>
              <w:left w:val="nil"/>
              <w:bottom w:val="nil"/>
              <w:right w:val="nil"/>
            </w:tcBorders>
          </w:tcPr>
          <w:p w:rsidR="00F37DCB" w:rsidRPr="00A25937" w:rsidRDefault="00E80340" w:rsidP="00283F74">
            <w:pPr>
              <w:pStyle w:val="ConsPlusNormal"/>
              <w:ind w:left="224"/>
              <w:jc w:val="both"/>
              <w:rPr>
                <w:rFonts w:ascii="Times New Roman" w:hAnsi="Times New Roman" w:cs="Times New Roman"/>
                <w:sz w:val="28"/>
                <w:szCs w:val="28"/>
              </w:rPr>
            </w:pPr>
            <w:r>
              <w:rPr>
                <w:rFonts w:ascii="Times New Roman" w:hAnsi="Times New Roman" w:cs="Times New Roman"/>
                <w:sz w:val="28"/>
                <w:szCs w:val="28"/>
              </w:rPr>
              <w:lastRenderedPageBreak/>
              <w:t>-</w:t>
            </w:r>
            <w:r w:rsidR="00F37DCB" w:rsidRPr="00A25937">
              <w:rPr>
                <w:rFonts w:ascii="Times New Roman" w:hAnsi="Times New Roman" w:cs="Times New Roman"/>
                <w:sz w:val="28"/>
                <w:szCs w:val="28"/>
              </w:rPr>
              <w:t>рост уровня потребительской грамотности;</w:t>
            </w:r>
          </w:p>
          <w:p w:rsidR="00F37DCB" w:rsidRPr="00A25937" w:rsidRDefault="00E80340" w:rsidP="00283F74">
            <w:pPr>
              <w:pStyle w:val="ConsPlusNormal"/>
              <w:ind w:left="224"/>
              <w:jc w:val="both"/>
              <w:rPr>
                <w:rFonts w:ascii="Times New Roman" w:hAnsi="Times New Roman" w:cs="Times New Roman"/>
                <w:sz w:val="28"/>
                <w:szCs w:val="28"/>
              </w:rPr>
            </w:pPr>
            <w:r>
              <w:rPr>
                <w:rFonts w:ascii="Times New Roman" w:hAnsi="Times New Roman" w:cs="Times New Roman"/>
                <w:sz w:val="28"/>
                <w:szCs w:val="28"/>
              </w:rPr>
              <w:lastRenderedPageBreak/>
              <w:t>-</w:t>
            </w:r>
            <w:r w:rsidR="00F37DCB" w:rsidRPr="00A25937">
              <w:rPr>
                <w:rFonts w:ascii="Times New Roman" w:hAnsi="Times New Roman" w:cs="Times New Roman"/>
                <w:sz w:val="28"/>
                <w:szCs w:val="28"/>
              </w:rPr>
              <w:t>рост количества граждан, удовлетворенных качеством товаров</w:t>
            </w:r>
          </w:p>
          <w:p w:rsidR="00F37DCB" w:rsidRPr="00A25937" w:rsidRDefault="00F37DCB" w:rsidP="00283F74">
            <w:pPr>
              <w:pStyle w:val="ConsPlusNormal"/>
              <w:ind w:left="224"/>
              <w:jc w:val="both"/>
              <w:rPr>
                <w:rFonts w:ascii="Times New Roman" w:hAnsi="Times New Roman" w:cs="Times New Roman"/>
                <w:sz w:val="28"/>
                <w:szCs w:val="28"/>
              </w:rPr>
            </w:pPr>
          </w:p>
          <w:p w:rsidR="00F37DCB" w:rsidRDefault="00F37DCB" w:rsidP="00283F74">
            <w:pPr>
              <w:pStyle w:val="ConsPlusNormal"/>
              <w:ind w:left="224"/>
              <w:jc w:val="both"/>
              <w:rPr>
                <w:rFonts w:ascii="Times New Roman" w:hAnsi="Times New Roman" w:cs="Times New Roman"/>
                <w:sz w:val="28"/>
                <w:szCs w:val="28"/>
              </w:rPr>
            </w:pPr>
          </w:p>
          <w:p w:rsidR="00283F74" w:rsidRPr="00A25937" w:rsidRDefault="00283F74" w:rsidP="00283F74">
            <w:pPr>
              <w:pStyle w:val="ConsPlusNormal"/>
              <w:ind w:left="224"/>
              <w:jc w:val="both"/>
              <w:rPr>
                <w:rFonts w:ascii="Times New Roman" w:hAnsi="Times New Roman" w:cs="Times New Roman"/>
                <w:sz w:val="28"/>
                <w:szCs w:val="28"/>
              </w:rPr>
            </w:pPr>
          </w:p>
        </w:tc>
      </w:tr>
    </w:tbl>
    <w:p w:rsidR="00F37DCB" w:rsidRPr="00A25937" w:rsidRDefault="00F37DCB"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Title"/>
        <w:ind w:left="426"/>
        <w:jc w:val="center"/>
        <w:rPr>
          <w:rFonts w:ascii="Times New Roman" w:hAnsi="Times New Roman" w:cs="Times New Roman"/>
          <w:sz w:val="28"/>
          <w:szCs w:val="28"/>
        </w:rPr>
      </w:pPr>
      <w:r w:rsidRPr="00A25937">
        <w:rPr>
          <w:rFonts w:ascii="Times New Roman" w:hAnsi="Times New Roman" w:cs="Times New Roman"/>
          <w:sz w:val="28"/>
          <w:szCs w:val="28"/>
        </w:rPr>
        <w:t>1. Характеристика защиты прав потребителей</w:t>
      </w:r>
    </w:p>
    <w:p w:rsidR="00F37DCB" w:rsidRPr="00A25937" w:rsidRDefault="00F37DCB" w:rsidP="00B45772">
      <w:pPr>
        <w:pStyle w:val="ConsPlusTitle"/>
        <w:ind w:left="426"/>
        <w:jc w:val="center"/>
        <w:outlineLvl w:val="3"/>
        <w:rPr>
          <w:rFonts w:ascii="Times New Roman" w:hAnsi="Times New Roman" w:cs="Times New Roman"/>
          <w:sz w:val="28"/>
          <w:szCs w:val="28"/>
        </w:rPr>
      </w:pPr>
      <w:r w:rsidRPr="00A25937">
        <w:rPr>
          <w:rFonts w:ascii="Times New Roman" w:hAnsi="Times New Roman" w:cs="Times New Roman"/>
          <w:sz w:val="28"/>
          <w:szCs w:val="28"/>
        </w:rPr>
        <w:t xml:space="preserve">в </w:t>
      </w:r>
      <w:proofErr w:type="spellStart"/>
      <w:r w:rsidRPr="00A25937">
        <w:rPr>
          <w:rFonts w:ascii="Times New Roman" w:hAnsi="Times New Roman" w:cs="Times New Roman"/>
          <w:sz w:val="28"/>
          <w:szCs w:val="28"/>
        </w:rPr>
        <w:t>Урванском</w:t>
      </w:r>
      <w:proofErr w:type="spellEnd"/>
      <w:r w:rsidRPr="00A25937">
        <w:rPr>
          <w:rFonts w:ascii="Times New Roman" w:hAnsi="Times New Roman" w:cs="Times New Roman"/>
          <w:sz w:val="28"/>
          <w:szCs w:val="28"/>
        </w:rPr>
        <w:t xml:space="preserve"> муниципальном районе КБР,</w:t>
      </w:r>
    </w:p>
    <w:p w:rsidR="00F37DCB" w:rsidRPr="00A25937" w:rsidRDefault="00F37DCB" w:rsidP="00B45772">
      <w:pPr>
        <w:pStyle w:val="ConsPlusTitle"/>
        <w:ind w:left="426"/>
        <w:jc w:val="center"/>
        <w:rPr>
          <w:rFonts w:ascii="Times New Roman" w:hAnsi="Times New Roman" w:cs="Times New Roman"/>
          <w:sz w:val="28"/>
          <w:szCs w:val="28"/>
        </w:rPr>
      </w:pPr>
      <w:r w:rsidRPr="00A25937">
        <w:rPr>
          <w:rFonts w:ascii="Times New Roman" w:hAnsi="Times New Roman" w:cs="Times New Roman"/>
          <w:sz w:val="28"/>
          <w:szCs w:val="28"/>
        </w:rPr>
        <w:t>основные проблемы в указанной сфере</w:t>
      </w:r>
      <w:r w:rsidR="00E80340">
        <w:rPr>
          <w:rFonts w:ascii="Times New Roman" w:hAnsi="Times New Roman" w:cs="Times New Roman"/>
          <w:sz w:val="28"/>
          <w:szCs w:val="28"/>
        </w:rPr>
        <w:t xml:space="preserve">  и  прогноз  ее  развития</w:t>
      </w:r>
      <w:r w:rsidRPr="00A25937">
        <w:rPr>
          <w:rFonts w:ascii="Times New Roman" w:hAnsi="Times New Roman" w:cs="Times New Roman"/>
          <w:sz w:val="28"/>
          <w:szCs w:val="28"/>
        </w:rPr>
        <w:t>.</w:t>
      </w:r>
    </w:p>
    <w:p w:rsidR="00F37DCB" w:rsidRPr="00A25937" w:rsidRDefault="00F37DCB"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Основным направлением в реализации подпрограммы в вопросах защиты прав потребителей должно стать создание на территории Урванского муниципального района КБР благоприятных условий для реализации потребителями своих законных прав, а также обеспечения их соблюдения. Наиболее эффективным методом борьбы с правонарушениями на потребительском рынке, в большей степени отвечающим интересам жителей, является не защита уже нарушенных прав, а их предупреждение и профилактика.</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Кроме того, для проведения эффективной работы по защите прав потребителей необходимо учитывать изменения на рынке товаров (работ, услуг), которые неизбежно влекут изменение круга и характера проблем, возникающих у потребителей при реализации прав.</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Для достижения положительного эффекта такая работа должна вестись не только с потребителями, но и с производителями, изготовителями, предпринимателями, работающими на потребительском рынке.</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Работа с потребителями должна быть направлена в первую очередь на их просвещение, ознакомление с предоставленными законом правами, гарантиями и способами защиты. Прежде всего, это включает в себя проведение открытых уроков в школах, оформление информационных стендов в местах реализации потребителям товаров (работ, услуг), информирование потребителей через средства массовой информации и т.д. Другой важной составляющей такой работы является информирование потребителей об имеющихся на рынке качественных товарах (работах, услугах). В первую очередь это касается реформируемых секторов потребительского рынка - жилищно-коммунального хозяйства, медицины, сферы образования и других, поскольку ход реформирования во многом зависит от полной и объективной информированности граждан-потребителей и изменения сложившихся у них стереотипов.</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 xml:space="preserve">Работа с предпринимателями (изготовителями, исполнителями работ, услуг) должна быть направлена в первую очередь на информирование предпринимателей о нормах федерального законодательства, муниципальных правовых актов, а также санкциях за их нарушение, облегчение доступа к нормативным правовым актам, создание условий, благоприятствующих </w:t>
      </w:r>
      <w:r w:rsidRPr="00A25937">
        <w:rPr>
          <w:rFonts w:ascii="Times New Roman" w:hAnsi="Times New Roman" w:cs="Times New Roman"/>
          <w:sz w:val="28"/>
          <w:szCs w:val="28"/>
        </w:rPr>
        <w:lastRenderedPageBreak/>
        <w:t>соблюдению всех требований законодательства при работе на потребительском рынке.</w:t>
      </w:r>
    </w:p>
    <w:p w:rsidR="00F37DCB"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Защита нарушенных прав наряду с мерами по реализации и обеспечению прав потребителей остается одним из основных направлений государственной социальной политики. При этом особое значение имеет защита прав неопределенного круга потребителей, затрагивающая интересы большого числа граждан (фальсификация лекарственных средств, обман потребителей при продаже биологически активных добавок к пище (БАД) и товаров медицинского назначения, введение потребителей в заблуждение относительно потребительских свойств и качества товаров, реализуемых дистанционным способом, ассортиментная (видовая), качественная, количественная, стоимостная, сложная (включающая несколько видов обмана покупателей) фальсификации в торговых организациях и т.д.).</w:t>
      </w:r>
    </w:p>
    <w:p w:rsidR="00F37DCB" w:rsidRPr="00A25937" w:rsidRDefault="00F37DCB" w:rsidP="00B45772">
      <w:pPr>
        <w:pStyle w:val="ConsPlusNormal"/>
        <w:spacing w:before="220"/>
        <w:ind w:left="426"/>
        <w:jc w:val="both"/>
        <w:rPr>
          <w:rFonts w:ascii="Times New Roman" w:hAnsi="Times New Roman" w:cs="Times New Roman"/>
          <w:sz w:val="28"/>
          <w:szCs w:val="28"/>
        </w:rPr>
      </w:pPr>
    </w:p>
    <w:p w:rsidR="00F37DCB" w:rsidRPr="00A25937" w:rsidRDefault="00F37DCB"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Title"/>
        <w:ind w:left="426"/>
        <w:jc w:val="center"/>
        <w:rPr>
          <w:rFonts w:ascii="Times New Roman" w:hAnsi="Times New Roman" w:cs="Times New Roman"/>
          <w:sz w:val="28"/>
          <w:szCs w:val="28"/>
        </w:rPr>
      </w:pPr>
      <w:r w:rsidRPr="00A25937">
        <w:rPr>
          <w:rFonts w:ascii="Times New Roman" w:hAnsi="Times New Roman" w:cs="Times New Roman"/>
          <w:sz w:val="28"/>
          <w:szCs w:val="28"/>
        </w:rPr>
        <w:t xml:space="preserve">2. Приоритеты муниципальной политики, цели и  задачи  </w:t>
      </w:r>
      <w:r w:rsidR="00E80340">
        <w:rPr>
          <w:rFonts w:ascii="Times New Roman" w:hAnsi="Times New Roman" w:cs="Times New Roman"/>
          <w:sz w:val="28"/>
          <w:szCs w:val="28"/>
        </w:rPr>
        <w:t xml:space="preserve">в  сфере </w:t>
      </w:r>
      <w:r w:rsidR="00E80340" w:rsidRPr="00A25937">
        <w:rPr>
          <w:rFonts w:ascii="Times New Roman" w:hAnsi="Times New Roman" w:cs="Times New Roman"/>
          <w:sz w:val="28"/>
          <w:szCs w:val="28"/>
        </w:rPr>
        <w:t>защиты прав потребителей</w:t>
      </w:r>
      <w:r w:rsidR="00E80340">
        <w:rPr>
          <w:rFonts w:ascii="Times New Roman" w:hAnsi="Times New Roman" w:cs="Times New Roman"/>
          <w:sz w:val="28"/>
          <w:szCs w:val="28"/>
        </w:rPr>
        <w:t xml:space="preserve"> и  показатели (индикаторы),  характеризующие  достижение  целей  и  задач,  ожидаемые  конечные  результаты  подпрограммы</w:t>
      </w:r>
      <w:r w:rsidR="00B65ADB">
        <w:rPr>
          <w:rFonts w:ascii="Times New Roman" w:hAnsi="Times New Roman" w:cs="Times New Roman"/>
          <w:sz w:val="28"/>
          <w:szCs w:val="28"/>
        </w:rPr>
        <w:t>,  сроки и  этапы  реализации  подпрограммы.</w:t>
      </w:r>
      <w:r w:rsidR="00E80340">
        <w:rPr>
          <w:rFonts w:ascii="Times New Roman" w:hAnsi="Times New Roman" w:cs="Times New Roman"/>
          <w:sz w:val="28"/>
          <w:szCs w:val="28"/>
        </w:rPr>
        <w:t xml:space="preserve"> </w:t>
      </w:r>
    </w:p>
    <w:p w:rsidR="00F37DCB" w:rsidRPr="00A25937" w:rsidRDefault="00F37DCB" w:rsidP="00B45772">
      <w:pPr>
        <w:pStyle w:val="ConsPlusNormal"/>
        <w:ind w:left="426"/>
        <w:jc w:val="both"/>
        <w:rPr>
          <w:rFonts w:ascii="Times New Roman" w:hAnsi="Times New Roman" w:cs="Times New Roman"/>
          <w:sz w:val="28"/>
          <w:szCs w:val="28"/>
        </w:rPr>
      </w:pP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Приоритетом муниципальной политики в сфере реализации подпрограммы является создание на территории Урванского  муниципального района КБР благоприятных условий для реализации потребителями своих законных прав, а также обеспечения их соблюдения.</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Целью подпрограммы является эффективная защита прав потребителей на территории Урванского муниципального района КБР.</w:t>
      </w:r>
    </w:p>
    <w:p w:rsidR="00F37DCB" w:rsidRPr="00A25937" w:rsidRDefault="00F37DCB" w:rsidP="00B45772">
      <w:pPr>
        <w:pStyle w:val="ConsPlusNormal"/>
        <w:spacing w:before="220"/>
        <w:ind w:left="426"/>
        <w:jc w:val="both"/>
        <w:rPr>
          <w:rFonts w:ascii="Times New Roman" w:hAnsi="Times New Roman" w:cs="Times New Roman"/>
          <w:sz w:val="28"/>
          <w:szCs w:val="28"/>
        </w:rPr>
      </w:pPr>
      <w:r w:rsidRPr="00A25937">
        <w:rPr>
          <w:rFonts w:ascii="Times New Roman" w:hAnsi="Times New Roman" w:cs="Times New Roman"/>
          <w:sz w:val="28"/>
          <w:szCs w:val="28"/>
        </w:rPr>
        <w:t>Задача подпрограммы заключается в реализации комплекса мер по совершенствованию системы защиты прав потребителей путем повышения уровня их правовой грамотности и информированности по вопросам защиты прав потребителей и обеспечение защиты населения от недоброкачественных товаров.</w:t>
      </w:r>
    </w:p>
    <w:p w:rsidR="00F37DCB" w:rsidRPr="00A25937" w:rsidRDefault="00F37DCB" w:rsidP="00B45772">
      <w:pPr>
        <w:pStyle w:val="ConsPlusNormal"/>
        <w:ind w:left="426"/>
        <w:jc w:val="both"/>
        <w:rPr>
          <w:rFonts w:ascii="Times New Roman" w:hAnsi="Times New Roman" w:cs="Times New Roman"/>
          <w:sz w:val="28"/>
          <w:szCs w:val="28"/>
        </w:rPr>
      </w:pPr>
    </w:p>
    <w:p w:rsidR="007D0B69" w:rsidRDefault="00B65ADB"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Для  </w:t>
      </w:r>
      <w:r w:rsidR="007D0B69">
        <w:rPr>
          <w:rFonts w:ascii="Times New Roman" w:hAnsi="Times New Roman" w:cs="Times New Roman"/>
          <w:sz w:val="28"/>
          <w:szCs w:val="28"/>
        </w:rPr>
        <w:t xml:space="preserve">эффективного </w:t>
      </w:r>
      <w:r>
        <w:rPr>
          <w:rFonts w:ascii="Times New Roman" w:hAnsi="Times New Roman" w:cs="Times New Roman"/>
          <w:sz w:val="28"/>
          <w:szCs w:val="28"/>
        </w:rPr>
        <w:t xml:space="preserve">достижения  целей  и  задач  подпрограммы  определены  </w:t>
      </w:r>
      <w:r w:rsidR="007D0B69">
        <w:rPr>
          <w:rFonts w:ascii="Times New Roman" w:hAnsi="Times New Roman" w:cs="Times New Roman"/>
          <w:sz w:val="28"/>
          <w:szCs w:val="28"/>
        </w:rPr>
        <w:t>целевые</w:t>
      </w:r>
      <w:r w:rsidR="00F37DCB" w:rsidRPr="00A25937">
        <w:rPr>
          <w:rFonts w:ascii="Times New Roman" w:hAnsi="Times New Roman" w:cs="Times New Roman"/>
          <w:sz w:val="28"/>
          <w:szCs w:val="28"/>
        </w:rPr>
        <w:t xml:space="preserve"> показател</w:t>
      </w:r>
      <w:r w:rsidR="007D0B69">
        <w:rPr>
          <w:rFonts w:ascii="Times New Roman" w:hAnsi="Times New Roman" w:cs="Times New Roman"/>
          <w:sz w:val="28"/>
          <w:szCs w:val="28"/>
        </w:rPr>
        <w:t>и</w:t>
      </w:r>
      <w:r w:rsidR="00F37DCB" w:rsidRPr="00A25937">
        <w:rPr>
          <w:rFonts w:ascii="Times New Roman" w:hAnsi="Times New Roman" w:cs="Times New Roman"/>
          <w:sz w:val="28"/>
          <w:szCs w:val="28"/>
        </w:rPr>
        <w:t xml:space="preserve"> (индикатор</w:t>
      </w:r>
      <w:r w:rsidR="007D0B69">
        <w:rPr>
          <w:rFonts w:ascii="Times New Roman" w:hAnsi="Times New Roman" w:cs="Times New Roman"/>
          <w:sz w:val="28"/>
          <w:szCs w:val="28"/>
        </w:rPr>
        <w:t>ы</w:t>
      </w:r>
      <w:r w:rsidR="00F37DCB" w:rsidRPr="00A25937">
        <w:rPr>
          <w:rFonts w:ascii="Times New Roman" w:hAnsi="Times New Roman" w:cs="Times New Roman"/>
          <w:sz w:val="28"/>
          <w:szCs w:val="28"/>
        </w:rPr>
        <w:t xml:space="preserve">) подпрограммы </w:t>
      </w:r>
      <w:r w:rsidR="007D0B69">
        <w:rPr>
          <w:rFonts w:ascii="Times New Roman" w:hAnsi="Times New Roman" w:cs="Times New Roman"/>
          <w:sz w:val="28"/>
          <w:szCs w:val="28"/>
        </w:rPr>
        <w:t>(</w:t>
      </w:r>
      <w:hyperlink w:anchor="P441">
        <w:r w:rsidR="007D0B69">
          <w:rPr>
            <w:rFonts w:ascii="Times New Roman" w:hAnsi="Times New Roman" w:cs="Times New Roman"/>
            <w:sz w:val="28"/>
            <w:szCs w:val="28"/>
          </w:rPr>
          <w:t>Приложение</w:t>
        </w:r>
      </w:hyperlink>
      <w:r w:rsidR="007D0B69">
        <w:rPr>
          <w:rFonts w:ascii="Times New Roman" w:hAnsi="Times New Roman" w:cs="Times New Roman"/>
          <w:sz w:val="28"/>
          <w:szCs w:val="28"/>
        </w:rPr>
        <w:t xml:space="preserve"> №1):</w:t>
      </w:r>
    </w:p>
    <w:p w:rsidR="007D0B69" w:rsidRPr="00A25937" w:rsidRDefault="007D0B69"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 </w:t>
      </w:r>
      <w:r w:rsidRPr="00A25937">
        <w:rPr>
          <w:rFonts w:ascii="Times New Roman" w:hAnsi="Times New Roman" w:cs="Times New Roman"/>
          <w:sz w:val="28"/>
          <w:szCs w:val="28"/>
        </w:rPr>
        <w:t>уровень потребительской грамотности;</w:t>
      </w:r>
    </w:p>
    <w:p w:rsidR="007D0B69" w:rsidRDefault="007D0B69"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A25937">
        <w:rPr>
          <w:rFonts w:ascii="Times New Roman" w:hAnsi="Times New Roman" w:cs="Times New Roman"/>
          <w:sz w:val="28"/>
          <w:szCs w:val="28"/>
        </w:rPr>
        <w:t>количество граждан, удовлетворенных качеством товаров и услуг (по результатам опроса потребителей)</w:t>
      </w:r>
      <w:r>
        <w:rPr>
          <w:rFonts w:ascii="Times New Roman" w:hAnsi="Times New Roman" w:cs="Times New Roman"/>
          <w:sz w:val="28"/>
          <w:szCs w:val="28"/>
        </w:rPr>
        <w:t>.</w:t>
      </w:r>
    </w:p>
    <w:p w:rsidR="00B65ADB" w:rsidRDefault="00B65ADB"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Ожидаемые  конечные  результаты  Программы.</w:t>
      </w:r>
      <w:r w:rsidR="007D0B69">
        <w:rPr>
          <w:rFonts w:ascii="Times New Roman" w:hAnsi="Times New Roman" w:cs="Times New Roman"/>
          <w:sz w:val="28"/>
          <w:szCs w:val="28"/>
        </w:rPr>
        <w:t xml:space="preserve"> </w:t>
      </w:r>
      <w:r>
        <w:rPr>
          <w:rFonts w:ascii="Times New Roman" w:hAnsi="Times New Roman" w:cs="Times New Roman"/>
          <w:sz w:val="28"/>
          <w:szCs w:val="28"/>
        </w:rPr>
        <w:t>Р</w:t>
      </w:r>
      <w:r w:rsidRPr="00A25937">
        <w:rPr>
          <w:rFonts w:ascii="Times New Roman" w:hAnsi="Times New Roman" w:cs="Times New Roman"/>
          <w:sz w:val="28"/>
          <w:szCs w:val="28"/>
        </w:rPr>
        <w:t>еализация мероприятий подпрограммы позволит обеспечить:</w:t>
      </w:r>
    </w:p>
    <w:p w:rsidR="007D0B69" w:rsidRPr="00A25937" w:rsidRDefault="007D0B69"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 </w:t>
      </w:r>
      <w:r w:rsidRPr="00A25937">
        <w:rPr>
          <w:rFonts w:ascii="Times New Roman" w:hAnsi="Times New Roman" w:cs="Times New Roman"/>
          <w:sz w:val="28"/>
          <w:szCs w:val="28"/>
        </w:rPr>
        <w:t>рост уровня потребительской грамотности;</w:t>
      </w:r>
    </w:p>
    <w:p w:rsidR="00F37DCB" w:rsidRPr="00A25937" w:rsidRDefault="007D0B69" w:rsidP="00B45772">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 </w:t>
      </w:r>
      <w:r w:rsidRPr="00A25937">
        <w:rPr>
          <w:rFonts w:ascii="Times New Roman" w:hAnsi="Times New Roman" w:cs="Times New Roman"/>
          <w:sz w:val="28"/>
          <w:szCs w:val="28"/>
        </w:rPr>
        <w:t>рост количества граждан, удовлетворенных качеством товаров</w:t>
      </w:r>
      <w:r>
        <w:rPr>
          <w:rFonts w:ascii="Times New Roman" w:hAnsi="Times New Roman" w:cs="Times New Roman"/>
          <w:sz w:val="28"/>
          <w:szCs w:val="28"/>
        </w:rPr>
        <w:t>.</w:t>
      </w:r>
    </w:p>
    <w:p w:rsidR="00F37DCB" w:rsidRPr="00A25937" w:rsidRDefault="007D0B69" w:rsidP="00B45772">
      <w:pPr>
        <w:pStyle w:val="ConsPlusTitle"/>
        <w:ind w:left="426"/>
        <w:outlineLvl w:val="3"/>
        <w:rPr>
          <w:rFonts w:ascii="Times New Roman" w:hAnsi="Times New Roman" w:cs="Times New Roman"/>
          <w:b w:val="0"/>
          <w:sz w:val="28"/>
          <w:szCs w:val="28"/>
        </w:rPr>
      </w:pPr>
      <w:r>
        <w:rPr>
          <w:rFonts w:ascii="Times New Roman" w:hAnsi="Times New Roman" w:cs="Times New Roman"/>
          <w:b w:val="0"/>
          <w:sz w:val="28"/>
          <w:szCs w:val="28"/>
        </w:rPr>
        <w:t xml:space="preserve">       </w:t>
      </w:r>
      <w:r w:rsidR="00F37DCB" w:rsidRPr="00A25937">
        <w:rPr>
          <w:rFonts w:ascii="Times New Roman" w:hAnsi="Times New Roman" w:cs="Times New Roman"/>
          <w:b w:val="0"/>
          <w:sz w:val="28"/>
          <w:szCs w:val="28"/>
        </w:rPr>
        <w:t>Сроки  реализации  подпрограммы   202</w:t>
      </w:r>
      <w:r w:rsidR="00E80340">
        <w:rPr>
          <w:rFonts w:ascii="Times New Roman" w:hAnsi="Times New Roman" w:cs="Times New Roman"/>
          <w:b w:val="0"/>
          <w:sz w:val="28"/>
          <w:szCs w:val="28"/>
        </w:rPr>
        <w:t>3</w:t>
      </w:r>
      <w:r w:rsidR="00F37DCB" w:rsidRPr="00A25937">
        <w:rPr>
          <w:rFonts w:ascii="Times New Roman" w:hAnsi="Times New Roman" w:cs="Times New Roman"/>
          <w:b w:val="0"/>
          <w:sz w:val="28"/>
          <w:szCs w:val="28"/>
        </w:rPr>
        <w:t xml:space="preserve">-2026 годы.  Деление  на этапы  </w:t>
      </w:r>
      <w:r w:rsidR="00B65ADB">
        <w:rPr>
          <w:rFonts w:ascii="Times New Roman" w:hAnsi="Times New Roman" w:cs="Times New Roman"/>
          <w:b w:val="0"/>
          <w:sz w:val="28"/>
          <w:szCs w:val="28"/>
        </w:rPr>
        <w:t xml:space="preserve">реализации  подпрограммы </w:t>
      </w:r>
      <w:r w:rsidR="00F37DCB" w:rsidRPr="00A25937">
        <w:rPr>
          <w:rFonts w:ascii="Times New Roman" w:hAnsi="Times New Roman" w:cs="Times New Roman"/>
          <w:b w:val="0"/>
          <w:sz w:val="28"/>
          <w:szCs w:val="28"/>
        </w:rPr>
        <w:t>не предполагается.</w:t>
      </w:r>
    </w:p>
    <w:p w:rsidR="00F37DCB" w:rsidRPr="00A25937" w:rsidRDefault="00F37DCB" w:rsidP="00B45772">
      <w:pPr>
        <w:pStyle w:val="ConsPlusTitle"/>
        <w:ind w:left="426"/>
        <w:outlineLvl w:val="3"/>
        <w:rPr>
          <w:rFonts w:ascii="Times New Roman" w:hAnsi="Times New Roman" w:cs="Times New Roman"/>
          <w:sz w:val="28"/>
          <w:szCs w:val="28"/>
        </w:rPr>
      </w:pPr>
    </w:p>
    <w:p w:rsidR="00C61F1B" w:rsidRDefault="007D0B69" w:rsidP="00C61F1B">
      <w:pPr>
        <w:pStyle w:val="ConsPlusTitle"/>
        <w:numPr>
          <w:ilvl w:val="0"/>
          <w:numId w:val="9"/>
        </w:numPr>
        <w:jc w:val="center"/>
        <w:outlineLvl w:val="3"/>
        <w:rPr>
          <w:rFonts w:ascii="Times New Roman" w:hAnsi="Times New Roman" w:cs="Times New Roman"/>
          <w:sz w:val="28"/>
          <w:szCs w:val="28"/>
        </w:rPr>
      </w:pPr>
      <w:r>
        <w:rPr>
          <w:rFonts w:ascii="Times New Roman" w:hAnsi="Times New Roman" w:cs="Times New Roman"/>
          <w:sz w:val="28"/>
          <w:szCs w:val="28"/>
        </w:rPr>
        <w:t xml:space="preserve">Обобщенная  характеристика  </w:t>
      </w:r>
      <w:proofErr w:type="gramStart"/>
      <w:r>
        <w:rPr>
          <w:rFonts w:ascii="Times New Roman" w:hAnsi="Times New Roman" w:cs="Times New Roman"/>
          <w:sz w:val="28"/>
          <w:szCs w:val="28"/>
        </w:rPr>
        <w:t>системных</w:t>
      </w:r>
      <w:proofErr w:type="gramEnd"/>
      <w:r>
        <w:rPr>
          <w:rFonts w:ascii="Times New Roman" w:hAnsi="Times New Roman" w:cs="Times New Roman"/>
          <w:sz w:val="28"/>
          <w:szCs w:val="28"/>
        </w:rPr>
        <w:t xml:space="preserve">  </w:t>
      </w:r>
    </w:p>
    <w:p w:rsidR="00F37DCB" w:rsidRPr="00A25937" w:rsidRDefault="00F37DCB" w:rsidP="00C61F1B">
      <w:pPr>
        <w:pStyle w:val="ConsPlusTitle"/>
        <w:ind w:left="360"/>
        <w:jc w:val="center"/>
        <w:outlineLvl w:val="3"/>
        <w:rPr>
          <w:rFonts w:ascii="Times New Roman" w:hAnsi="Times New Roman" w:cs="Times New Roman"/>
          <w:sz w:val="28"/>
          <w:szCs w:val="28"/>
        </w:rPr>
      </w:pPr>
      <w:r w:rsidRPr="00A25937">
        <w:rPr>
          <w:rFonts w:ascii="Times New Roman" w:hAnsi="Times New Roman" w:cs="Times New Roman"/>
          <w:sz w:val="28"/>
          <w:szCs w:val="28"/>
        </w:rPr>
        <w:t xml:space="preserve"> мероприяти</w:t>
      </w:r>
      <w:r w:rsidR="007D0B69">
        <w:rPr>
          <w:rFonts w:ascii="Times New Roman" w:hAnsi="Times New Roman" w:cs="Times New Roman"/>
          <w:sz w:val="28"/>
          <w:szCs w:val="28"/>
        </w:rPr>
        <w:t>й</w:t>
      </w:r>
      <w:r w:rsidRPr="00A25937">
        <w:rPr>
          <w:rFonts w:ascii="Times New Roman" w:hAnsi="Times New Roman" w:cs="Times New Roman"/>
          <w:sz w:val="28"/>
          <w:szCs w:val="28"/>
        </w:rPr>
        <w:t xml:space="preserve"> подпрограммы.</w:t>
      </w:r>
    </w:p>
    <w:p w:rsidR="00F37DCB" w:rsidRPr="00A25937" w:rsidRDefault="00F37DCB" w:rsidP="00B45772">
      <w:pPr>
        <w:pStyle w:val="ConsPlusTitle"/>
        <w:ind w:left="426"/>
        <w:jc w:val="center"/>
        <w:outlineLvl w:val="3"/>
        <w:rPr>
          <w:rFonts w:ascii="Times New Roman" w:hAnsi="Times New Roman" w:cs="Times New Roman"/>
          <w:sz w:val="28"/>
          <w:szCs w:val="28"/>
        </w:rPr>
      </w:pPr>
    </w:p>
    <w:p w:rsidR="00F37DCB" w:rsidRPr="00A25937" w:rsidRDefault="00F37DCB"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В целях реализации подпрограммы и достижения целевых индикаторов предусмотрены следующие основные мероприятия подпрограммы:</w:t>
      </w:r>
    </w:p>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b/>
          <w:sz w:val="28"/>
          <w:szCs w:val="28"/>
        </w:rPr>
        <w:t xml:space="preserve">- </w:t>
      </w:r>
      <w:r w:rsidRPr="00A25937">
        <w:rPr>
          <w:rFonts w:ascii="Times New Roman" w:hAnsi="Times New Roman" w:cs="Times New Roman"/>
          <w:sz w:val="28"/>
          <w:szCs w:val="28"/>
        </w:rPr>
        <w:t>Проведение адресной работы с недобросовестными изготовителями (продавцами, исполнителями) в форме совещаний и "круглых столов", на которых в том числе будет осуществляться доведение до представителей хозяйствующих субъектов результатов проведенных лабораторных исследований продукции, разъяснение гражданско-правовой, административной, уголовной ответственности за нарушение требований нормативных документов, заслушивание информации представителей хозяйствующих субъектов о мероприятиях, направленных на устранение причин и условий, способствующих совершению правонарушения, и пр.;</w:t>
      </w:r>
    </w:p>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 Информирование потребителей. Просвещение и популяризация вопросов защиты прав потребителей;</w:t>
      </w:r>
    </w:p>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 Проведение семинаров, форумов, выставок, фестивалей, конференций, лекций, факультативных занятий, вебинаров, тренингов, деловых игр, конкурсов, олимпиад, викторин;</w:t>
      </w:r>
    </w:p>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 Организация и проведение просветительских мероприятий среди обучающихся образовательных организаций об основах потребительских знаний;</w:t>
      </w:r>
    </w:p>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 Освещение в средствах массовой информации вопросов защиты прав потребителей;</w:t>
      </w:r>
    </w:p>
    <w:p w:rsidR="00F37DCB" w:rsidRPr="00A25937" w:rsidRDefault="00F37DCB" w:rsidP="00B45772">
      <w:pPr>
        <w:pStyle w:val="ConsPlusNormal"/>
        <w:ind w:left="426"/>
        <w:rPr>
          <w:rFonts w:ascii="Times New Roman" w:hAnsi="Times New Roman" w:cs="Times New Roman"/>
          <w:sz w:val="28"/>
          <w:szCs w:val="28"/>
        </w:rPr>
      </w:pPr>
      <w:r w:rsidRPr="00A25937">
        <w:rPr>
          <w:rFonts w:ascii="Times New Roman" w:hAnsi="Times New Roman" w:cs="Times New Roman"/>
          <w:sz w:val="28"/>
          <w:szCs w:val="28"/>
        </w:rPr>
        <w:t>- Повышение квалификации, консультирование, организация и проведение семинаров для специалистов местных администраций муниципальных образований Кабардино-Балкарской Республики по вопросам защиты прав потребителей.</w:t>
      </w:r>
    </w:p>
    <w:p w:rsidR="00F37DCB" w:rsidRPr="00A25937" w:rsidRDefault="00F37DCB" w:rsidP="00B45772">
      <w:pPr>
        <w:pStyle w:val="ConsPlusTitle"/>
        <w:ind w:left="426"/>
        <w:outlineLvl w:val="3"/>
        <w:rPr>
          <w:rFonts w:ascii="Times New Roman" w:hAnsi="Times New Roman" w:cs="Times New Roman"/>
          <w:b w:val="0"/>
          <w:sz w:val="28"/>
          <w:szCs w:val="28"/>
        </w:rPr>
      </w:pPr>
      <w:r w:rsidRPr="00A25937">
        <w:rPr>
          <w:rFonts w:ascii="Times New Roman" w:hAnsi="Times New Roman" w:cs="Times New Roman"/>
          <w:b w:val="0"/>
          <w:sz w:val="28"/>
          <w:szCs w:val="28"/>
        </w:rPr>
        <w:t>Полный список программных мероприятий  подпрограммы представлен в Приложении №2.</w:t>
      </w:r>
    </w:p>
    <w:p w:rsidR="00F37DCB" w:rsidRPr="00A25937" w:rsidRDefault="00F37DCB" w:rsidP="00B45772">
      <w:pPr>
        <w:pStyle w:val="ConsPlusTitle"/>
        <w:ind w:left="426"/>
        <w:jc w:val="center"/>
        <w:outlineLvl w:val="3"/>
        <w:rPr>
          <w:rFonts w:ascii="Times New Roman" w:hAnsi="Times New Roman" w:cs="Times New Roman"/>
          <w:sz w:val="28"/>
          <w:szCs w:val="28"/>
        </w:rPr>
      </w:pPr>
    </w:p>
    <w:p w:rsidR="00C61F1B" w:rsidRDefault="007D0B69" w:rsidP="00C61F1B">
      <w:pPr>
        <w:pStyle w:val="ConsPlusNormal"/>
        <w:numPr>
          <w:ilvl w:val="0"/>
          <w:numId w:val="9"/>
        </w:numPr>
        <w:jc w:val="center"/>
        <w:rPr>
          <w:rFonts w:ascii="Times New Roman" w:hAnsi="Times New Roman" w:cs="Times New Roman"/>
          <w:b/>
          <w:sz w:val="28"/>
          <w:szCs w:val="28"/>
        </w:rPr>
      </w:pPr>
      <w:r>
        <w:rPr>
          <w:rFonts w:ascii="Times New Roman" w:hAnsi="Times New Roman" w:cs="Times New Roman"/>
          <w:b/>
          <w:sz w:val="28"/>
          <w:szCs w:val="28"/>
        </w:rPr>
        <w:t>Основные  меры  муниципального  регулирования</w:t>
      </w:r>
    </w:p>
    <w:p w:rsidR="007D0B69" w:rsidRDefault="007D0B69" w:rsidP="00C61F1B">
      <w:pPr>
        <w:pStyle w:val="ConsPlusNormal"/>
        <w:ind w:left="360"/>
        <w:jc w:val="center"/>
        <w:rPr>
          <w:rFonts w:ascii="Times New Roman" w:hAnsi="Times New Roman" w:cs="Times New Roman"/>
          <w:b/>
          <w:sz w:val="28"/>
          <w:szCs w:val="28"/>
        </w:rPr>
      </w:pPr>
      <w:r>
        <w:rPr>
          <w:rFonts w:ascii="Times New Roman" w:hAnsi="Times New Roman" w:cs="Times New Roman"/>
          <w:b/>
          <w:sz w:val="28"/>
          <w:szCs w:val="28"/>
        </w:rPr>
        <w:t xml:space="preserve"> реализации  подпрограммы.</w:t>
      </w:r>
    </w:p>
    <w:p w:rsidR="001E2E02" w:rsidRDefault="001E2E02" w:rsidP="00B45772">
      <w:pPr>
        <w:pStyle w:val="ConsPlusNormal"/>
        <w:ind w:left="426"/>
        <w:jc w:val="both"/>
        <w:rPr>
          <w:rFonts w:ascii="Times New Roman" w:hAnsi="Times New Roman" w:cs="Times New Roman"/>
          <w:sz w:val="28"/>
          <w:szCs w:val="28"/>
        </w:rPr>
      </w:pPr>
      <w:r w:rsidRPr="00F458C5">
        <w:rPr>
          <w:rFonts w:ascii="Times New Roman" w:hAnsi="Times New Roman" w:cs="Times New Roman"/>
          <w:sz w:val="28"/>
          <w:szCs w:val="28"/>
        </w:rPr>
        <w:t>Реализация программы осуществляется в соответствии с федеральным и республи</w:t>
      </w:r>
      <w:r w:rsidRPr="00F458C5">
        <w:rPr>
          <w:rFonts w:ascii="Times New Roman" w:hAnsi="Times New Roman" w:cs="Times New Roman"/>
          <w:sz w:val="28"/>
          <w:szCs w:val="28"/>
        </w:rPr>
        <w:softHyphen/>
        <w:t>канским законодательством, нормативно-правовыми актами Урванского муниципального района КБР</w:t>
      </w:r>
      <w:r>
        <w:rPr>
          <w:rFonts w:ascii="Times New Roman" w:hAnsi="Times New Roman" w:cs="Times New Roman"/>
          <w:sz w:val="28"/>
          <w:szCs w:val="28"/>
        </w:rPr>
        <w:t>. Программа не предполагает</w:t>
      </w:r>
      <w:r w:rsidRPr="00F458C5">
        <w:rPr>
          <w:rFonts w:ascii="Times New Roman" w:hAnsi="Times New Roman" w:cs="Times New Roman"/>
          <w:sz w:val="28"/>
          <w:szCs w:val="28"/>
        </w:rPr>
        <w:t xml:space="preserve"> разработку дополнительных  нормативных правовых актов.</w:t>
      </w:r>
    </w:p>
    <w:p w:rsidR="001E2E02" w:rsidRPr="00F458C5" w:rsidRDefault="001E2E02" w:rsidP="00B45772">
      <w:pPr>
        <w:pStyle w:val="ConsPlusNormal"/>
        <w:ind w:left="426"/>
        <w:jc w:val="both"/>
        <w:rPr>
          <w:rFonts w:ascii="Times New Roman" w:hAnsi="Times New Roman" w:cs="Times New Roman"/>
          <w:sz w:val="28"/>
          <w:szCs w:val="28"/>
        </w:rPr>
      </w:pPr>
    </w:p>
    <w:p w:rsidR="001E2E02" w:rsidRPr="00A25937" w:rsidRDefault="001E2E02" w:rsidP="00B45772">
      <w:pPr>
        <w:pStyle w:val="ConsPlusNormal"/>
        <w:ind w:left="426"/>
        <w:jc w:val="both"/>
        <w:rPr>
          <w:rFonts w:ascii="Times New Roman" w:hAnsi="Times New Roman" w:cs="Times New Roman"/>
          <w:sz w:val="28"/>
          <w:szCs w:val="28"/>
        </w:rPr>
      </w:pPr>
    </w:p>
    <w:p w:rsidR="001E2E02" w:rsidRPr="00A25937" w:rsidRDefault="001E2E02" w:rsidP="00B45772">
      <w:pPr>
        <w:pStyle w:val="ConsPlusTitle"/>
        <w:numPr>
          <w:ilvl w:val="0"/>
          <w:numId w:val="7"/>
        </w:numPr>
        <w:ind w:left="426" w:firstLine="0"/>
        <w:jc w:val="center"/>
        <w:outlineLvl w:val="3"/>
        <w:rPr>
          <w:rFonts w:ascii="Times New Roman" w:hAnsi="Times New Roman" w:cs="Times New Roman"/>
          <w:sz w:val="28"/>
          <w:szCs w:val="28"/>
        </w:rPr>
      </w:pPr>
      <w:r w:rsidRPr="00A25937">
        <w:rPr>
          <w:rFonts w:ascii="Times New Roman" w:hAnsi="Times New Roman" w:cs="Times New Roman"/>
          <w:sz w:val="28"/>
          <w:szCs w:val="28"/>
        </w:rPr>
        <w:t xml:space="preserve">Ресурсное обеспечение </w:t>
      </w:r>
      <w:r>
        <w:rPr>
          <w:rFonts w:ascii="Times New Roman" w:hAnsi="Times New Roman" w:cs="Times New Roman"/>
          <w:sz w:val="28"/>
          <w:szCs w:val="28"/>
        </w:rPr>
        <w:t xml:space="preserve">реализации муниципальной </w:t>
      </w:r>
      <w:r w:rsidRPr="00A25937">
        <w:rPr>
          <w:rFonts w:ascii="Times New Roman" w:hAnsi="Times New Roman" w:cs="Times New Roman"/>
          <w:sz w:val="28"/>
          <w:szCs w:val="28"/>
        </w:rPr>
        <w:t>подпрограммы</w:t>
      </w:r>
      <w:r>
        <w:rPr>
          <w:rFonts w:ascii="Times New Roman" w:hAnsi="Times New Roman" w:cs="Times New Roman"/>
          <w:sz w:val="28"/>
          <w:szCs w:val="28"/>
        </w:rPr>
        <w:t>.</w:t>
      </w:r>
    </w:p>
    <w:p w:rsidR="001E2E02" w:rsidRPr="00A25937" w:rsidRDefault="001E2E02" w:rsidP="00B45772">
      <w:pPr>
        <w:pStyle w:val="ConsPlusNormal"/>
        <w:ind w:left="426"/>
        <w:jc w:val="both"/>
        <w:rPr>
          <w:rFonts w:ascii="Times New Roman" w:hAnsi="Times New Roman" w:cs="Times New Roman"/>
          <w:sz w:val="28"/>
          <w:szCs w:val="28"/>
        </w:rPr>
      </w:pPr>
    </w:p>
    <w:p w:rsidR="001E2E02" w:rsidRPr="00A25937" w:rsidRDefault="001E2E02" w:rsidP="00B45772">
      <w:pPr>
        <w:pStyle w:val="ConsPlusNormal"/>
        <w:ind w:left="426"/>
        <w:jc w:val="both"/>
        <w:rPr>
          <w:rFonts w:ascii="Times New Roman" w:hAnsi="Times New Roman" w:cs="Times New Roman"/>
          <w:sz w:val="28"/>
          <w:szCs w:val="28"/>
        </w:rPr>
      </w:pPr>
      <w:r w:rsidRPr="00A25937">
        <w:rPr>
          <w:rFonts w:ascii="Times New Roman" w:hAnsi="Times New Roman" w:cs="Times New Roman"/>
          <w:sz w:val="28"/>
          <w:szCs w:val="28"/>
        </w:rPr>
        <w:t>Ресурсное обеспечение подпрограммы не предполагается.</w:t>
      </w:r>
    </w:p>
    <w:p w:rsidR="001E2E02" w:rsidRPr="00A25937" w:rsidRDefault="001E2E02" w:rsidP="00B45772">
      <w:pPr>
        <w:pStyle w:val="ConsPlusNormal"/>
        <w:ind w:left="426"/>
        <w:jc w:val="both"/>
        <w:rPr>
          <w:rFonts w:ascii="Times New Roman" w:hAnsi="Times New Roman" w:cs="Times New Roman"/>
          <w:sz w:val="28"/>
          <w:szCs w:val="28"/>
        </w:rPr>
      </w:pPr>
    </w:p>
    <w:p w:rsidR="001E2E02" w:rsidRDefault="001E2E02" w:rsidP="00B45772">
      <w:pPr>
        <w:pStyle w:val="ConsPlusNormal"/>
        <w:numPr>
          <w:ilvl w:val="0"/>
          <w:numId w:val="7"/>
        </w:numPr>
        <w:ind w:left="426" w:firstLine="0"/>
        <w:jc w:val="center"/>
        <w:rPr>
          <w:rFonts w:ascii="Times New Roman" w:hAnsi="Times New Roman" w:cs="Times New Roman"/>
          <w:b/>
          <w:sz w:val="28"/>
          <w:szCs w:val="28"/>
        </w:rPr>
      </w:pPr>
      <w:r w:rsidRPr="002712A0">
        <w:rPr>
          <w:rFonts w:ascii="Times New Roman" w:hAnsi="Times New Roman" w:cs="Times New Roman"/>
          <w:b/>
          <w:sz w:val="28"/>
          <w:szCs w:val="28"/>
        </w:rPr>
        <w:t>Оценка  эффективности подпрограммы.</w:t>
      </w:r>
    </w:p>
    <w:p w:rsidR="001E2E02" w:rsidRDefault="001E2E02" w:rsidP="00B45772">
      <w:pPr>
        <w:pStyle w:val="ConsPlusNormal"/>
        <w:ind w:left="426"/>
        <w:jc w:val="center"/>
        <w:rPr>
          <w:rFonts w:ascii="Times New Roman" w:hAnsi="Times New Roman" w:cs="Times New Roman"/>
          <w:b/>
          <w:sz w:val="28"/>
          <w:szCs w:val="28"/>
        </w:rPr>
      </w:pPr>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 xml:space="preserve">1. Методика оценки эффективности реализации муниципальной программы </w:t>
      </w:r>
      <w:r w:rsidRPr="00AA67F0">
        <w:rPr>
          <w:rFonts w:ascii="Times New Roman" w:eastAsia="Times New Roman" w:hAnsi="Times New Roman" w:cs="Times New Roman"/>
          <w:sz w:val="28"/>
          <w:szCs w:val="28"/>
        </w:rPr>
        <w:lastRenderedPageBreak/>
        <w:t>определяет алгоритм оценки результативности и эффективности мероприятий (подпрограмм), входящих в состав муниципальной программы, в процессе и по итогам ее реализации.</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2. Оценка эффективности реализации муниципальной программы проводится ежегодно. Результаты оценки эффективности реализации муниципальной программы предоставляются ее ответственным исполнителем в составе ежегодного доклада о ходе реализации муниципальной программы и об оценке эффективности ее реализации.</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3. Эффективность реализации муниципальной программы, состоящей из мероприятий (подпрограмм), определяется как оценка эффективности реализации каждого мероприятия (подпрограммы), входящего (ей) в ее состав.</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4. Под результативностью понимается степень достижения запланированного уровня нефинансовых результатов реализации мероприятий (подпрограмм).</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5. Результативность определяется отношением фактического результата к запланированному результату на основе проведения анализа реализации мероприятий (подпрограмм).</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6. Для оценки результативности мероприятий (подпрограмм) должны быть использованы плановые и фактические значения соответствующих целевых показателей.</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7. Индекс результативности мероприятий (подпрограмм) определяется по формулам:</w:t>
      </w:r>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1E2E02" w:rsidRPr="00AA67F0" w:rsidRDefault="001E2E02" w:rsidP="00B45772">
      <w:pPr>
        <w:widowControl w:val="0"/>
        <w:autoSpaceDE w:val="0"/>
        <w:autoSpaceDN w:val="0"/>
        <w:spacing w:after="0" w:line="240" w:lineRule="auto"/>
        <w:ind w:left="426"/>
        <w:jc w:val="center"/>
        <w:rPr>
          <w:rFonts w:ascii="Times New Roman" w:eastAsia="Times New Roman" w:hAnsi="Times New Roman" w:cs="Times New Roman"/>
          <w:sz w:val="28"/>
          <w:szCs w:val="28"/>
        </w:rPr>
      </w:pPr>
      <w:r w:rsidRPr="00AA67F0">
        <w:rPr>
          <w:rFonts w:ascii="Times New Roman" w:eastAsia="Times New Roman" w:hAnsi="Times New Roman" w:cs="Times New Roman"/>
          <w:noProof/>
          <w:position w:val="-11"/>
          <w:sz w:val="28"/>
          <w:szCs w:val="28"/>
        </w:rPr>
        <w:drawing>
          <wp:inline distT="0" distB="0" distL="0" distR="0">
            <wp:extent cx="1470660" cy="2819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0660" cy="281940"/>
                    </a:xfrm>
                    <a:prstGeom prst="rect">
                      <a:avLst/>
                    </a:prstGeom>
                    <a:noFill/>
                    <a:ln>
                      <a:noFill/>
                    </a:ln>
                  </pic:spPr>
                </pic:pic>
              </a:graphicData>
            </a:graphic>
          </wp:inline>
        </w:drawing>
      </w:r>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Iр</w:t>
      </w:r>
      <w:proofErr w:type="spellEnd"/>
      <w:r w:rsidRPr="00AA67F0">
        <w:rPr>
          <w:rFonts w:ascii="Times New Roman" w:eastAsia="Times New Roman" w:hAnsi="Times New Roman" w:cs="Times New Roman"/>
          <w:sz w:val="28"/>
          <w:szCs w:val="28"/>
        </w:rPr>
        <w:t xml:space="preserve"> - индекс результативности мероприятий (подпрограмм);</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S - соотношение достигнутых и плановых результатов целевых значений показателей. Соотношение рассчитывается по формуле:</w:t>
      </w:r>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1E2E02" w:rsidRPr="00AA67F0" w:rsidRDefault="001E2E02" w:rsidP="00B45772">
      <w:pPr>
        <w:widowControl w:val="0"/>
        <w:autoSpaceDE w:val="0"/>
        <w:autoSpaceDN w:val="0"/>
        <w:spacing w:after="0" w:line="240" w:lineRule="auto"/>
        <w:ind w:left="426"/>
        <w:jc w:val="center"/>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 xml:space="preserve">S = </w:t>
      </w:r>
      <w:proofErr w:type="spellStart"/>
      <w:r w:rsidRPr="00AA67F0">
        <w:rPr>
          <w:rFonts w:ascii="Times New Roman" w:eastAsia="Times New Roman" w:hAnsi="Times New Roman" w:cs="Times New Roman"/>
          <w:sz w:val="28"/>
          <w:szCs w:val="28"/>
        </w:rPr>
        <w:t>Rф</w:t>
      </w:r>
      <w:proofErr w:type="spellEnd"/>
      <w:r w:rsidRPr="00AA67F0">
        <w:rPr>
          <w:rFonts w:ascii="Times New Roman" w:eastAsia="Times New Roman" w:hAnsi="Times New Roman" w:cs="Times New Roman"/>
          <w:sz w:val="28"/>
          <w:szCs w:val="28"/>
        </w:rPr>
        <w:t xml:space="preserve"> / </w:t>
      </w:r>
      <w:proofErr w:type="spellStart"/>
      <w:r w:rsidRPr="00AA67F0">
        <w:rPr>
          <w:rFonts w:ascii="Times New Roman" w:eastAsia="Times New Roman" w:hAnsi="Times New Roman" w:cs="Times New Roman"/>
          <w:sz w:val="28"/>
          <w:szCs w:val="28"/>
        </w:rPr>
        <w:t>Rп</w:t>
      </w:r>
      <w:proofErr w:type="spellEnd"/>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в случае использования показателей, направленных на увеличение целевых значений;</w:t>
      </w:r>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1E2E02" w:rsidRPr="00AA67F0" w:rsidRDefault="001E2E02" w:rsidP="00B45772">
      <w:pPr>
        <w:widowControl w:val="0"/>
        <w:autoSpaceDE w:val="0"/>
        <w:autoSpaceDN w:val="0"/>
        <w:spacing w:after="0" w:line="240" w:lineRule="auto"/>
        <w:ind w:left="426"/>
        <w:jc w:val="center"/>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 xml:space="preserve">S = </w:t>
      </w:r>
      <w:proofErr w:type="spellStart"/>
      <w:r w:rsidRPr="00AA67F0">
        <w:rPr>
          <w:rFonts w:ascii="Times New Roman" w:eastAsia="Times New Roman" w:hAnsi="Times New Roman" w:cs="Times New Roman"/>
          <w:sz w:val="28"/>
          <w:szCs w:val="28"/>
        </w:rPr>
        <w:t>Rп</w:t>
      </w:r>
      <w:proofErr w:type="spellEnd"/>
      <w:r w:rsidRPr="00AA67F0">
        <w:rPr>
          <w:rFonts w:ascii="Times New Roman" w:eastAsia="Times New Roman" w:hAnsi="Times New Roman" w:cs="Times New Roman"/>
          <w:sz w:val="28"/>
          <w:szCs w:val="28"/>
        </w:rPr>
        <w:t xml:space="preserve"> / </w:t>
      </w:r>
      <w:proofErr w:type="spellStart"/>
      <w:r w:rsidRPr="00AA67F0">
        <w:rPr>
          <w:rFonts w:ascii="Times New Roman" w:eastAsia="Times New Roman" w:hAnsi="Times New Roman" w:cs="Times New Roman"/>
          <w:sz w:val="28"/>
          <w:szCs w:val="28"/>
        </w:rPr>
        <w:t>Rф</w:t>
      </w:r>
      <w:proofErr w:type="spellEnd"/>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в случае использования показателей, направленных на снижение,</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Rф</w:t>
      </w:r>
      <w:proofErr w:type="spellEnd"/>
      <w:r w:rsidRPr="00AA67F0">
        <w:rPr>
          <w:rFonts w:ascii="Times New Roman" w:eastAsia="Times New Roman" w:hAnsi="Times New Roman" w:cs="Times New Roman"/>
          <w:sz w:val="28"/>
          <w:szCs w:val="28"/>
        </w:rPr>
        <w:t xml:space="preserve"> - достигнутый результат значения показателя;</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Rп</w:t>
      </w:r>
      <w:proofErr w:type="spellEnd"/>
      <w:r w:rsidRPr="00AA67F0">
        <w:rPr>
          <w:rFonts w:ascii="Times New Roman" w:eastAsia="Times New Roman" w:hAnsi="Times New Roman" w:cs="Times New Roman"/>
          <w:sz w:val="28"/>
          <w:szCs w:val="28"/>
        </w:rPr>
        <w:t xml:space="preserve"> - плановый результат значения показателя;</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lastRenderedPageBreak/>
        <w:t>Mп</w:t>
      </w:r>
      <w:proofErr w:type="spellEnd"/>
      <w:r w:rsidRPr="00AA67F0">
        <w:rPr>
          <w:rFonts w:ascii="Times New Roman" w:eastAsia="Times New Roman" w:hAnsi="Times New Roman" w:cs="Times New Roman"/>
          <w:sz w:val="28"/>
          <w:szCs w:val="28"/>
        </w:rPr>
        <w:t xml:space="preserve"> - весовое значение показателя (вес показателя), характеризующего мероприятие (подпрограмму). Вес показателя рассчитывается по формуле:</w:t>
      </w:r>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1E2E02" w:rsidRPr="00AA67F0" w:rsidRDefault="001E2E02" w:rsidP="00B45772">
      <w:pPr>
        <w:widowControl w:val="0"/>
        <w:autoSpaceDE w:val="0"/>
        <w:autoSpaceDN w:val="0"/>
        <w:spacing w:after="0" w:line="240" w:lineRule="auto"/>
        <w:ind w:left="426"/>
        <w:jc w:val="center"/>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Mп</w:t>
      </w:r>
      <w:proofErr w:type="spellEnd"/>
      <w:r w:rsidRPr="00AA67F0">
        <w:rPr>
          <w:rFonts w:ascii="Times New Roman" w:eastAsia="Times New Roman" w:hAnsi="Times New Roman" w:cs="Times New Roman"/>
          <w:sz w:val="28"/>
          <w:szCs w:val="28"/>
        </w:rPr>
        <w:t xml:space="preserve"> = 1 / N, где:</w:t>
      </w:r>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N - общее число показателей, характеризующих выполнение мероприятий (подпрограммы).</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8. Под эффективностью понимается отношение затрат на достижение (фактических) нефинансовых результатов реализации мероприятий (подпрограмм) к планируемым затратам мероприятий (подпрограмм).</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Эффективность подпрограмм определяется по индексу эффективности.</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9. Индекс эффективности мероприятий (подпрограмм) определяется по формуле:</w:t>
      </w:r>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1E2E02" w:rsidRPr="00AA67F0" w:rsidRDefault="001E2E02" w:rsidP="00B45772">
      <w:pPr>
        <w:widowControl w:val="0"/>
        <w:autoSpaceDE w:val="0"/>
        <w:autoSpaceDN w:val="0"/>
        <w:spacing w:after="0" w:line="240" w:lineRule="auto"/>
        <w:ind w:left="426"/>
        <w:jc w:val="center"/>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Iэ</w:t>
      </w:r>
      <w:proofErr w:type="spellEnd"/>
      <w:r w:rsidRPr="00AA67F0">
        <w:rPr>
          <w:rFonts w:ascii="Times New Roman" w:eastAsia="Times New Roman" w:hAnsi="Times New Roman" w:cs="Times New Roman"/>
          <w:sz w:val="28"/>
          <w:szCs w:val="28"/>
        </w:rPr>
        <w:t xml:space="preserve"> = (</w:t>
      </w:r>
      <w:proofErr w:type="spellStart"/>
      <w:r w:rsidRPr="00AA67F0">
        <w:rPr>
          <w:rFonts w:ascii="Times New Roman" w:eastAsia="Times New Roman" w:hAnsi="Times New Roman" w:cs="Times New Roman"/>
          <w:sz w:val="28"/>
          <w:szCs w:val="28"/>
        </w:rPr>
        <w:t>Vф</w:t>
      </w:r>
      <w:proofErr w:type="spellEnd"/>
      <w:r w:rsidRPr="00AA67F0">
        <w:rPr>
          <w:rFonts w:ascii="Times New Roman" w:eastAsia="Times New Roman" w:hAnsi="Times New Roman" w:cs="Times New Roman"/>
          <w:sz w:val="28"/>
          <w:szCs w:val="28"/>
        </w:rPr>
        <w:t xml:space="preserve"> </w:t>
      </w:r>
      <w:proofErr w:type="spellStart"/>
      <w:r w:rsidRPr="00AA67F0">
        <w:rPr>
          <w:rFonts w:ascii="Times New Roman" w:eastAsia="Times New Roman" w:hAnsi="Times New Roman" w:cs="Times New Roman"/>
          <w:sz w:val="28"/>
          <w:szCs w:val="28"/>
        </w:rPr>
        <w:t>x</w:t>
      </w:r>
      <w:proofErr w:type="spellEnd"/>
      <w:r w:rsidRPr="00AA67F0">
        <w:rPr>
          <w:rFonts w:ascii="Times New Roman" w:eastAsia="Times New Roman" w:hAnsi="Times New Roman" w:cs="Times New Roman"/>
          <w:sz w:val="28"/>
          <w:szCs w:val="28"/>
        </w:rPr>
        <w:t xml:space="preserve"> </w:t>
      </w:r>
      <w:proofErr w:type="spellStart"/>
      <w:r w:rsidRPr="00AA67F0">
        <w:rPr>
          <w:rFonts w:ascii="Times New Roman" w:eastAsia="Times New Roman" w:hAnsi="Times New Roman" w:cs="Times New Roman"/>
          <w:sz w:val="28"/>
          <w:szCs w:val="28"/>
        </w:rPr>
        <w:t>Iр</w:t>
      </w:r>
      <w:proofErr w:type="spellEnd"/>
      <w:r w:rsidRPr="00AA67F0">
        <w:rPr>
          <w:rFonts w:ascii="Times New Roman" w:eastAsia="Times New Roman" w:hAnsi="Times New Roman" w:cs="Times New Roman"/>
          <w:sz w:val="28"/>
          <w:szCs w:val="28"/>
        </w:rPr>
        <w:t xml:space="preserve">) / </w:t>
      </w:r>
      <w:proofErr w:type="spellStart"/>
      <w:r w:rsidRPr="00AA67F0">
        <w:rPr>
          <w:rFonts w:ascii="Times New Roman" w:eastAsia="Times New Roman" w:hAnsi="Times New Roman" w:cs="Times New Roman"/>
          <w:sz w:val="28"/>
          <w:szCs w:val="28"/>
        </w:rPr>
        <w:t>Vп</w:t>
      </w:r>
      <w:proofErr w:type="spellEnd"/>
      <w:r w:rsidRPr="00AA67F0">
        <w:rPr>
          <w:rFonts w:ascii="Times New Roman" w:eastAsia="Times New Roman" w:hAnsi="Times New Roman" w:cs="Times New Roman"/>
          <w:sz w:val="28"/>
          <w:szCs w:val="28"/>
        </w:rPr>
        <w:t>, где:</w:t>
      </w:r>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Iэ</w:t>
      </w:r>
      <w:proofErr w:type="spellEnd"/>
      <w:r w:rsidRPr="00AA67F0">
        <w:rPr>
          <w:rFonts w:ascii="Times New Roman" w:eastAsia="Times New Roman" w:hAnsi="Times New Roman" w:cs="Times New Roman"/>
          <w:sz w:val="28"/>
          <w:szCs w:val="28"/>
        </w:rPr>
        <w:t xml:space="preserve"> - индекс эффективности мероприятий (подпрограмм);</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Vф</w:t>
      </w:r>
      <w:proofErr w:type="spellEnd"/>
      <w:r w:rsidRPr="00AA67F0">
        <w:rPr>
          <w:rFonts w:ascii="Times New Roman" w:eastAsia="Times New Roman" w:hAnsi="Times New Roman" w:cs="Times New Roman"/>
          <w:sz w:val="28"/>
          <w:szCs w:val="28"/>
        </w:rPr>
        <w:t xml:space="preserve"> - объем фактического совокупного финансирования мероприятий (подпрограммы);</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Iр</w:t>
      </w:r>
      <w:proofErr w:type="spellEnd"/>
      <w:r w:rsidRPr="00AA67F0">
        <w:rPr>
          <w:rFonts w:ascii="Times New Roman" w:eastAsia="Times New Roman" w:hAnsi="Times New Roman" w:cs="Times New Roman"/>
          <w:sz w:val="28"/>
          <w:szCs w:val="28"/>
        </w:rPr>
        <w:t xml:space="preserve"> - индекс результативности мероприятий (подпрограммы);</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proofErr w:type="spellStart"/>
      <w:r w:rsidRPr="00AA67F0">
        <w:rPr>
          <w:rFonts w:ascii="Times New Roman" w:eastAsia="Times New Roman" w:hAnsi="Times New Roman" w:cs="Times New Roman"/>
          <w:sz w:val="28"/>
          <w:szCs w:val="28"/>
        </w:rPr>
        <w:t>Vп</w:t>
      </w:r>
      <w:proofErr w:type="spellEnd"/>
      <w:r w:rsidRPr="00AA67F0">
        <w:rPr>
          <w:rFonts w:ascii="Times New Roman" w:eastAsia="Times New Roman" w:hAnsi="Times New Roman" w:cs="Times New Roman"/>
          <w:sz w:val="28"/>
          <w:szCs w:val="28"/>
        </w:rPr>
        <w:t xml:space="preserve"> - объем запланированного совокупного финансирования мероприятий (подпрограмм).</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10. По итогам проведения анализа индекса эффективности дается качественная оценка эффективности реализации мероприятий (подпрограмм):</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 наименование индикатора - индекс эффективности мероприятий (подпрограмм) (</w:t>
      </w:r>
      <w:proofErr w:type="spellStart"/>
      <w:r w:rsidRPr="00AA67F0">
        <w:rPr>
          <w:rFonts w:ascii="Times New Roman" w:eastAsia="Times New Roman" w:hAnsi="Times New Roman" w:cs="Times New Roman"/>
          <w:sz w:val="28"/>
          <w:szCs w:val="28"/>
        </w:rPr>
        <w:t>Iэ</w:t>
      </w:r>
      <w:proofErr w:type="spellEnd"/>
      <w:r w:rsidRPr="00AA67F0">
        <w:rPr>
          <w:rFonts w:ascii="Times New Roman" w:eastAsia="Times New Roman" w:hAnsi="Times New Roman" w:cs="Times New Roman"/>
          <w:sz w:val="28"/>
          <w:szCs w:val="28"/>
        </w:rPr>
        <w:t>);</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 диапазоны значений, характеризующие эффективность мероприятий (подпрограмм), перечислены ниже.</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Значение показателя от 0,9 до 1,1 - качественная оценка мероприятий (подпрограмм) высокий уровень эффективности;</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значение показателя от 0,8 до 0,9 - качественная оценка мероприятий (подпрограмм) запланированный уровень эффективности;</w:t>
      </w:r>
    </w:p>
    <w:p w:rsidR="001E2E02" w:rsidRPr="00AA67F0" w:rsidRDefault="001E2E02" w:rsidP="00B45772">
      <w:pPr>
        <w:widowControl w:val="0"/>
        <w:autoSpaceDE w:val="0"/>
        <w:autoSpaceDN w:val="0"/>
        <w:spacing w:before="220" w:after="0" w:line="240" w:lineRule="auto"/>
        <w:ind w:left="426"/>
        <w:jc w:val="both"/>
        <w:rPr>
          <w:rFonts w:ascii="Times New Roman" w:eastAsia="Times New Roman" w:hAnsi="Times New Roman" w:cs="Times New Roman"/>
          <w:sz w:val="28"/>
          <w:szCs w:val="28"/>
        </w:rPr>
      </w:pPr>
      <w:r w:rsidRPr="00AA67F0">
        <w:rPr>
          <w:rFonts w:ascii="Times New Roman" w:eastAsia="Times New Roman" w:hAnsi="Times New Roman" w:cs="Times New Roman"/>
          <w:sz w:val="28"/>
          <w:szCs w:val="28"/>
        </w:rPr>
        <w:t>значение показателя менее 0,8 - качественная оценка мероприятий (подпрограмм) низкий уровень эффективности.</w:t>
      </w:r>
    </w:p>
    <w:p w:rsidR="001E2E02" w:rsidRPr="00AA67F0" w:rsidRDefault="001E2E02" w:rsidP="00B45772">
      <w:pPr>
        <w:widowControl w:val="0"/>
        <w:autoSpaceDE w:val="0"/>
        <w:autoSpaceDN w:val="0"/>
        <w:spacing w:after="0" w:line="240" w:lineRule="auto"/>
        <w:ind w:left="426"/>
        <w:jc w:val="both"/>
        <w:rPr>
          <w:rFonts w:ascii="Times New Roman" w:eastAsia="Times New Roman" w:hAnsi="Times New Roman" w:cs="Times New Roman"/>
          <w:sz w:val="28"/>
          <w:szCs w:val="28"/>
        </w:rPr>
      </w:pPr>
    </w:p>
    <w:p w:rsidR="001E2E02" w:rsidRPr="002712A0" w:rsidRDefault="001E2E02" w:rsidP="00B45772">
      <w:pPr>
        <w:pStyle w:val="ConsPlusNormal"/>
        <w:ind w:left="426"/>
        <w:rPr>
          <w:rFonts w:ascii="Times New Roman" w:hAnsi="Times New Roman" w:cs="Times New Roman"/>
          <w:b/>
          <w:sz w:val="28"/>
          <w:szCs w:val="28"/>
        </w:rPr>
      </w:pPr>
    </w:p>
    <w:p w:rsidR="001E2E02" w:rsidRPr="002712A0" w:rsidRDefault="001E2E02" w:rsidP="00B45772">
      <w:pPr>
        <w:pStyle w:val="ConsPlusNormal"/>
        <w:ind w:left="426"/>
        <w:jc w:val="both"/>
        <w:rPr>
          <w:rFonts w:ascii="Times New Roman" w:hAnsi="Times New Roman" w:cs="Times New Roman"/>
          <w:b/>
          <w:sz w:val="28"/>
          <w:szCs w:val="28"/>
        </w:rPr>
      </w:pPr>
    </w:p>
    <w:p w:rsidR="00F37DCB" w:rsidRPr="007D0B69" w:rsidRDefault="00F37DCB" w:rsidP="007D0B69">
      <w:pPr>
        <w:tabs>
          <w:tab w:val="left" w:pos="2784"/>
        </w:tabs>
        <w:sectPr w:rsidR="00F37DCB" w:rsidRPr="007D0B69" w:rsidSect="00B45772">
          <w:pgSz w:w="11905" w:h="16838"/>
          <w:pgMar w:top="851" w:right="848" w:bottom="1134" w:left="851" w:header="0" w:footer="0" w:gutter="0"/>
          <w:cols w:space="720"/>
          <w:titlePg/>
        </w:sectPr>
      </w:pPr>
    </w:p>
    <w:p w:rsidR="00F37DCB" w:rsidRPr="00D1654A" w:rsidRDefault="00F37DCB" w:rsidP="00F37DCB">
      <w:pPr>
        <w:pStyle w:val="ConsPlusNormal"/>
        <w:ind w:firstLine="540"/>
        <w:jc w:val="both"/>
        <w:rPr>
          <w:rFonts w:ascii="Times New Roman" w:hAnsi="Times New Roman" w:cs="Times New Roman"/>
          <w:sz w:val="24"/>
          <w:szCs w:val="24"/>
        </w:rPr>
      </w:pPr>
    </w:p>
    <w:p w:rsidR="00F37DCB" w:rsidRPr="00D547AA" w:rsidRDefault="00F37DCB" w:rsidP="00F37DCB">
      <w:pPr>
        <w:pStyle w:val="ConsPlusNormal"/>
        <w:jc w:val="right"/>
        <w:outlineLvl w:val="1"/>
        <w:rPr>
          <w:rFonts w:ascii="Times New Roman" w:hAnsi="Times New Roman" w:cs="Times New Roman"/>
          <w:sz w:val="24"/>
          <w:szCs w:val="24"/>
        </w:rPr>
      </w:pPr>
      <w:r w:rsidRPr="00D547AA">
        <w:rPr>
          <w:rFonts w:ascii="Times New Roman" w:hAnsi="Times New Roman" w:cs="Times New Roman"/>
          <w:sz w:val="24"/>
          <w:szCs w:val="24"/>
        </w:rPr>
        <w:t>Приложение N 1</w:t>
      </w:r>
    </w:p>
    <w:p w:rsidR="00F37DCB" w:rsidRPr="00D547AA" w:rsidRDefault="00F37DCB" w:rsidP="00F37DCB">
      <w:pPr>
        <w:pStyle w:val="ConsPlusNormal"/>
        <w:jc w:val="right"/>
        <w:rPr>
          <w:rFonts w:ascii="Times New Roman" w:hAnsi="Times New Roman" w:cs="Times New Roman"/>
          <w:sz w:val="24"/>
          <w:szCs w:val="24"/>
        </w:rPr>
      </w:pPr>
      <w:r w:rsidRPr="00D547AA">
        <w:rPr>
          <w:rFonts w:ascii="Times New Roman" w:hAnsi="Times New Roman" w:cs="Times New Roman"/>
          <w:sz w:val="24"/>
          <w:szCs w:val="24"/>
        </w:rPr>
        <w:t>к муниципальной программе</w:t>
      </w:r>
    </w:p>
    <w:p w:rsidR="00F37DCB" w:rsidRPr="00D547AA" w:rsidRDefault="00F37DCB" w:rsidP="00F37DCB">
      <w:pPr>
        <w:pStyle w:val="ConsPlusNormal"/>
        <w:jc w:val="right"/>
        <w:rPr>
          <w:rFonts w:ascii="Times New Roman" w:hAnsi="Times New Roman" w:cs="Times New Roman"/>
          <w:sz w:val="24"/>
          <w:szCs w:val="24"/>
        </w:rPr>
      </w:pPr>
      <w:r w:rsidRPr="00D547AA">
        <w:rPr>
          <w:rFonts w:ascii="Times New Roman" w:hAnsi="Times New Roman" w:cs="Times New Roman"/>
          <w:sz w:val="24"/>
          <w:szCs w:val="24"/>
        </w:rPr>
        <w:t xml:space="preserve">"Развитие  торговли и защита прав потребителей </w:t>
      </w:r>
    </w:p>
    <w:p w:rsidR="00F37DCB" w:rsidRDefault="00F37DCB" w:rsidP="00F37DCB">
      <w:pPr>
        <w:pStyle w:val="ConsPlusNormal"/>
        <w:jc w:val="right"/>
        <w:rPr>
          <w:rFonts w:ascii="Times New Roman" w:hAnsi="Times New Roman" w:cs="Times New Roman"/>
          <w:sz w:val="24"/>
          <w:szCs w:val="24"/>
        </w:rPr>
      </w:pPr>
      <w:r w:rsidRPr="00D547AA">
        <w:rPr>
          <w:rFonts w:ascii="Times New Roman" w:hAnsi="Times New Roman" w:cs="Times New Roman"/>
          <w:sz w:val="24"/>
          <w:szCs w:val="24"/>
        </w:rPr>
        <w:t xml:space="preserve">в </w:t>
      </w:r>
      <w:proofErr w:type="spellStart"/>
      <w:r w:rsidRPr="00D547AA">
        <w:rPr>
          <w:rFonts w:ascii="Times New Roman" w:hAnsi="Times New Roman" w:cs="Times New Roman"/>
          <w:sz w:val="24"/>
          <w:szCs w:val="24"/>
        </w:rPr>
        <w:t>Урванском</w:t>
      </w:r>
      <w:proofErr w:type="spellEnd"/>
      <w:r w:rsidRPr="00D547AA">
        <w:rPr>
          <w:rFonts w:ascii="Times New Roman" w:hAnsi="Times New Roman" w:cs="Times New Roman"/>
          <w:sz w:val="24"/>
          <w:szCs w:val="24"/>
        </w:rPr>
        <w:t xml:space="preserve"> муниципальном районе КБР"</w:t>
      </w:r>
    </w:p>
    <w:p w:rsidR="00F536AE" w:rsidRPr="00D547AA" w:rsidRDefault="00F536AE" w:rsidP="00F37DCB">
      <w:pPr>
        <w:pStyle w:val="ConsPlusNormal"/>
        <w:jc w:val="right"/>
        <w:rPr>
          <w:rFonts w:ascii="Times New Roman" w:hAnsi="Times New Roman" w:cs="Times New Roman"/>
          <w:sz w:val="24"/>
          <w:szCs w:val="24"/>
        </w:rPr>
      </w:pPr>
    </w:p>
    <w:p w:rsidR="00F37DCB" w:rsidRPr="00D547AA" w:rsidRDefault="00F37DCB" w:rsidP="00F37DCB">
      <w:pPr>
        <w:pStyle w:val="ConsPlusNormal"/>
        <w:jc w:val="both"/>
        <w:rPr>
          <w:rFonts w:ascii="Times New Roman" w:hAnsi="Times New Roman" w:cs="Times New Roman"/>
          <w:sz w:val="24"/>
          <w:szCs w:val="24"/>
        </w:rPr>
      </w:pPr>
    </w:p>
    <w:p w:rsidR="00F37DCB" w:rsidRPr="00D547AA" w:rsidRDefault="00F37DCB" w:rsidP="00F37DCB">
      <w:pPr>
        <w:pStyle w:val="ConsPlusTitle"/>
        <w:jc w:val="center"/>
        <w:rPr>
          <w:rFonts w:ascii="Times New Roman" w:hAnsi="Times New Roman" w:cs="Times New Roman"/>
          <w:sz w:val="24"/>
          <w:szCs w:val="24"/>
        </w:rPr>
      </w:pPr>
      <w:bookmarkStart w:id="5" w:name="P441"/>
      <w:bookmarkEnd w:id="5"/>
      <w:r w:rsidRPr="00D547AA">
        <w:rPr>
          <w:rFonts w:ascii="Times New Roman" w:hAnsi="Times New Roman" w:cs="Times New Roman"/>
          <w:sz w:val="24"/>
          <w:szCs w:val="24"/>
        </w:rPr>
        <w:t>СВЕДЕНИЯ О ПОКАЗАТЕЛЯХ (ИНДИКАТОРАХ)</w:t>
      </w:r>
    </w:p>
    <w:p w:rsidR="00F37DCB" w:rsidRPr="00D547AA" w:rsidRDefault="00F37DCB" w:rsidP="00F37DCB">
      <w:pPr>
        <w:pStyle w:val="ConsPlusTitle"/>
        <w:jc w:val="center"/>
        <w:rPr>
          <w:rFonts w:ascii="Times New Roman" w:hAnsi="Times New Roman" w:cs="Times New Roman"/>
          <w:sz w:val="24"/>
          <w:szCs w:val="24"/>
        </w:rPr>
      </w:pPr>
      <w:r w:rsidRPr="00D547AA">
        <w:rPr>
          <w:rFonts w:ascii="Times New Roman" w:hAnsi="Times New Roman" w:cs="Times New Roman"/>
          <w:sz w:val="24"/>
          <w:szCs w:val="24"/>
        </w:rPr>
        <w:t>МУНИЦИПАЛЬНОЙ ПРОГРАММЫ, ПОДПРОГРАММ МУНИЦИПАЛЬНОЙ</w:t>
      </w:r>
    </w:p>
    <w:p w:rsidR="00F37DCB" w:rsidRPr="00D547AA" w:rsidRDefault="00F37DCB" w:rsidP="00F37DCB">
      <w:pPr>
        <w:pStyle w:val="ConsPlusTitle"/>
        <w:jc w:val="center"/>
        <w:rPr>
          <w:rFonts w:ascii="Times New Roman" w:hAnsi="Times New Roman" w:cs="Times New Roman"/>
          <w:sz w:val="24"/>
          <w:szCs w:val="24"/>
        </w:rPr>
      </w:pPr>
      <w:r w:rsidRPr="00D547AA">
        <w:rPr>
          <w:rFonts w:ascii="Times New Roman" w:hAnsi="Times New Roman" w:cs="Times New Roman"/>
          <w:sz w:val="24"/>
          <w:szCs w:val="24"/>
        </w:rPr>
        <w:t>ПРОГРАММЫ И ИХ ЗНАЧЕНИЯХ</w:t>
      </w:r>
    </w:p>
    <w:p w:rsidR="00F37DCB" w:rsidRPr="00D547AA" w:rsidRDefault="00F37DCB" w:rsidP="00F37DCB">
      <w:pPr>
        <w:pStyle w:val="ConsPlusNormal"/>
        <w:spacing w:after="1"/>
        <w:rPr>
          <w:rFonts w:ascii="Times New Roman" w:hAnsi="Times New Roman" w:cs="Times New Roman"/>
          <w:sz w:val="24"/>
          <w:szCs w:val="24"/>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2914"/>
        <w:gridCol w:w="1560"/>
        <w:gridCol w:w="1276"/>
        <w:gridCol w:w="1277"/>
        <w:gridCol w:w="1418"/>
        <w:gridCol w:w="1417"/>
        <w:gridCol w:w="4176"/>
      </w:tblGrid>
      <w:tr w:rsidR="00F37DCB" w:rsidRPr="00D547AA" w:rsidTr="00F536AE">
        <w:tc>
          <w:tcPr>
            <w:tcW w:w="545" w:type="dxa"/>
            <w:vMerge w:val="restart"/>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N</w:t>
            </w:r>
          </w:p>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п/п</w:t>
            </w:r>
          </w:p>
        </w:tc>
        <w:tc>
          <w:tcPr>
            <w:tcW w:w="2887" w:type="dxa"/>
            <w:vMerge w:val="restart"/>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Наименование целевого показателя (индикатора)</w:t>
            </w:r>
          </w:p>
        </w:tc>
        <w:tc>
          <w:tcPr>
            <w:tcW w:w="1546" w:type="dxa"/>
            <w:vMerge w:val="restart"/>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Единица измерения</w:t>
            </w:r>
          </w:p>
        </w:tc>
        <w:tc>
          <w:tcPr>
            <w:tcW w:w="5338" w:type="dxa"/>
            <w:gridSpan w:val="4"/>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Значения показателей (индикаторов)</w:t>
            </w:r>
          </w:p>
        </w:tc>
        <w:tc>
          <w:tcPr>
            <w:tcW w:w="4138" w:type="dxa"/>
            <w:vMerge w:val="restart"/>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Отношение значения показателя последнего года реализации программы к отчетному</w:t>
            </w:r>
          </w:p>
        </w:tc>
      </w:tr>
      <w:tr w:rsidR="00F37DCB" w:rsidRPr="00D547AA" w:rsidTr="00F536AE">
        <w:tc>
          <w:tcPr>
            <w:tcW w:w="545" w:type="dxa"/>
            <w:vMerge/>
          </w:tcPr>
          <w:p w:rsidR="00F37DCB" w:rsidRPr="00D547AA" w:rsidRDefault="00F37DCB" w:rsidP="00B853FA">
            <w:pPr>
              <w:pStyle w:val="ConsPlusNormal"/>
              <w:rPr>
                <w:rFonts w:ascii="Times New Roman" w:hAnsi="Times New Roman" w:cs="Times New Roman"/>
                <w:sz w:val="24"/>
                <w:szCs w:val="24"/>
              </w:rPr>
            </w:pPr>
          </w:p>
        </w:tc>
        <w:tc>
          <w:tcPr>
            <w:tcW w:w="2887" w:type="dxa"/>
            <w:vMerge/>
          </w:tcPr>
          <w:p w:rsidR="00F37DCB" w:rsidRPr="00D547AA" w:rsidRDefault="00F37DCB" w:rsidP="00B853FA">
            <w:pPr>
              <w:pStyle w:val="ConsPlusNormal"/>
              <w:rPr>
                <w:rFonts w:ascii="Times New Roman" w:hAnsi="Times New Roman" w:cs="Times New Roman"/>
                <w:sz w:val="24"/>
                <w:szCs w:val="24"/>
              </w:rPr>
            </w:pPr>
          </w:p>
        </w:tc>
        <w:tc>
          <w:tcPr>
            <w:tcW w:w="1546" w:type="dxa"/>
            <w:vMerge/>
          </w:tcPr>
          <w:p w:rsidR="00F37DCB" w:rsidRPr="00D547AA" w:rsidRDefault="00F37DCB" w:rsidP="00B853FA">
            <w:pPr>
              <w:pStyle w:val="ConsPlusNormal"/>
              <w:rPr>
                <w:rFonts w:ascii="Times New Roman" w:hAnsi="Times New Roman" w:cs="Times New Roman"/>
                <w:sz w:val="24"/>
                <w:szCs w:val="24"/>
              </w:rPr>
            </w:pPr>
          </w:p>
        </w:tc>
        <w:tc>
          <w:tcPr>
            <w:tcW w:w="126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год</w:t>
            </w:r>
          </w:p>
        </w:tc>
        <w:tc>
          <w:tcPr>
            <w:tcW w:w="1265"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2024 год</w:t>
            </w:r>
          </w:p>
        </w:tc>
        <w:tc>
          <w:tcPr>
            <w:tcW w:w="1405"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2025 год</w:t>
            </w:r>
          </w:p>
        </w:tc>
        <w:tc>
          <w:tcPr>
            <w:tcW w:w="140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2026 год</w:t>
            </w:r>
          </w:p>
        </w:tc>
        <w:tc>
          <w:tcPr>
            <w:tcW w:w="4138" w:type="dxa"/>
            <w:vMerge/>
          </w:tcPr>
          <w:p w:rsidR="00F37DCB" w:rsidRPr="00D547AA" w:rsidRDefault="00F37DCB" w:rsidP="00B853FA">
            <w:pPr>
              <w:pStyle w:val="ConsPlusNormal"/>
              <w:rPr>
                <w:rFonts w:ascii="Times New Roman" w:hAnsi="Times New Roman" w:cs="Times New Roman"/>
                <w:sz w:val="24"/>
                <w:szCs w:val="24"/>
              </w:rPr>
            </w:pPr>
          </w:p>
        </w:tc>
      </w:tr>
      <w:tr w:rsidR="00F37DCB" w:rsidRPr="00D547AA" w:rsidTr="00F536AE">
        <w:tc>
          <w:tcPr>
            <w:tcW w:w="545" w:type="dxa"/>
            <w:vMerge/>
          </w:tcPr>
          <w:p w:rsidR="00F37DCB" w:rsidRPr="00D547AA" w:rsidRDefault="00F37DCB" w:rsidP="00B853FA">
            <w:pPr>
              <w:pStyle w:val="ConsPlusNormal"/>
              <w:rPr>
                <w:rFonts w:ascii="Times New Roman" w:hAnsi="Times New Roman" w:cs="Times New Roman"/>
                <w:sz w:val="24"/>
                <w:szCs w:val="24"/>
              </w:rPr>
            </w:pPr>
          </w:p>
        </w:tc>
        <w:tc>
          <w:tcPr>
            <w:tcW w:w="2887" w:type="dxa"/>
            <w:vMerge/>
          </w:tcPr>
          <w:p w:rsidR="00F37DCB" w:rsidRPr="00D547AA" w:rsidRDefault="00F37DCB" w:rsidP="00B853FA">
            <w:pPr>
              <w:pStyle w:val="ConsPlusNormal"/>
              <w:rPr>
                <w:rFonts w:ascii="Times New Roman" w:hAnsi="Times New Roman" w:cs="Times New Roman"/>
                <w:sz w:val="24"/>
                <w:szCs w:val="24"/>
              </w:rPr>
            </w:pPr>
          </w:p>
        </w:tc>
        <w:tc>
          <w:tcPr>
            <w:tcW w:w="1546" w:type="dxa"/>
            <w:vMerge/>
          </w:tcPr>
          <w:p w:rsidR="00F37DCB" w:rsidRPr="00D547AA" w:rsidRDefault="00F37DCB" w:rsidP="00B853FA">
            <w:pPr>
              <w:pStyle w:val="ConsPlusNormal"/>
              <w:rPr>
                <w:rFonts w:ascii="Times New Roman" w:hAnsi="Times New Roman" w:cs="Times New Roman"/>
                <w:sz w:val="24"/>
                <w:szCs w:val="24"/>
              </w:rPr>
            </w:pPr>
          </w:p>
        </w:tc>
        <w:tc>
          <w:tcPr>
            <w:tcW w:w="126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отчет</w:t>
            </w:r>
          </w:p>
        </w:tc>
        <w:tc>
          <w:tcPr>
            <w:tcW w:w="1265" w:type="dxa"/>
          </w:tcPr>
          <w:p w:rsidR="00F37DCB" w:rsidRPr="00D547AA" w:rsidRDefault="001E2E02"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оценка</w:t>
            </w:r>
          </w:p>
        </w:tc>
        <w:tc>
          <w:tcPr>
            <w:tcW w:w="1405" w:type="dxa"/>
          </w:tcPr>
          <w:p w:rsidR="00F37DCB" w:rsidRPr="00D547AA" w:rsidRDefault="001E2E02"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прогноз</w:t>
            </w:r>
          </w:p>
        </w:tc>
        <w:tc>
          <w:tcPr>
            <w:tcW w:w="140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прогноз</w:t>
            </w:r>
          </w:p>
        </w:tc>
        <w:tc>
          <w:tcPr>
            <w:tcW w:w="4138" w:type="dxa"/>
            <w:vMerge/>
          </w:tcPr>
          <w:p w:rsidR="00F37DCB" w:rsidRPr="00D547AA" w:rsidRDefault="00F37DCB" w:rsidP="00B853FA">
            <w:pPr>
              <w:pStyle w:val="ConsPlusNormal"/>
              <w:rPr>
                <w:rFonts w:ascii="Times New Roman" w:hAnsi="Times New Roman" w:cs="Times New Roman"/>
                <w:sz w:val="24"/>
                <w:szCs w:val="24"/>
              </w:rPr>
            </w:pPr>
          </w:p>
        </w:tc>
      </w:tr>
      <w:tr w:rsidR="00F37DCB" w:rsidRPr="00D547AA" w:rsidTr="00F536AE">
        <w:tc>
          <w:tcPr>
            <w:tcW w:w="14454" w:type="dxa"/>
            <w:gridSpan w:val="8"/>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 xml:space="preserve">Муниципальная программа "Развитие  торговли  и защита прав потребителей в </w:t>
            </w:r>
            <w:proofErr w:type="spellStart"/>
            <w:r w:rsidRPr="00D547AA">
              <w:rPr>
                <w:rFonts w:ascii="Times New Roman" w:hAnsi="Times New Roman" w:cs="Times New Roman"/>
                <w:sz w:val="24"/>
                <w:szCs w:val="24"/>
              </w:rPr>
              <w:t>Урванском</w:t>
            </w:r>
            <w:proofErr w:type="spellEnd"/>
            <w:r w:rsidRPr="00D547AA">
              <w:rPr>
                <w:rFonts w:ascii="Times New Roman" w:hAnsi="Times New Roman" w:cs="Times New Roman"/>
                <w:sz w:val="24"/>
                <w:szCs w:val="24"/>
              </w:rPr>
              <w:t xml:space="preserve">  муниципальном районе КБР"</w:t>
            </w:r>
          </w:p>
        </w:tc>
      </w:tr>
      <w:tr w:rsidR="00F37DCB" w:rsidRPr="00D547AA" w:rsidTr="00F536AE">
        <w:tc>
          <w:tcPr>
            <w:tcW w:w="545"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1.</w:t>
            </w:r>
          </w:p>
        </w:tc>
        <w:tc>
          <w:tcPr>
            <w:tcW w:w="288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Фактическая обеспеченность населения торговыми площадями  стационарных торговых объектов</w:t>
            </w:r>
          </w:p>
        </w:tc>
        <w:tc>
          <w:tcPr>
            <w:tcW w:w="1546"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 xml:space="preserve">кв. м на 1000 чел. </w:t>
            </w:r>
          </w:p>
        </w:tc>
        <w:tc>
          <w:tcPr>
            <w:tcW w:w="1264"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268,4</w:t>
            </w:r>
          </w:p>
        </w:tc>
        <w:tc>
          <w:tcPr>
            <w:tcW w:w="1265"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279,1</w:t>
            </w:r>
          </w:p>
        </w:tc>
        <w:tc>
          <w:tcPr>
            <w:tcW w:w="1405"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290,3</w:t>
            </w:r>
          </w:p>
        </w:tc>
        <w:tc>
          <w:tcPr>
            <w:tcW w:w="1404"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302,0</w:t>
            </w:r>
          </w:p>
        </w:tc>
        <w:tc>
          <w:tcPr>
            <w:tcW w:w="413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ежегодный темп роста не менее 4%</w:t>
            </w:r>
          </w:p>
        </w:tc>
      </w:tr>
      <w:tr w:rsidR="00F37DCB" w:rsidRPr="00D547AA" w:rsidTr="00F536AE">
        <w:tc>
          <w:tcPr>
            <w:tcW w:w="545"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w:t>
            </w:r>
          </w:p>
        </w:tc>
        <w:tc>
          <w:tcPr>
            <w:tcW w:w="288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Фактическая обеспеченность населения торговыми площадями нестационарных торговых объектов по продаже продовольственных товаров и сельскохозяйственной продукции</w:t>
            </w:r>
          </w:p>
        </w:tc>
        <w:tc>
          <w:tcPr>
            <w:tcW w:w="1546"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объектов на 10000 чел</w:t>
            </w:r>
          </w:p>
        </w:tc>
        <w:tc>
          <w:tcPr>
            <w:tcW w:w="1264"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5,9</w:t>
            </w:r>
          </w:p>
        </w:tc>
        <w:tc>
          <w:tcPr>
            <w:tcW w:w="1265"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6,1</w:t>
            </w:r>
          </w:p>
        </w:tc>
        <w:tc>
          <w:tcPr>
            <w:tcW w:w="1405"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6,4</w:t>
            </w:r>
          </w:p>
        </w:tc>
        <w:tc>
          <w:tcPr>
            <w:tcW w:w="1404"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6,7</w:t>
            </w:r>
          </w:p>
        </w:tc>
        <w:tc>
          <w:tcPr>
            <w:tcW w:w="413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ежегодный рост к итогам предшествующего года не менее 4%</w:t>
            </w:r>
          </w:p>
        </w:tc>
      </w:tr>
      <w:tr w:rsidR="00F37DCB" w:rsidRPr="00D547AA" w:rsidTr="00F536AE">
        <w:tc>
          <w:tcPr>
            <w:tcW w:w="545"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3.</w:t>
            </w:r>
          </w:p>
        </w:tc>
        <w:tc>
          <w:tcPr>
            <w:tcW w:w="288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Уровень потребительской грамотности (защищенности)</w:t>
            </w:r>
          </w:p>
        </w:tc>
        <w:tc>
          <w:tcPr>
            <w:tcW w:w="1546"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 (от общего кол-ва опрошенных)</w:t>
            </w:r>
          </w:p>
        </w:tc>
        <w:tc>
          <w:tcPr>
            <w:tcW w:w="1264"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1265"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c>
          <w:tcPr>
            <w:tcW w:w="1405"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404"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413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ежегодный рост к итогам предшествующего года не менее  10%</w:t>
            </w:r>
          </w:p>
        </w:tc>
      </w:tr>
      <w:tr w:rsidR="001E2E02" w:rsidRPr="00D547AA" w:rsidTr="00F536AE">
        <w:tc>
          <w:tcPr>
            <w:tcW w:w="545" w:type="dxa"/>
          </w:tcPr>
          <w:p w:rsidR="001E2E02" w:rsidRPr="00D547AA" w:rsidRDefault="001E2E02"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887" w:type="dxa"/>
          </w:tcPr>
          <w:p w:rsidR="001E2E02" w:rsidRPr="001E2E02" w:rsidRDefault="00F536AE" w:rsidP="00B853FA">
            <w:pPr>
              <w:pStyle w:val="ConsPlusNormal"/>
              <w:rPr>
                <w:rFonts w:ascii="Times New Roman" w:hAnsi="Times New Roman" w:cs="Times New Roman"/>
                <w:sz w:val="24"/>
                <w:szCs w:val="24"/>
              </w:rPr>
            </w:pPr>
            <w:r>
              <w:rPr>
                <w:rFonts w:ascii="Times New Roman" w:hAnsi="Times New Roman" w:cs="Times New Roman"/>
                <w:sz w:val="24"/>
                <w:szCs w:val="24"/>
              </w:rPr>
              <w:t>К</w:t>
            </w:r>
            <w:r w:rsidR="001E2E02" w:rsidRPr="001E2E02">
              <w:rPr>
                <w:rFonts w:ascii="Times New Roman" w:hAnsi="Times New Roman" w:cs="Times New Roman"/>
                <w:sz w:val="24"/>
                <w:szCs w:val="24"/>
              </w:rPr>
              <w:t>оличество граждан, удовлетворенных качеством товаров и услуг (по результатам опроса потребителей)</w:t>
            </w:r>
          </w:p>
        </w:tc>
        <w:tc>
          <w:tcPr>
            <w:tcW w:w="1546" w:type="dxa"/>
          </w:tcPr>
          <w:p w:rsidR="001E2E02" w:rsidRPr="00D547AA" w:rsidRDefault="001E2E02"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(от общего количества  </w:t>
            </w:r>
            <w:proofErr w:type="gramStart"/>
            <w:r>
              <w:rPr>
                <w:rFonts w:ascii="Times New Roman" w:hAnsi="Times New Roman" w:cs="Times New Roman"/>
                <w:sz w:val="24"/>
                <w:szCs w:val="24"/>
              </w:rPr>
              <w:t>опрошенных</w:t>
            </w:r>
            <w:proofErr w:type="gramEnd"/>
            <w:r w:rsidR="00F536AE">
              <w:rPr>
                <w:rFonts w:ascii="Times New Roman" w:hAnsi="Times New Roman" w:cs="Times New Roman"/>
                <w:sz w:val="24"/>
                <w:szCs w:val="24"/>
              </w:rPr>
              <w:t>)</w:t>
            </w:r>
          </w:p>
        </w:tc>
        <w:tc>
          <w:tcPr>
            <w:tcW w:w="1264" w:type="dxa"/>
          </w:tcPr>
          <w:p w:rsidR="001E2E02" w:rsidRDefault="00F536AE"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c>
          <w:tcPr>
            <w:tcW w:w="1265" w:type="dxa"/>
          </w:tcPr>
          <w:p w:rsidR="001E2E02" w:rsidRDefault="00F536AE"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405" w:type="dxa"/>
          </w:tcPr>
          <w:p w:rsidR="001E2E02" w:rsidRDefault="00F536AE"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1404" w:type="dxa"/>
          </w:tcPr>
          <w:p w:rsidR="001E2E02" w:rsidRDefault="00F536AE"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c>
          <w:tcPr>
            <w:tcW w:w="4138" w:type="dxa"/>
          </w:tcPr>
          <w:p w:rsidR="001E2E02" w:rsidRPr="00D547AA" w:rsidRDefault="00F536AE"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ежегодный рост к итогам предшествующего года не менее  10%</w:t>
            </w:r>
          </w:p>
        </w:tc>
      </w:tr>
    </w:tbl>
    <w:p w:rsidR="00F536AE" w:rsidRDefault="00F536AE" w:rsidP="00F37DCB">
      <w:pPr>
        <w:pStyle w:val="ConsPlusNormal"/>
        <w:rPr>
          <w:rFonts w:ascii="Times New Roman" w:hAnsi="Times New Roman" w:cs="Times New Roman"/>
          <w:sz w:val="24"/>
          <w:szCs w:val="24"/>
        </w:rPr>
      </w:pPr>
    </w:p>
    <w:p w:rsidR="00F536AE" w:rsidRDefault="00F536AE" w:rsidP="00F536AE"/>
    <w:p w:rsidR="00F37DCB" w:rsidRPr="00F536AE" w:rsidRDefault="00F536AE" w:rsidP="00F536AE">
      <w:pPr>
        <w:tabs>
          <w:tab w:val="left" w:pos="6192"/>
        </w:tabs>
        <w:sectPr w:rsidR="00F37DCB" w:rsidRPr="00F536AE" w:rsidSect="00B853FA">
          <w:pgSz w:w="16838" w:h="11905" w:orient="landscape"/>
          <w:pgMar w:top="567" w:right="1134" w:bottom="851" w:left="1134" w:header="0" w:footer="0" w:gutter="0"/>
          <w:cols w:space="720"/>
          <w:titlePg/>
        </w:sectPr>
      </w:pPr>
      <w:r>
        <w:tab/>
      </w:r>
    </w:p>
    <w:p w:rsidR="00F37DCB" w:rsidRPr="00D547AA" w:rsidRDefault="00F37DCB" w:rsidP="00F37DCB">
      <w:pPr>
        <w:pStyle w:val="ConsPlusNormal"/>
        <w:jc w:val="right"/>
        <w:outlineLvl w:val="1"/>
        <w:rPr>
          <w:rFonts w:ascii="Times New Roman" w:hAnsi="Times New Roman" w:cs="Times New Roman"/>
          <w:sz w:val="24"/>
          <w:szCs w:val="24"/>
        </w:rPr>
      </w:pPr>
      <w:r w:rsidRPr="00D547AA">
        <w:rPr>
          <w:rFonts w:ascii="Times New Roman" w:hAnsi="Times New Roman" w:cs="Times New Roman"/>
          <w:sz w:val="24"/>
          <w:szCs w:val="24"/>
        </w:rPr>
        <w:lastRenderedPageBreak/>
        <w:t>Приложение N 2</w:t>
      </w:r>
    </w:p>
    <w:p w:rsidR="00F37DCB" w:rsidRPr="00D547AA" w:rsidRDefault="00F37DCB" w:rsidP="00F37DCB">
      <w:pPr>
        <w:pStyle w:val="ConsPlusNormal"/>
        <w:jc w:val="right"/>
        <w:rPr>
          <w:rFonts w:ascii="Times New Roman" w:hAnsi="Times New Roman" w:cs="Times New Roman"/>
          <w:sz w:val="24"/>
          <w:szCs w:val="24"/>
        </w:rPr>
      </w:pPr>
      <w:r w:rsidRPr="00D547AA">
        <w:rPr>
          <w:rFonts w:ascii="Times New Roman" w:hAnsi="Times New Roman" w:cs="Times New Roman"/>
          <w:sz w:val="24"/>
          <w:szCs w:val="24"/>
        </w:rPr>
        <w:tab/>
        <w:t>к муниципальной программе</w:t>
      </w:r>
    </w:p>
    <w:p w:rsidR="00F37DCB" w:rsidRPr="00D547AA" w:rsidRDefault="00F37DCB" w:rsidP="00F37DCB">
      <w:pPr>
        <w:pStyle w:val="ConsPlusNormal"/>
        <w:jc w:val="right"/>
        <w:rPr>
          <w:rFonts w:ascii="Times New Roman" w:hAnsi="Times New Roman" w:cs="Times New Roman"/>
          <w:sz w:val="24"/>
          <w:szCs w:val="24"/>
        </w:rPr>
      </w:pPr>
      <w:r w:rsidRPr="00D547AA">
        <w:rPr>
          <w:rFonts w:ascii="Times New Roman" w:hAnsi="Times New Roman" w:cs="Times New Roman"/>
          <w:sz w:val="24"/>
          <w:szCs w:val="24"/>
        </w:rPr>
        <w:t xml:space="preserve">"Развитие  торговли и защита прав потребителей </w:t>
      </w:r>
    </w:p>
    <w:p w:rsidR="00F37DCB" w:rsidRPr="00D547AA" w:rsidRDefault="00F37DCB" w:rsidP="00F37DCB">
      <w:pPr>
        <w:pStyle w:val="ConsPlusNormal"/>
        <w:jc w:val="right"/>
        <w:rPr>
          <w:rFonts w:ascii="Times New Roman" w:hAnsi="Times New Roman" w:cs="Times New Roman"/>
          <w:sz w:val="24"/>
          <w:szCs w:val="24"/>
        </w:rPr>
      </w:pPr>
      <w:r w:rsidRPr="00D547AA">
        <w:rPr>
          <w:rFonts w:ascii="Times New Roman" w:hAnsi="Times New Roman" w:cs="Times New Roman"/>
          <w:sz w:val="24"/>
          <w:szCs w:val="24"/>
        </w:rPr>
        <w:t xml:space="preserve">в </w:t>
      </w:r>
      <w:proofErr w:type="spellStart"/>
      <w:r w:rsidRPr="00D547AA">
        <w:rPr>
          <w:rFonts w:ascii="Times New Roman" w:hAnsi="Times New Roman" w:cs="Times New Roman"/>
          <w:sz w:val="24"/>
          <w:szCs w:val="24"/>
        </w:rPr>
        <w:t>Урванском</w:t>
      </w:r>
      <w:proofErr w:type="spellEnd"/>
      <w:r w:rsidRPr="00D547AA">
        <w:rPr>
          <w:rFonts w:ascii="Times New Roman" w:hAnsi="Times New Roman" w:cs="Times New Roman"/>
          <w:sz w:val="24"/>
          <w:szCs w:val="24"/>
        </w:rPr>
        <w:t xml:space="preserve"> муниципальном районе КБР"</w:t>
      </w:r>
    </w:p>
    <w:p w:rsidR="00F37DCB" w:rsidRPr="00D547AA" w:rsidRDefault="00F37DCB" w:rsidP="00F37DCB">
      <w:pPr>
        <w:pStyle w:val="ConsPlusNormal"/>
        <w:tabs>
          <w:tab w:val="left" w:pos="13116"/>
        </w:tabs>
        <w:jc w:val="both"/>
        <w:rPr>
          <w:rFonts w:ascii="Times New Roman" w:hAnsi="Times New Roman" w:cs="Times New Roman"/>
          <w:sz w:val="24"/>
          <w:szCs w:val="24"/>
        </w:rPr>
      </w:pPr>
    </w:p>
    <w:p w:rsidR="00F37DCB" w:rsidRPr="00D547AA" w:rsidRDefault="00F37DCB" w:rsidP="00F37DCB">
      <w:pPr>
        <w:pStyle w:val="ConsPlusTitle"/>
        <w:jc w:val="center"/>
        <w:rPr>
          <w:rFonts w:ascii="Times New Roman" w:hAnsi="Times New Roman" w:cs="Times New Roman"/>
          <w:sz w:val="24"/>
          <w:szCs w:val="24"/>
        </w:rPr>
      </w:pPr>
      <w:r w:rsidRPr="00D547AA">
        <w:rPr>
          <w:rFonts w:ascii="Times New Roman" w:hAnsi="Times New Roman" w:cs="Times New Roman"/>
          <w:sz w:val="24"/>
          <w:szCs w:val="24"/>
        </w:rPr>
        <w:t>СИСТЕМА ПРОГРАММНЫХ МЕРОПРИЯТИЙ</w:t>
      </w:r>
    </w:p>
    <w:p w:rsidR="00F37DCB" w:rsidRPr="00D547AA" w:rsidRDefault="00F37DCB" w:rsidP="00F37DCB">
      <w:pPr>
        <w:pStyle w:val="ConsPlusTitle"/>
        <w:jc w:val="center"/>
        <w:rPr>
          <w:rFonts w:ascii="Times New Roman" w:hAnsi="Times New Roman" w:cs="Times New Roman"/>
          <w:sz w:val="24"/>
          <w:szCs w:val="24"/>
        </w:rPr>
      </w:pPr>
      <w:r w:rsidRPr="00D547AA">
        <w:rPr>
          <w:rFonts w:ascii="Times New Roman" w:hAnsi="Times New Roman" w:cs="Times New Roman"/>
          <w:sz w:val="24"/>
          <w:szCs w:val="24"/>
        </w:rPr>
        <w:t xml:space="preserve">МУНИЦИПАЛЬНОЙ ПРОГРАММЫ "РАЗВИТИЕ  ТОРГОВЛИ  И  ЗАЩИТА ПРАВ ПОТРЕБИТЕЛЕЙ </w:t>
      </w:r>
    </w:p>
    <w:p w:rsidR="00F37DCB" w:rsidRPr="00D547AA" w:rsidRDefault="00F37DCB" w:rsidP="00F37DCB">
      <w:pPr>
        <w:pStyle w:val="ConsPlusTitle"/>
        <w:jc w:val="center"/>
        <w:rPr>
          <w:rFonts w:ascii="Times New Roman" w:hAnsi="Times New Roman" w:cs="Times New Roman"/>
          <w:sz w:val="24"/>
          <w:szCs w:val="24"/>
        </w:rPr>
      </w:pPr>
      <w:r w:rsidRPr="00D547AA">
        <w:rPr>
          <w:rFonts w:ascii="Times New Roman" w:hAnsi="Times New Roman" w:cs="Times New Roman"/>
          <w:sz w:val="24"/>
          <w:szCs w:val="24"/>
        </w:rPr>
        <w:t xml:space="preserve"> В УРВАНСКОМ МУНИЦИПАЛЬНОМ РАЙОНЕ КБР"</w:t>
      </w:r>
    </w:p>
    <w:p w:rsidR="00F37DCB" w:rsidRPr="00D547AA" w:rsidRDefault="00F37DCB" w:rsidP="00F37DCB">
      <w:pPr>
        <w:pStyle w:val="ConsPlusNormal"/>
        <w:spacing w:after="1"/>
        <w:rPr>
          <w:rFonts w:ascii="Times New Roman" w:hAnsi="Times New Roman" w:cs="Times New Roman"/>
          <w:sz w:val="24"/>
          <w:szCs w:val="24"/>
        </w:rPr>
      </w:pPr>
    </w:p>
    <w:p w:rsidR="00F37DCB" w:rsidRPr="00D547AA" w:rsidRDefault="00F37DCB" w:rsidP="00F37DCB">
      <w:pPr>
        <w:pStyle w:val="ConsPlusNormal"/>
        <w:jc w:val="both"/>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2211"/>
        <w:gridCol w:w="1928"/>
        <w:gridCol w:w="1191"/>
        <w:gridCol w:w="1134"/>
        <w:gridCol w:w="203"/>
        <w:gridCol w:w="58"/>
        <w:gridCol w:w="679"/>
        <w:gridCol w:w="161"/>
        <w:gridCol w:w="11"/>
        <w:gridCol w:w="726"/>
        <w:gridCol w:w="124"/>
        <w:gridCol w:w="613"/>
        <w:gridCol w:w="238"/>
        <w:gridCol w:w="499"/>
        <w:gridCol w:w="351"/>
        <w:gridCol w:w="709"/>
        <w:gridCol w:w="283"/>
        <w:gridCol w:w="2627"/>
      </w:tblGrid>
      <w:tr w:rsidR="00F37DCB" w:rsidRPr="00D547AA" w:rsidTr="00F536AE">
        <w:tc>
          <w:tcPr>
            <w:tcW w:w="850" w:type="dxa"/>
            <w:vMerge w:val="restart"/>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N</w:t>
            </w:r>
          </w:p>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п/п</w:t>
            </w:r>
          </w:p>
        </w:tc>
        <w:tc>
          <w:tcPr>
            <w:tcW w:w="2211" w:type="dxa"/>
            <w:vMerge w:val="restart"/>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Наименование мероприятия</w:t>
            </w:r>
          </w:p>
        </w:tc>
        <w:tc>
          <w:tcPr>
            <w:tcW w:w="1928" w:type="dxa"/>
            <w:vMerge w:val="restart"/>
          </w:tcPr>
          <w:p w:rsidR="00F37DCB" w:rsidRPr="00D547AA" w:rsidRDefault="001E2E02"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Ответственные</w:t>
            </w:r>
          </w:p>
        </w:tc>
        <w:tc>
          <w:tcPr>
            <w:tcW w:w="1191" w:type="dxa"/>
            <w:vMerge w:val="restart"/>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 xml:space="preserve">Сроки </w:t>
            </w:r>
            <w:r w:rsidR="001E2E02">
              <w:rPr>
                <w:rFonts w:ascii="Times New Roman" w:hAnsi="Times New Roman" w:cs="Times New Roman"/>
                <w:sz w:val="24"/>
                <w:szCs w:val="24"/>
              </w:rPr>
              <w:t>реализации</w:t>
            </w:r>
          </w:p>
        </w:tc>
        <w:tc>
          <w:tcPr>
            <w:tcW w:w="1337" w:type="dxa"/>
            <w:gridSpan w:val="2"/>
            <w:vMerge w:val="restart"/>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Источники финансирования</w:t>
            </w:r>
          </w:p>
        </w:tc>
        <w:tc>
          <w:tcPr>
            <w:tcW w:w="4452" w:type="dxa"/>
            <w:gridSpan w:val="1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Объем финансирования, руб.</w:t>
            </w:r>
          </w:p>
        </w:tc>
        <w:tc>
          <w:tcPr>
            <w:tcW w:w="2627" w:type="dxa"/>
            <w:vMerge w:val="restart"/>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Ожидаемые результаты</w:t>
            </w:r>
          </w:p>
        </w:tc>
      </w:tr>
      <w:tr w:rsidR="00F37DCB" w:rsidRPr="00D547AA" w:rsidTr="00F536AE">
        <w:tc>
          <w:tcPr>
            <w:tcW w:w="850" w:type="dxa"/>
            <w:vMerge/>
          </w:tcPr>
          <w:p w:rsidR="00F37DCB" w:rsidRPr="00D547AA" w:rsidRDefault="00F37DCB" w:rsidP="00B853FA">
            <w:pPr>
              <w:pStyle w:val="ConsPlusNormal"/>
              <w:rPr>
                <w:rFonts w:ascii="Times New Roman" w:hAnsi="Times New Roman" w:cs="Times New Roman"/>
                <w:sz w:val="24"/>
                <w:szCs w:val="24"/>
              </w:rPr>
            </w:pPr>
          </w:p>
        </w:tc>
        <w:tc>
          <w:tcPr>
            <w:tcW w:w="2211" w:type="dxa"/>
            <w:vMerge/>
          </w:tcPr>
          <w:p w:rsidR="00F37DCB" w:rsidRPr="00D547AA" w:rsidRDefault="00F37DCB" w:rsidP="00B853FA">
            <w:pPr>
              <w:pStyle w:val="ConsPlusNormal"/>
              <w:rPr>
                <w:rFonts w:ascii="Times New Roman" w:hAnsi="Times New Roman" w:cs="Times New Roman"/>
                <w:sz w:val="24"/>
                <w:szCs w:val="24"/>
              </w:rPr>
            </w:pPr>
          </w:p>
        </w:tc>
        <w:tc>
          <w:tcPr>
            <w:tcW w:w="1928" w:type="dxa"/>
            <w:vMerge/>
          </w:tcPr>
          <w:p w:rsidR="00F37DCB" w:rsidRPr="00D547AA" w:rsidRDefault="00F37DCB" w:rsidP="00B853FA">
            <w:pPr>
              <w:pStyle w:val="ConsPlusNormal"/>
              <w:rPr>
                <w:rFonts w:ascii="Times New Roman" w:hAnsi="Times New Roman" w:cs="Times New Roman"/>
                <w:sz w:val="24"/>
                <w:szCs w:val="24"/>
              </w:rPr>
            </w:pPr>
          </w:p>
        </w:tc>
        <w:tc>
          <w:tcPr>
            <w:tcW w:w="1191" w:type="dxa"/>
            <w:vMerge/>
          </w:tcPr>
          <w:p w:rsidR="00F37DCB" w:rsidRPr="00D547AA" w:rsidRDefault="00F37DCB" w:rsidP="00B853FA">
            <w:pPr>
              <w:pStyle w:val="ConsPlusNormal"/>
              <w:rPr>
                <w:rFonts w:ascii="Times New Roman" w:hAnsi="Times New Roman" w:cs="Times New Roman"/>
                <w:sz w:val="24"/>
                <w:szCs w:val="24"/>
              </w:rPr>
            </w:pPr>
          </w:p>
        </w:tc>
        <w:tc>
          <w:tcPr>
            <w:tcW w:w="1337" w:type="dxa"/>
            <w:gridSpan w:val="2"/>
            <w:vMerge/>
          </w:tcPr>
          <w:p w:rsidR="00F37DCB" w:rsidRPr="00D547AA" w:rsidRDefault="00F37DCB" w:rsidP="00B853FA">
            <w:pPr>
              <w:pStyle w:val="ConsPlusNormal"/>
              <w:rPr>
                <w:rFonts w:ascii="Times New Roman" w:hAnsi="Times New Roman" w:cs="Times New Roman"/>
                <w:sz w:val="24"/>
                <w:szCs w:val="24"/>
              </w:rPr>
            </w:pPr>
          </w:p>
        </w:tc>
        <w:tc>
          <w:tcPr>
            <w:tcW w:w="898"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всего</w:t>
            </w:r>
          </w:p>
        </w:tc>
        <w:tc>
          <w:tcPr>
            <w:tcW w:w="86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год</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2024 год</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2025 год</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2026 год</w:t>
            </w:r>
          </w:p>
        </w:tc>
        <w:tc>
          <w:tcPr>
            <w:tcW w:w="2627" w:type="dxa"/>
            <w:vMerge/>
          </w:tcPr>
          <w:p w:rsidR="00F37DCB" w:rsidRPr="00D547AA" w:rsidRDefault="00F37DCB" w:rsidP="00B853FA">
            <w:pPr>
              <w:pStyle w:val="ConsPlusNormal"/>
              <w:rPr>
                <w:rFonts w:ascii="Times New Roman" w:hAnsi="Times New Roman" w:cs="Times New Roman"/>
                <w:sz w:val="24"/>
                <w:szCs w:val="24"/>
              </w:rPr>
            </w:pPr>
          </w:p>
        </w:tc>
      </w:tr>
      <w:tr w:rsidR="00F37DCB" w:rsidRPr="00D547AA" w:rsidTr="00F536AE">
        <w:tc>
          <w:tcPr>
            <w:tcW w:w="14596" w:type="dxa"/>
            <w:gridSpan w:val="19"/>
          </w:tcPr>
          <w:p w:rsidR="00F37DCB" w:rsidRPr="00D547AA" w:rsidRDefault="00F37DCB" w:rsidP="00B853FA">
            <w:pPr>
              <w:pStyle w:val="ConsPlusNormal"/>
              <w:jc w:val="center"/>
              <w:outlineLvl w:val="2"/>
              <w:rPr>
                <w:rFonts w:ascii="Times New Roman" w:hAnsi="Times New Roman" w:cs="Times New Roman"/>
                <w:sz w:val="24"/>
                <w:szCs w:val="24"/>
              </w:rPr>
            </w:pPr>
            <w:r w:rsidRPr="00D547AA">
              <w:rPr>
                <w:rFonts w:ascii="Times New Roman" w:hAnsi="Times New Roman" w:cs="Times New Roman"/>
                <w:sz w:val="24"/>
                <w:szCs w:val="24"/>
              </w:rPr>
              <w:t xml:space="preserve">1. </w:t>
            </w:r>
            <w:hyperlink w:anchor="P273">
              <w:r w:rsidRPr="00D547AA">
                <w:rPr>
                  <w:rFonts w:ascii="Times New Roman" w:hAnsi="Times New Roman" w:cs="Times New Roman"/>
                  <w:sz w:val="24"/>
                  <w:szCs w:val="24"/>
                </w:rPr>
                <w:t>Подпрограмма</w:t>
              </w:r>
            </w:hyperlink>
            <w:r w:rsidRPr="00D547AA">
              <w:rPr>
                <w:rFonts w:ascii="Times New Roman" w:hAnsi="Times New Roman" w:cs="Times New Roman"/>
                <w:sz w:val="24"/>
                <w:szCs w:val="24"/>
              </w:rPr>
              <w:t xml:space="preserve"> "Развитие торговли в  </w:t>
            </w:r>
            <w:proofErr w:type="spellStart"/>
            <w:r w:rsidRPr="00D547AA">
              <w:rPr>
                <w:rFonts w:ascii="Times New Roman" w:hAnsi="Times New Roman" w:cs="Times New Roman"/>
                <w:sz w:val="24"/>
                <w:szCs w:val="24"/>
              </w:rPr>
              <w:t>Урванском</w:t>
            </w:r>
            <w:proofErr w:type="spellEnd"/>
            <w:r w:rsidRPr="00D547AA">
              <w:rPr>
                <w:rFonts w:ascii="Times New Roman" w:hAnsi="Times New Roman" w:cs="Times New Roman"/>
                <w:sz w:val="24"/>
                <w:szCs w:val="24"/>
              </w:rPr>
              <w:t xml:space="preserve"> муниципальном районе КБР"</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D547AA">
              <w:rPr>
                <w:rFonts w:ascii="Times New Roman" w:hAnsi="Times New Roman" w:cs="Times New Roman"/>
                <w:sz w:val="24"/>
                <w:szCs w:val="24"/>
              </w:rPr>
              <w:t>.1.</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Формирование современной инфраструктуры розничной торговли и повышение территориальной доступности торговых объектов для населения Урванского муниципального района</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Местные администрации поселений 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Развитие </w:t>
            </w:r>
            <w:proofErr w:type="spellStart"/>
            <w:r w:rsidRPr="00D547AA">
              <w:rPr>
                <w:rFonts w:ascii="Times New Roman" w:hAnsi="Times New Roman" w:cs="Times New Roman"/>
                <w:sz w:val="24"/>
                <w:szCs w:val="24"/>
              </w:rPr>
              <w:t>многоформатной</w:t>
            </w:r>
            <w:proofErr w:type="spellEnd"/>
            <w:r w:rsidRPr="00D547AA">
              <w:rPr>
                <w:rFonts w:ascii="Times New Roman" w:hAnsi="Times New Roman" w:cs="Times New Roman"/>
                <w:sz w:val="24"/>
                <w:szCs w:val="24"/>
              </w:rPr>
              <w:t xml:space="preserve"> торговли.</w:t>
            </w:r>
          </w:p>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Установить прозрачные и стабильные правила и условия для осуществления</w:t>
            </w:r>
          </w:p>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предпринимательской деятельности в сфере торговли различных форматов</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D547AA">
              <w:rPr>
                <w:rFonts w:ascii="Times New Roman" w:hAnsi="Times New Roman" w:cs="Times New Roman"/>
                <w:sz w:val="24"/>
                <w:szCs w:val="24"/>
              </w:rPr>
              <w:t>.2.</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Формирование торгового реестра Урванского </w:t>
            </w:r>
            <w:r w:rsidRPr="00D547AA">
              <w:rPr>
                <w:rFonts w:ascii="Times New Roman" w:hAnsi="Times New Roman" w:cs="Times New Roman"/>
                <w:sz w:val="24"/>
                <w:szCs w:val="24"/>
              </w:rPr>
              <w:lastRenderedPageBreak/>
              <w:t xml:space="preserve">муниципального района, включающего в себя сведения о хозяйствующих субъектах, осуществляющих торговую деятельность, поставки товаров, о состоянии торговли в </w:t>
            </w:r>
            <w:proofErr w:type="spellStart"/>
            <w:r w:rsidRPr="00D547AA">
              <w:rPr>
                <w:rFonts w:ascii="Times New Roman" w:hAnsi="Times New Roman" w:cs="Times New Roman"/>
                <w:sz w:val="24"/>
                <w:szCs w:val="24"/>
              </w:rPr>
              <w:t>Урванском</w:t>
            </w:r>
            <w:proofErr w:type="spellEnd"/>
            <w:r w:rsidRPr="00D547AA">
              <w:rPr>
                <w:rFonts w:ascii="Times New Roman" w:hAnsi="Times New Roman" w:cs="Times New Roman"/>
                <w:sz w:val="24"/>
                <w:szCs w:val="24"/>
              </w:rPr>
              <w:t xml:space="preserve"> муниципальном районе</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lastRenderedPageBreak/>
              <w:t xml:space="preserve">Отдел экономики, торговли  и </w:t>
            </w:r>
            <w:r w:rsidRPr="00D547AA">
              <w:rPr>
                <w:rFonts w:ascii="Times New Roman" w:hAnsi="Times New Roman" w:cs="Times New Roman"/>
                <w:sz w:val="24"/>
                <w:szCs w:val="24"/>
              </w:rPr>
              <w:lastRenderedPageBreak/>
              <w:t xml:space="preserve">предпринимательской деятельности местной  администрации  Урванского муниципального района </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202</w:t>
            </w:r>
            <w:r w:rsidR="001E2E02">
              <w:rPr>
                <w:rFonts w:ascii="Times New Roman" w:hAnsi="Times New Roman" w:cs="Times New Roman"/>
                <w:sz w:val="24"/>
                <w:szCs w:val="24"/>
              </w:rPr>
              <w:t>3</w:t>
            </w:r>
            <w:r w:rsidRPr="00D547AA">
              <w:rPr>
                <w:rFonts w:ascii="Times New Roman" w:hAnsi="Times New Roman" w:cs="Times New Roman"/>
                <w:sz w:val="24"/>
                <w:szCs w:val="24"/>
              </w:rPr>
              <w:t xml:space="preserve"> - 202</w:t>
            </w:r>
            <w:r w:rsidR="001E2E02">
              <w:rPr>
                <w:rFonts w:ascii="Times New Roman" w:hAnsi="Times New Roman" w:cs="Times New Roman"/>
                <w:sz w:val="24"/>
                <w:szCs w:val="24"/>
              </w:rPr>
              <w:t>6</w:t>
            </w:r>
            <w:r w:rsidRPr="00D547AA">
              <w:rPr>
                <w:rFonts w:ascii="Times New Roman" w:hAnsi="Times New Roman" w:cs="Times New Roman"/>
                <w:sz w:val="24"/>
                <w:szCs w:val="24"/>
              </w:rPr>
              <w:t xml:space="preserve">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Систематизация информации о состоянии </w:t>
            </w:r>
            <w:r w:rsidRPr="00D547AA">
              <w:rPr>
                <w:rFonts w:ascii="Times New Roman" w:hAnsi="Times New Roman" w:cs="Times New Roman"/>
                <w:sz w:val="24"/>
                <w:szCs w:val="24"/>
              </w:rPr>
              <w:lastRenderedPageBreak/>
              <w:t>потребительского рынка на территории Урванского муниципального района КБР</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r w:rsidRPr="00D547AA">
              <w:rPr>
                <w:rFonts w:ascii="Times New Roman" w:hAnsi="Times New Roman" w:cs="Times New Roman"/>
                <w:sz w:val="24"/>
                <w:szCs w:val="24"/>
              </w:rPr>
              <w:t>.3.</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Устранение диспропорции в размещении торговых объектов на территории Урванского муниципального района</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Отдел экономики, торговли  и предпринимательской деятельности местной  администрации  Урванского муниципального района</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Размещение торговых объектов в соответствии с потребностями населения, увеличение числа торговых объектов</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D547AA">
              <w:rPr>
                <w:rFonts w:ascii="Times New Roman" w:hAnsi="Times New Roman" w:cs="Times New Roman"/>
                <w:sz w:val="24"/>
                <w:szCs w:val="24"/>
              </w:rPr>
              <w:t>.4.</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Создание благоприятных условий для развития сетевой торговли и магазинов шаговой </w:t>
            </w:r>
            <w:r w:rsidRPr="00D547AA">
              <w:rPr>
                <w:rFonts w:ascii="Times New Roman" w:hAnsi="Times New Roman" w:cs="Times New Roman"/>
                <w:sz w:val="24"/>
                <w:szCs w:val="24"/>
              </w:rPr>
              <w:lastRenderedPageBreak/>
              <w:t>доступности. Стимулирование развития современных форматов торговли</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lastRenderedPageBreak/>
              <w:t xml:space="preserve">Местные администрации поселений Урванского муниципального района КБР, </w:t>
            </w:r>
            <w:r w:rsidRPr="00D547AA">
              <w:rPr>
                <w:rFonts w:ascii="Times New Roman" w:hAnsi="Times New Roman" w:cs="Times New Roman"/>
                <w:sz w:val="24"/>
                <w:szCs w:val="24"/>
              </w:rPr>
              <w:lastRenderedPageBreak/>
              <w:t>Отдел экономики, торговли  и предпринимательской деятельности местной  администрации  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202</w:t>
            </w:r>
            <w:r w:rsidR="001E2E02">
              <w:rPr>
                <w:rFonts w:ascii="Times New Roman" w:hAnsi="Times New Roman" w:cs="Times New Roman"/>
                <w:sz w:val="24"/>
                <w:szCs w:val="24"/>
              </w:rPr>
              <w:t>3</w:t>
            </w:r>
            <w:r w:rsidRPr="00D547AA">
              <w:rPr>
                <w:rFonts w:ascii="Times New Roman" w:hAnsi="Times New Roman" w:cs="Times New Roman"/>
                <w:sz w:val="24"/>
                <w:szCs w:val="24"/>
              </w:rPr>
              <w:t xml:space="preserve"> - 202</w:t>
            </w:r>
            <w:r w:rsidR="001E2E02">
              <w:rPr>
                <w:rFonts w:ascii="Times New Roman" w:hAnsi="Times New Roman" w:cs="Times New Roman"/>
                <w:sz w:val="24"/>
                <w:szCs w:val="24"/>
              </w:rPr>
              <w:t>6</w:t>
            </w:r>
            <w:r w:rsidRPr="00D547AA">
              <w:rPr>
                <w:rFonts w:ascii="Times New Roman" w:hAnsi="Times New Roman" w:cs="Times New Roman"/>
                <w:sz w:val="24"/>
                <w:szCs w:val="24"/>
              </w:rPr>
              <w:t xml:space="preserve">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Достижение нормативов обеспеченности населения площадью торговых объектов. </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r w:rsidRPr="00D547AA">
              <w:rPr>
                <w:rFonts w:ascii="Times New Roman" w:hAnsi="Times New Roman" w:cs="Times New Roman"/>
                <w:sz w:val="24"/>
                <w:szCs w:val="24"/>
              </w:rPr>
              <w:t>.5.</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Разработка и утверждение на муниципальном уровне схем размещения нестационарных торговых объектов с целью упорядочения размещения объектов мелкорозничной сети и с учетом нормативов минимальной обеспеченности населения площадью торговых объектов, а также необходимости </w:t>
            </w:r>
            <w:r w:rsidRPr="00D547AA">
              <w:rPr>
                <w:rFonts w:ascii="Times New Roman" w:hAnsi="Times New Roman" w:cs="Times New Roman"/>
                <w:sz w:val="24"/>
                <w:szCs w:val="24"/>
              </w:rPr>
              <w:lastRenderedPageBreak/>
              <w:t>обеспечения населения торговыми услугами в местах отдыха и проведения досуга</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lastRenderedPageBreak/>
              <w:t xml:space="preserve"> Отдел экономики, торговли  и предпринимательской деятельности местной  администрации  Урванского муниципального района </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Актуализация нормативно-правовой базы в сфере мелкорозничной торговли</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r w:rsidRPr="00D547AA">
              <w:rPr>
                <w:rFonts w:ascii="Times New Roman" w:hAnsi="Times New Roman" w:cs="Times New Roman"/>
                <w:sz w:val="24"/>
                <w:szCs w:val="24"/>
              </w:rPr>
              <w:t>.6.</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Упорядочение торговли на рынках, реконструкция и преобразование их в современные торгово-сервисные комплексы</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Местные администрации поселений 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Принятие актов, устанавливающих требования к внешнему виду и характеристикам нестационарных сезонных объектов</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D547AA">
              <w:rPr>
                <w:rFonts w:ascii="Times New Roman" w:hAnsi="Times New Roman" w:cs="Times New Roman"/>
                <w:sz w:val="24"/>
                <w:szCs w:val="24"/>
              </w:rPr>
              <w:t>.7.</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Обеспечение систематического мониторинга потребительских цен на продовольственные товары, в том числе торговых наценок</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Отдел экономики, торговли  и предпринимательской деятельности местной  администрации  Урванского муниципального района </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Сбор и предоставление информации о торговой деятельности посредством "1:С Предприятие" в Министерство промышленности, энергетики и торговли Кабардино-Балкарской Республики</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D547AA">
              <w:rPr>
                <w:rFonts w:ascii="Times New Roman" w:hAnsi="Times New Roman" w:cs="Times New Roman"/>
                <w:sz w:val="24"/>
                <w:szCs w:val="24"/>
              </w:rPr>
              <w:t>.8.</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Организация и проведение сельскохозяйственных ярмарок "выходного дня" по </w:t>
            </w:r>
            <w:r w:rsidRPr="00D547AA">
              <w:rPr>
                <w:rFonts w:ascii="Times New Roman" w:hAnsi="Times New Roman" w:cs="Times New Roman"/>
                <w:sz w:val="24"/>
                <w:szCs w:val="24"/>
              </w:rPr>
              <w:lastRenderedPageBreak/>
              <w:t>реализации сельскохозяйственной продукции, произведенной предприятиями агропромышленного комплекса, крестьянскими (фермерскими) и личными подсобными хозяйствами, сельскохозяйственными потребительскими кооперативами, организациями потребительской кооперации, гражданами, ведущими садоводство, огородничество и дачное хозяйство</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lastRenderedPageBreak/>
              <w:t xml:space="preserve">Управление  имущественных  и  земельных  отношений, сельского  </w:t>
            </w:r>
            <w:r w:rsidRPr="00D547AA">
              <w:rPr>
                <w:rFonts w:ascii="Times New Roman" w:hAnsi="Times New Roman" w:cs="Times New Roman"/>
                <w:sz w:val="24"/>
                <w:szCs w:val="24"/>
              </w:rPr>
              <w:lastRenderedPageBreak/>
              <w:t>хозяйства  и  природопользования  местной  администрации  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Увеличение количества ярмарочных площадок по реализации продукции сельхозтоваропроизвод</w:t>
            </w:r>
            <w:r w:rsidRPr="00D547AA">
              <w:rPr>
                <w:rFonts w:ascii="Times New Roman" w:hAnsi="Times New Roman" w:cs="Times New Roman"/>
                <w:sz w:val="24"/>
                <w:szCs w:val="24"/>
              </w:rPr>
              <w:lastRenderedPageBreak/>
              <w:t>ителей и граждан, реализующих продукцию собственного производства</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r w:rsidRPr="00D547AA">
              <w:rPr>
                <w:rFonts w:ascii="Times New Roman" w:hAnsi="Times New Roman" w:cs="Times New Roman"/>
                <w:sz w:val="24"/>
                <w:szCs w:val="24"/>
              </w:rPr>
              <w:t>.9.</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Оснащение действующих и вновь вводимых в эксплуатацию объектов торговли и общественного питания устройствами для </w:t>
            </w:r>
            <w:r w:rsidRPr="00D547AA">
              <w:rPr>
                <w:rFonts w:ascii="Times New Roman" w:hAnsi="Times New Roman" w:cs="Times New Roman"/>
                <w:sz w:val="24"/>
                <w:szCs w:val="24"/>
              </w:rPr>
              <w:lastRenderedPageBreak/>
              <w:t>обслуживания инвалидов и других маломобильных групп граждан</w:t>
            </w:r>
          </w:p>
        </w:tc>
        <w:tc>
          <w:tcPr>
            <w:tcW w:w="1928" w:type="dxa"/>
          </w:tcPr>
          <w:p w:rsidR="00F37DCB" w:rsidRPr="00D547AA" w:rsidRDefault="00F37DCB" w:rsidP="00B853FA">
            <w:pPr>
              <w:pStyle w:val="a3"/>
              <w:spacing w:line="276" w:lineRule="auto"/>
              <w:ind w:left="-346" w:firstLine="346"/>
              <w:jc w:val="center"/>
              <w:rPr>
                <w:rFonts w:ascii="Times New Roman" w:hAnsi="Times New Roman" w:cs="Times New Roman"/>
                <w:sz w:val="24"/>
                <w:szCs w:val="24"/>
              </w:rPr>
            </w:pPr>
            <w:r w:rsidRPr="00D547AA">
              <w:rPr>
                <w:rFonts w:ascii="Times New Roman" w:hAnsi="Times New Roman" w:cs="Times New Roman"/>
                <w:sz w:val="24"/>
                <w:szCs w:val="24"/>
              </w:rPr>
              <w:lastRenderedPageBreak/>
              <w:t xml:space="preserve">Управление промышленности,  архитектуры и </w:t>
            </w:r>
          </w:p>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градостроительства, ЖКХ,  транспорта  и связи местной  </w:t>
            </w:r>
            <w:r w:rsidRPr="00D547AA">
              <w:rPr>
                <w:rFonts w:ascii="Times New Roman" w:hAnsi="Times New Roman" w:cs="Times New Roman"/>
                <w:sz w:val="24"/>
                <w:szCs w:val="24"/>
              </w:rPr>
              <w:lastRenderedPageBreak/>
              <w:t>администрации  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Оснащение объектов торговли пандусами, другими приспособлениями для удобства инвалидов (расширенные дверные проемы)</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r w:rsidRPr="00D547AA">
              <w:rPr>
                <w:rFonts w:ascii="Times New Roman" w:hAnsi="Times New Roman" w:cs="Times New Roman"/>
                <w:sz w:val="24"/>
                <w:szCs w:val="24"/>
              </w:rPr>
              <w:t>.10.</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Осуществление информационно-аналитического наблюдения за состоянием торговой отрасли в </w:t>
            </w:r>
            <w:proofErr w:type="spellStart"/>
            <w:r w:rsidRPr="00D547AA">
              <w:rPr>
                <w:rFonts w:ascii="Times New Roman" w:hAnsi="Times New Roman" w:cs="Times New Roman"/>
                <w:sz w:val="24"/>
                <w:szCs w:val="24"/>
              </w:rPr>
              <w:t>Урванском</w:t>
            </w:r>
            <w:proofErr w:type="spellEnd"/>
            <w:r w:rsidRPr="00D547AA">
              <w:rPr>
                <w:rFonts w:ascii="Times New Roman" w:hAnsi="Times New Roman" w:cs="Times New Roman"/>
                <w:sz w:val="24"/>
                <w:szCs w:val="24"/>
              </w:rPr>
              <w:t xml:space="preserve"> муниципальном районе КБР</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Отдел экономики, торговли  и предпринимательской деятельности местной  администрации  Урванского муниципального района</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Сбор, анализ сведений о хозяйствующих субъектах</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D547AA">
              <w:rPr>
                <w:rFonts w:ascii="Times New Roman" w:hAnsi="Times New Roman" w:cs="Times New Roman"/>
                <w:sz w:val="24"/>
                <w:szCs w:val="24"/>
              </w:rPr>
              <w:t>.11.</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Развитие системы </w:t>
            </w:r>
            <w:proofErr w:type="spellStart"/>
            <w:r w:rsidRPr="00D547AA">
              <w:rPr>
                <w:rFonts w:ascii="Times New Roman" w:hAnsi="Times New Roman" w:cs="Times New Roman"/>
                <w:sz w:val="24"/>
                <w:szCs w:val="24"/>
              </w:rPr>
              <w:t>товарообеспечения</w:t>
            </w:r>
            <w:proofErr w:type="spellEnd"/>
            <w:r w:rsidRPr="00D547AA">
              <w:rPr>
                <w:rFonts w:ascii="Times New Roman" w:hAnsi="Times New Roman" w:cs="Times New Roman"/>
                <w:sz w:val="24"/>
                <w:szCs w:val="24"/>
              </w:rPr>
              <w:t xml:space="preserve"> и логистики</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Местные администрации поселений Урванского муниципального района КБР, Отдел экономики, торговли  и предпринимательской деятельности местной  администрации  Урванского муниципального </w:t>
            </w:r>
            <w:r w:rsidRPr="00D547AA">
              <w:rPr>
                <w:rFonts w:ascii="Times New Roman" w:hAnsi="Times New Roman" w:cs="Times New Roman"/>
                <w:sz w:val="24"/>
                <w:szCs w:val="24"/>
              </w:rPr>
              <w:lastRenderedPageBreak/>
              <w:t xml:space="preserve">района </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Оказание содействия в налаживании связей между участниками товародвижения - предприятиями оптовой и розничной торговли</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r w:rsidRPr="00D547AA">
              <w:rPr>
                <w:rFonts w:ascii="Times New Roman" w:hAnsi="Times New Roman" w:cs="Times New Roman"/>
                <w:sz w:val="24"/>
                <w:szCs w:val="24"/>
              </w:rPr>
              <w:t>.12.</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Развитие сети организаций, оказывающих логистические услуги в сфере торговли</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Местные администрации поселений Урванского муниципального района КБР, Отдел экономики, торговли  и предпринимательской деятельности местной  администрации  Урванского муниципального района</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Оказание содействия в реализации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D547AA">
              <w:rPr>
                <w:rFonts w:ascii="Times New Roman" w:hAnsi="Times New Roman" w:cs="Times New Roman"/>
                <w:sz w:val="24"/>
                <w:szCs w:val="24"/>
              </w:rPr>
              <w:t>.13.</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Развитие сельской торговли</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Местные администрации поселений Урванского муниципального района КБР</w:t>
            </w:r>
          </w:p>
        </w:tc>
        <w:tc>
          <w:tcPr>
            <w:tcW w:w="119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395" w:type="dxa"/>
            <w:gridSpan w:val="3"/>
          </w:tcPr>
          <w:p w:rsidR="00F37DCB" w:rsidRPr="00D547AA" w:rsidRDefault="00F37DCB" w:rsidP="00B853FA">
            <w:pPr>
              <w:pStyle w:val="ConsPlusNormal"/>
              <w:rPr>
                <w:rFonts w:ascii="Times New Roman" w:hAnsi="Times New Roman" w:cs="Times New Roman"/>
                <w:sz w:val="24"/>
                <w:szCs w:val="24"/>
              </w:rPr>
            </w:pPr>
          </w:p>
        </w:tc>
        <w:tc>
          <w:tcPr>
            <w:tcW w:w="851" w:type="dxa"/>
            <w:gridSpan w:val="3"/>
          </w:tcPr>
          <w:p w:rsidR="00F37DCB" w:rsidRPr="00D547AA" w:rsidRDefault="00F37DCB" w:rsidP="00B853FA">
            <w:pPr>
              <w:pStyle w:val="ConsPlusNormal"/>
              <w:rPr>
                <w:rFonts w:ascii="Times New Roman" w:hAnsi="Times New Roman" w:cs="Times New Roman"/>
                <w:sz w:val="24"/>
                <w:szCs w:val="24"/>
              </w:rPr>
            </w:pPr>
          </w:p>
        </w:tc>
        <w:tc>
          <w:tcPr>
            <w:tcW w:w="850" w:type="dxa"/>
            <w:gridSpan w:val="2"/>
          </w:tcPr>
          <w:p w:rsidR="00F37DCB" w:rsidRPr="00D547AA" w:rsidRDefault="00F37DCB" w:rsidP="00B853FA">
            <w:pPr>
              <w:pStyle w:val="ConsPlusNormal"/>
              <w:rPr>
                <w:rFonts w:ascii="Times New Roman" w:hAnsi="Times New Roman" w:cs="Times New Roman"/>
                <w:sz w:val="24"/>
                <w:szCs w:val="24"/>
              </w:rPr>
            </w:pPr>
          </w:p>
        </w:tc>
        <w:tc>
          <w:tcPr>
            <w:tcW w:w="851" w:type="dxa"/>
            <w:gridSpan w:val="2"/>
          </w:tcPr>
          <w:p w:rsidR="00F37DCB" w:rsidRPr="00D547AA" w:rsidRDefault="00F37DCB" w:rsidP="00B853FA">
            <w:pPr>
              <w:pStyle w:val="ConsPlusNormal"/>
              <w:rPr>
                <w:rFonts w:ascii="Times New Roman" w:hAnsi="Times New Roman" w:cs="Times New Roman"/>
                <w:sz w:val="24"/>
                <w:szCs w:val="24"/>
              </w:rPr>
            </w:pPr>
          </w:p>
        </w:tc>
        <w:tc>
          <w:tcPr>
            <w:tcW w:w="850" w:type="dxa"/>
            <w:gridSpan w:val="2"/>
          </w:tcPr>
          <w:p w:rsidR="00F37DCB" w:rsidRPr="00D547AA" w:rsidRDefault="00F37DCB" w:rsidP="00B853FA">
            <w:pPr>
              <w:pStyle w:val="ConsPlusNormal"/>
              <w:rPr>
                <w:rFonts w:ascii="Times New Roman" w:hAnsi="Times New Roman" w:cs="Times New Roman"/>
                <w:sz w:val="24"/>
                <w:szCs w:val="24"/>
              </w:rPr>
            </w:pPr>
          </w:p>
        </w:tc>
        <w:tc>
          <w:tcPr>
            <w:tcW w:w="992" w:type="dxa"/>
            <w:gridSpan w:val="2"/>
          </w:tcPr>
          <w:p w:rsidR="00F37DCB" w:rsidRPr="00D547AA" w:rsidRDefault="00F37DCB" w:rsidP="00B853FA">
            <w:pPr>
              <w:pStyle w:val="ConsPlusNormal"/>
              <w:rPr>
                <w:rFonts w:ascii="Times New Roman" w:hAnsi="Times New Roman" w:cs="Times New Roman"/>
                <w:sz w:val="24"/>
                <w:szCs w:val="24"/>
              </w:rPr>
            </w:pP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Предоставление мест размещения торговых объектов и ярмарочных площадок на безвозмездной основе</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D547AA">
              <w:rPr>
                <w:rFonts w:ascii="Times New Roman" w:hAnsi="Times New Roman" w:cs="Times New Roman"/>
                <w:sz w:val="24"/>
                <w:szCs w:val="24"/>
              </w:rPr>
              <w:t>.14.</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Поддержка сельскохозяйственных потребительских кооперативов, организаций потребительской </w:t>
            </w:r>
            <w:r w:rsidRPr="00D547AA">
              <w:rPr>
                <w:rFonts w:ascii="Times New Roman" w:hAnsi="Times New Roman" w:cs="Times New Roman"/>
                <w:sz w:val="24"/>
                <w:szCs w:val="24"/>
              </w:rPr>
              <w:lastRenderedPageBreak/>
              <w:t>кооперации, осуществляющих торгово-закупочную деятельность в сельской местности, содействие созданию сельскохозяйственных кредитных и снабженческо-сбытовых кооперативов</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lastRenderedPageBreak/>
              <w:t xml:space="preserve">Управление  имущественных  и  земельных  отношений, сельского  хозяйства  и  </w:t>
            </w:r>
            <w:r w:rsidRPr="00D547AA">
              <w:rPr>
                <w:rFonts w:ascii="Times New Roman" w:hAnsi="Times New Roman" w:cs="Times New Roman"/>
                <w:sz w:val="24"/>
                <w:szCs w:val="24"/>
              </w:rPr>
              <w:lastRenderedPageBreak/>
              <w:t xml:space="preserve">природопользования  местной  администрации  Урванского муниципального  района КБР </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Информационно-консультационная поддержка в получении субсидий на развитие сельской кооперации</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r w:rsidRPr="00D547AA">
              <w:rPr>
                <w:rFonts w:ascii="Times New Roman" w:hAnsi="Times New Roman" w:cs="Times New Roman"/>
                <w:sz w:val="24"/>
                <w:szCs w:val="24"/>
              </w:rPr>
              <w:t>.15.</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Развитие розничной торговой сети в сельской местности за счет расширения развозной торговли, а также дистанционной торговли (в том числе по заказам) и др.</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 Отдел экономики, торговли  и предпринимательской деятельности местной  администрации  Урванского муниципального района, местные администрации поселений 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Принятие актов, регулирующих мобильную торговлю на территории Урванского муниципального района</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D547AA">
              <w:rPr>
                <w:rFonts w:ascii="Times New Roman" w:hAnsi="Times New Roman" w:cs="Times New Roman"/>
                <w:sz w:val="24"/>
                <w:szCs w:val="24"/>
              </w:rPr>
              <w:t>.16.</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Содействие </w:t>
            </w:r>
            <w:r w:rsidRPr="00D547AA">
              <w:rPr>
                <w:rFonts w:ascii="Times New Roman" w:hAnsi="Times New Roman" w:cs="Times New Roman"/>
                <w:sz w:val="24"/>
                <w:szCs w:val="24"/>
              </w:rPr>
              <w:lastRenderedPageBreak/>
              <w:t>размещению в сельской местности торговых объектов современных форматов</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lastRenderedPageBreak/>
              <w:t xml:space="preserve">Отдел </w:t>
            </w:r>
            <w:r w:rsidRPr="00D547AA">
              <w:rPr>
                <w:rFonts w:ascii="Times New Roman" w:hAnsi="Times New Roman" w:cs="Times New Roman"/>
                <w:sz w:val="24"/>
                <w:szCs w:val="24"/>
              </w:rPr>
              <w:lastRenderedPageBreak/>
              <w:t>экономики, торговли  и предпринимательской деятельности местной  администрации  Урванского муниципального района, местные администрации поселений 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 xml:space="preserve">2023 - </w:t>
            </w:r>
            <w:r w:rsidRPr="00D547AA">
              <w:rPr>
                <w:rFonts w:ascii="Times New Roman" w:hAnsi="Times New Roman" w:cs="Times New Roman"/>
                <w:sz w:val="24"/>
                <w:szCs w:val="24"/>
              </w:rPr>
              <w:lastRenderedPageBreak/>
              <w:t>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 xml:space="preserve">Местный </w:t>
            </w:r>
            <w:r w:rsidRPr="00D547AA">
              <w:rPr>
                <w:rFonts w:ascii="Times New Roman" w:hAnsi="Times New Roman" w:cs="Times New Roman"/>
                <w:sz w:val="24"/>
                <w:szCs w:val="24"/>
              </w:rPr>
              <w:lastRenderedPageBreak/>
              <w:t>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Предоставление </w:t>
            </w:r>
            <w:r w:rsidRPr="00D547AA">
              <w:rPr>
                <w:rFonts w:ascii="Times New Roman" w:hAnsi="Times New Roman" w:cs="Times New Roman"/>
                <w:sz w:val="24"/>
                <w:szCs w:val="24"/>
              </w:rPr>
              <w:lastRenderedPageBreak/>
              <w:t>свободных инвестиционных площадок под строительство торговых объектов</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r w:rsidRPr="00D547AA">
              <w:rPr>
                <w:rFonts w:ascii="Times New Roman" w:hAnsi="Times New Roman" w:cs="Times New Roman"/>
                <w:sz w:val="24"/>
                <w:szCs w:val="24"/>
              </w:rPr>
              <w:t>.17.</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Создание учебных центров по подготовке кадров массовых профессий при крупных организациях торговли, повышение эффективности их работы путем внедрения прогрессивных методов подготовки кадров. Организация процесса обучения </w:t>
            </w:r>
            <w:r w:rsidRPr="00D547AA">
              <w:rPr>
                <w:rFonts w:ascii="Times New Roman" w:hAnsi="Times New Roman" w:cs="Times New Roman"/>
                <w:sz w:val="24"/>
                <w:szCs w:val="24"/>
              </w:rPr>
              <w:lastRenderedPageBreak/>
              <w:t>и тренинга персонала непосредственно на объектах торговли</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lastRenderedPageBreak/>
              <w:t xml:space="preserve">ТОУ Роспотребнадзора по КБР в г. Прохладном, </w:t>
            </w:r>
            <w:proofErr w:type="spellStart"/>
            <w:r w:rsidRPr="00D547AA">
              <w:rPr>
                <w:rFonts w:ascii="Times New Roman" w:hAnsi="Times New Roman" w:cs="Times New Roman"/>
                <w:sz w:val="24"/>
                <w:szCs w:val="24"/>
              </w:rPr>
              <w:t>Прохладненском</w:t>
            </w:r>
            <w:proofErr w:type="spellEnd"/>
            <w:r w:rsidRPr="00D547AA">
              <w:rPr>
                <w:rFonts w:ascii="Times New Roman" w:hAnsi="Times New Roman" w:cs="Times New Roman"/>
                <w:sz w:val="24"/>
                <w:szCs w:val="24"/>
              </w:rPr>
              <w:t xml:space="preserve">, Терском, </w:t>
            </w:r>
            <w:proofErr w:type="spellStart"/>
            <w:r w:rsidRPr="00D547AA">
              <w:rPr>
                <w:rFonts w:ascii="Times New Roman" w:hAnsi="Times New Roman" w:cs="Times New Roman"/>
                <w:sz w:val="24"/>
                <w:szCs w:val="24"/>
              </w:rPr>
              <w:t>Урванском</w:t>
            </w:r>
            <w:proofErr w:type="spellEnd"/>
            <w:r w:rsidRPr="00D547AA">
              <w:rPr>
                <w:rFonts w:ascii="Times New Roman" w:hAnsi="Times New Roman" w:cs="Times New Roman"/>
                <w:sz w:val="24"/>
                <w:szCs w:val="24"/>
              </w:rPr>
              <w:t xml:space="preserve"> и </w:t>
            </w:r>
            <w:proofErr w:type="spellStart"/>
            <w:r w:rsidRPr="00D547AA">
              <w:rPr>
                <w:rFonts w:ascii="Times New Roman" w:hAnsi="Times New Roman" w:cs="Times New Roman"/>
                <w:sz w:val="24"/>
                <w:szCs w:val="24"/>
              </w:rPr>
              <w:t>Лескенском</w:t>
            </w:r>
            <w:proofErr w:type="spellEnd"/>
            <w:r w:rsidRPr="00D547AA">
              <w:rPr>
                <w:rFonts w:ascii="Times New Roman" w:hAnsi="Times New Roman" w:cs="Times New Roman"/>
                <w:sz w:val="24"/>
                <w:szCs w:val="24"/>
              </w:rPr>
              <w:t xml:space="preserve"> районах</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Организация процесса обучения и тренинга персонала торговых объектов</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r w:rsidRPr="00D547AA">
              <w:rPr>
                <w:rFonts w:ascii="Times New Roman" w:hAnsi="Times New Roman" w:cs="Times New Roman"/>
                <w:sz w:val="24"/>
                <w:szCs w:val="24"/>
              </w:rPr>
              <w:t>.18.</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Поддержка и развитие системы распространения печатной продукции с использованием нестационарных торговых объектов</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Отдел экономики, торговли  и предпринимательской деятельности местной  администрации  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rPr>
                <w:rFonts w:ascii="Times New Roman" w:hAnsi="Times New Roman" w:cs="Times New Roman"/>
                <w:sz w:val="24"/>
                <w:szCs w:val="24"/>
              </w:rPr>
            </w:pP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Осуществление мероприятий по развитию и упрощению требований в сфере нестационарной торговли печатной продукцией</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D547AA">
              <w:rPr>
                <w:rFonts w:ascii="Times New Roman" w:hAnsi="Times New Roman" w:cs="Times New Roman"/>
                <w:sz w:val="24"/>
                <w:szCs w:val="24"/>
              </w:rPr>
              <w:t>.19.</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Замена устаревших торговых конструкций на новые форматы торговых объектов по продаже печатной продукции (с гарантией сохранения прав действующего арендатора)</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Местные администрации  поселений 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Заключение договоров на размещение торговых объектов по продаже печатной продукции с обязательным требованием размещения объектов нового формата</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D547AA">
              <w:rPr>
                <w:rFonts w:ascii="Times New Roman" w:hAnsi="Times New Roman" w:cs="Times New Roman"/>
                <w:sz w:val="24"/>
                <w:szCs w:val="24"/>
              </w:rPr>
              <w:t>.20.</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Предоставление льготных условий по заключению </w:t>
            </w:r>
            <w:r w:rsidRPr="00D547AA">
              <w:rPr>
                <w:rFonts w:ascii="Times New Roman" w:hAnsi="Times New Roman" w:cs="Times New Roman"/>
                <w:sz w:val="24"/>
                <w:szCs w:val="24"/>
              </w:rPr>
              <w:lastRenderedPageBreak/>
              <w:t>договоров на размещение нестационарных торговых объектов по продаже печатной продукции</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lastRenderedPageBreak/>
              <w:t xml:space="preserve">Отдел экономики, торговли  и </w:t>
            </w:r>
            <w:r w:rsidRPr="00D547AA">
              <w:rPr>
                <w:rFonts w:ascii="Times New Roman" w:hAnsi="Times New Roman" w:cs="Times New Roman"/>
                <w:sz w:val="24"/>
                <w:szCs w:val="24"/>
              </w:rPr>
              <w:lastRenderedPageBreak/>
              <w:t>предпринимательской деятельности местной  администрации  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Принятие муниципальных правовых актов с </w:t>
            </w:r>
            <w:r w:rsidRPr="00D547AA">
              <w:rPr>
                <w:rFonts w:ascii="Times New Roman" w:hAnsi="Times New Roman" w:cs="Times New Roman"/>
                <w:sz w:val="24"/>
                <w:szCs w:val="24"/>
              </w:rPr>
              <w:lastRenderedPageBreak/>
              <w:t>упрощенными требованиями в сфере нестационарной печатной продукции и обеспечение их применения</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r w:rsidRPr="00D547AA">
              <w:rPr>
                <w:rFonts w:ascii="Times New Roman" w:hAnsi="Times New Roman" w:cs="Times New Roman"/>
                <w:sz w:val="24"/>
                <w:szCs w:val="24"/>
              </w:rPr>
              <w:t>.21.</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Обеспечение развития нестационарной торговли печатной продукцией в зонах высокого покупательского трафика, массового спроса населения, удобных как для покупателя, так и для продавца</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Отдел экономики, торговли  и предпринимательской деятельности местной  администрации  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Планирование схем размещения нестационарных торговых объектов с учетом покупательской проходимости</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D547AA">
              <w:rPr>
                <w:rFonts w:ascii="Times New Roman" w:hAnsi="Times New Roman" w:cs="Times New Roman"/>
                <w:sz w:val="24"/>
                <w:szCs w:val="24"/>
              </w:rPr>
              <w:t>.22.</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Обеспечение беспрепятственного доступа граждан, в том числе маломобильных групп населения, к нестационарным объектам по продаже печатной продукции</w:t>
            </w:r>
          </w:p>
        </w:tc>
        <w:tc>
          <w:tcPr>
            <w:tcW w:w="1928" w:type="dxa"/>
          </w:tcPr>
          <w:p w:rsidR="00F37DCB" w:rsidRPr="00D547AA" w:rsidRDefault="00F37DCB" w:rsidP="00B853FA">
            <w:pPr>
              <w:pStyle w:val="a3"/>
              <w:spacing w:line="276" w:lineRule="auto"/>
              <w:ind w:left="-346" w:firstLine="346"/>
              <w:jc w:val="center"/>
              <w:rPr>
                <w:rFonts w:ascii="Times New Roman" w:hAnsi="Times New Roman" w:cs="Times New Roman"/>
                <w:sz w:val="24"/>
                <w:szCs w:val="24"/>
              </w:rPr>
            </w:pPr>
            <w:r w:rsidRPr="00D547AA">
              <w:rPr>
                <w:rFonts w:ascii="Times New Roman" w:hAnsi="Times New Roman" w:cs="Times New Roman"/>
                <w:sz w:val="24"/>
                <w:szCs w:val="24"/>
              </w:rPr>
              <w:t xml:space="preserve">Местные администрации поселений Урванского муниципального района КБР, Управление промышленности,  архитектуры и </w:t>
            </w:r>
          </w:p>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градостроительст</w:t>
            </w:r>
            <w:r w:rsidRPr="00D547AA">
              <w:rPr>
                <w:rFonts w:ascii="Times New Roman" w:hAnsi="Times New Roman" w:cs="Times New Roman"/>
                <w:sz w:val="24"/>
                <w:szCs w:val="24"/>
              </w:rPr>
              <w:lastRenderedPageBreak/>
              <w:t>ва, ЖКХ,  транспорта  и связи местной  администрации  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Проектирование торговых конструкций, а также мест их размещения в соответствии с требованиями законодательства по оснащению объектов потребительского рынка пандусами и местами для парковки </w:t>
            </w:r>
            <w:r w:rsidRPr="00D547AA">
              <w:rPr>
                <w:rFonts w:ascii="Times New Roman" w:hAnsi="Times New Roman" w:cs="Times New Roman"/>
                <w:sz w:val="24"/>
                <w:szCs w:val="24"/>
              </w:rPr>
              <w:lastRenderedPageBreak/>
              <w:t>автомобилей инвалидов и других маломобильных групп населения</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r w:rsidRPr="00D547AA">
              <w:rPr>
                <w:rFonts w:ascii="Times New Roman" w:hAnsi="Times New Roman" w:cs="Times New Roman"/>
                <w:sz w:val="24"/>
                <w:szCs w:val="24"/>
              </w:rPr>
              <w:t>.23.</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Повышение территориальной доступности товаров посредством организации размещения нестационарных торговых объектов по продаже продовольственных товаров и сельскохозяйственной продукции</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Отдел экономики, торговли  и предпринимательской деятельности местной  администрации  Урванского муниципального района КБР </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Увеличение количества мест под размещение нестационарных торговых объектов по продаже продовольственных товаров и сельскохозяйственной продукции путем внесения изменений в схему расположения нестационарных торговых объектов на территории муниципального образования</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D547AA">
              <w:rPr>
                <w:rFonts w:ascii="Times New Roman" w:hAnsi="Times New Roman" w:cs="Times New Roman"/>
                <w:sz w:val="24"/>
                <w:szCs w:val="24"/>
              </w:rPr>
              <w:t>.24.</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Проведение работы по сокращению несанкционированной формы торговли</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Отдел экономики, торговли  и предпринимательской деятельности местной  администрации  </w:t>
            </w:r>
            <w:r w:rsidRPr="00D547AA">
              <w:rPr>
                <w:rFonts w:ascii="Times New Roman" w:hAnsi="Times New Roman" w:cs="Times New Roman"/>
                <w:sz w:val="24"/>
                <w:szCs w:val="24"/>
              </w:rPr>
              <w:lastRenderedPageBreak/>
              <w:t>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2023 - 2026 годы</w:t>
            </w:r>
          </w:p>
        </w:tc>
        <w:tc>
          <w:tcPr>
            <w:tcW w:w="1395"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851"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1"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5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992"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627"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Привлечение к административной ответственности</w:t>
            </w:r>
          </w:p>
        </w:tc>
      </w:tr>
      <w:tr w:rsidR="00F37DCB" w:rsidRPr="00D547AA" w:rsidTr="00F536AE">
        <w:tc>
          <w:tcPr>
            <w:tcW w:w="14596" w:type="dxa"/>
            <w:gridSpan w:val="19"/>
          </w:tcPr>
          <w:p w:rsidR="00F37DCB" w:rsidRPr="00D547AA" w:rsidRDefault="00F37DCB" w:rsidP="00B853FA">
            <w:pPr>
              <w:pStyle w:val="ConsPlusNormal"/>
              <w:jc w:val="center"/>
              <w:outlineLvl w:val="2"/>
              <w:rPr>
                <w:rFonts w:ascii="Times New Roman" w:hAnsi="Times New Roman" w:cs="Times New Roman"/>
                <w:sz w:val="24"/>
                <w:szCs w:val="24"/>
              </w:rPr>
            </w:pPr>
            <w:r w:rsidRPr="00D547AA">
              <w:rPr>
                <w:rFonts w:ascii="Times New Roman" w:hAnsi="Times New Roman" w:cs="Times New Roman"/>
                <w:sz w:val="24"/>
                <w:szCs w:val="24"/>
              </w:rPr>
              <w:lastRenderedPageBreak/>
              <w:t xml:space="preserve">2. </w:t>
            </w:r>
            <w:hyperlink w:anchor="P345">
              <w:r w:rsidRPr="00D547AA">
                <w:rPr>
                  <w:rFonts w:ascii="Times New Roman" w:hAnsi="Times New Roman" w:cs="Times New Roman"/>
                  <w:sz w:val="24"/>
                  <w:szCs w:val="24"/>
                </w:rPr>
                <w:t>Подпрограмма</w:t>
              </w:r>
            </w:hyperlink>
            <w:r w:rsidRPr="00D547AA">
              <w:rPr>
                <w:rFonts w:ascii="Times New Roman" w:hAnsi="Times New Roman" w:cs="Times New Roman"/>
                <w:sz w:val="24"/>
                <w:szCs w:val="24"/>
              </w:rPr>
              <w:t xml:space="preserve"> "Защита прав потребителей в </w:t>
            </w:r>
            <w:proofErr w:type="spellStart"/>
            <w:r w:rsidRPr="00D547AA">
              <w:rPr>
                <w:rFonts w:ascii="Times New Roman" w:hAnsi="Times New Roman" w:cs="Times New Roman"/>
                <w:sz w:val="24"/>
                <w:szCs w:val="24"/>
              </w:rPr>
              <w:t>Урванском</w:t>
            </w:r>
            <w:proofErr w:type="spellEnd"/>
            <w:r w:rsidRPr="00D547AA">
              <w:rPr>
                <w:rFonts w:ascii="Times New Roman" w:hAnsi="Times New Roman" w:cs="Times New Roman"/>
                <w:sz w:val="24"/>
                <w:szCs w:val="24"/>
              </w:rPr>
              <w:t xml:space="preserve"> муниципальном районе КБР"</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Pr="00D547AA">
              <w:rPr>
                <w:rFonts w:ascii="Times New Roman" w:hAnsi="Times New Roman" w:cs="Times New Roman"/>
                <w:sz w:val="24"/>
                <w:szCs w:val="24"/>
              </w:rPr>
              <w:t>.1.</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Проведение адресной работы с недобросовестными изготовителями (продавцами, исполнителями) в форме совещаний и "круглых столов", на которых в том числе будет осуществляться доведение до представителей хозяйствующих субъектов результатов проведенных лабораторных исследований продукции, разъяснение гражданско-правовой, административной, уголовной ответственности за нарушение </w:t>
            </w:r>
            <w:r w:rsidRPr="00D547AA">
              <w:rPr>
                <w:rFonts w:ascii="Times New Roman" w:hAnsi="Times New Roman" w:cs="Times New Roman"/>
                <w:sz w:val="24"/>
                <w:szCs w:val="24"/>
              </w:rPr>
              <w:lastRenderedPageBreak/>
              <w:t>требований нормативных документов, заслушивание информации представителей хозяйствующих субъектов о мероприятиях, направленных на устранение причин и условий, способствующих совершению правонарушения, и пр.</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lastRenderedPageBreak/>
              <w:t xml:space="preserve">ТОУ Роспотребнадзора по КБР в </w:t>
            </w:r>
            <w:proofErr w:type="gramStart"/>
            <w:r w:rsidRPr="00D547AA">
              <w:rPr>
                <w:rFonts w:ascii="Times New Roman" w:hAnsi="Times New Roman" w:cs="Times New Roman"/>
                <w:sz w:val="24"/>
                <w:szCs w:val="24"/>
              </w:rPr>
              <w:t>г</w:t>
            </w:r>
            <w:proofErr w:type="gramEnd"/>
            <w:r w:rsidRPr="00D547AA">
              <w:rPr>
                <w:rFonts w:ascii="Times New Roman" w:hAnsi="Times New Roman" w:cs="Times New Roman"/>
                <w:sz w:val="24"/>
                <w:szCs w:val="24"/>
              </w:rPr>
              <w:t xml:space="preserve">. Прохладном, </w:t>
            </w:r>
            <w:proofErr w:type="spellStart"/>
            <w:r w:rsidRPr="00D547AA">
              <w:rPr>
                <w:rFonts w:ascii="Times New Roman" w:hAnsi="Times New Roman" w:cs="Times New Roman"/>
                <w:sz w:val="24"/>
                <w:szCs w:val="24"/>
              </w:rPr>
              <w:t>Прохладненском</w:t>
            </w:r>
            <w:proofErr w:type="spellEnd"/>
            <w:r w:rsidRPr="00D547AA">
              <w:rPr>
                <w:rFonts w:ascii="Times New Roman" w:hAnsi="Times New Roman" w:cs="Times New Roman"/>
                <w:sz w:val="24"/>
                <w:szCs w:val="24"/>
              </w:rPr>
              <w:t xml:space="preserve">, Терском, </w:t>
            </w:r>
            <w:proofErr w:type="spellStart"/>
            <w:r w:rsidRPr="00D547AA">
              <w:rPr>
                <w:rFonts w:ascii="Times New Roman" w:hAnsi="Times New Roman" w:cs="Times New Roman"/>
                <w:sz w:val="24"/>
                <w:szCs w:val="24"/>
              </w:rPr>
              <w:t>Урванском</w:t>
            </w:r>
            <w:proofErr w:type="spellEnd"/>
            <w:r w:rsidRPr="00D547AA">
              <w:rPr>
                <w:rFonts w:ascii="Times New Roman" w:hAnsi="Times New Roman" w:cs="Times New Roman"/>
                <w:sz w:val="24"/>
                <w:szCs w:val="24"/>
              </w:rPr>
              <w:t xml:space="preserve"> и </w:t>
            </w:r>
            <w:proofErr w:type="spellStart"/>
            <w:r w:rsidRPr="00D547AA">
              <w:rPr>
                <w:rFonts w:ascii="Times New Roman" w:hAnsi="Times New Roman" w:cs="Times New Roman"/>
                <w:sz w:val="24"/>
                <w:szCs w:val="24"/>
              </w:rPr>
              <w:t>Лескенском</w:t>
            </w:r>
            <w:proofErr w:type="spellEnd"/>
            <w:r w:rsidRPr="00D547AA">
              <w:rPr>
                <w:rFonts w:ascii="Times New Roman" w:hAnsi="Times New Roman" w:cs="Times New Roman"/>
                <w:sz w:val="24"/>
                <w:szCs w:val="24"/>
              </w:rPr>
              <w:t xml:space="preserve"> районах, Отдел экономики, торговли  и предпринимательской деятельности местной  администрации  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13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940"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98"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106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910" w:type="dxa"/>
            <w:gridSpan w:val="2"/>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Организация и проведение совещаний и "круглых столов", направление рекомендательных и информационных писем</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r w:rsidRPr="00D547AA">
              <w:rPr>
                <w:rFonts w:ascii="Times New Roman" w:hAnsi="Times New Roman" w:cs="Times New Roman"/>
                <w:sz w:val="24"/>
                <w:szCs w:val="24"/>
              </w:rPr>
              <w:t>.2.</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Информирование потребителей. Просвещение и популяризация вопросов защиты прав потребителей</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ТОУ Роспотребнадзора по КБР в г. Прохладном, </w:t>
            </w:r>
            <w:proofErr w:type="spellStart"/>
            <w:r w:rsidRPr="00D547AA">
              <w:rPr>
                <w:rFonts w:ascii="Times New Roman" w:hAnsi="Times New Roman" w:cs="Times New Roman"/>
                <w:sz w:val="24"/>
                <w:szCs w:val="24"/>
              </w:rPr>
              <w:t>Прохладненском</w:t>
            </w:r>
            <w:proofErr w:type="spellEnd"/>
            <w:r w:rsidRPr="00D547AA">
              <w:rPr>
                <w:rFonts w:ascii="Times New Roman" w:hAnsi="Times New Roman" w:cs="Times New Roman"/>
                <w:sz w:val="24"/>
                <w:szCs w:val="24"/>
              </w:rPr>
              <w:t xml:space="preserve">, Терском, </w:t>
            </w:r>
            <w:proofErr w:type="spellStart"/>
            <w:r w:rsidRPr="00D547AA">
              <w:rPr>
                <w:rFonts w:ascii="Times New Roman" w:hAnsi="Times New Roman" w:cs="Times New Roman"/>
                <w:sz w:val="24"/>
                <w:szCs w:val="24"/>
              </w:rPr>
              <w:t>Урванском</w:t>
            </w:r>
            <w:proofErr w:type="spellEnd"/>
            <w:r w:rsidRPr="00D547AA">
              <w:rPr>
                <w:rFonts w:ascii="Times New Roman" w:hAnsi="Times New Roman" w:cs="Times New Roman"/>
                <w:sz w:val="24"/>
                <w:szCs w:val="24"/>
              </w:rPr>
              <w:t xml:space="preserve"> и </w:t>
            </w:r>
            <w:proofErr w:type="spellStart"/>
            <w:r w:rsidRPr="00D547AA">
              <w:rPr>
                <w:rFonts w:ascii="Times New Roman" w:hAnsi="Times New Roman" w:cs="Times New Roman"/>
                <w:sz w:val="24"/>
                <w:szCs w:val="24"/>
              </w:rPr>
              <w:t>Лескенском</w:t>
            </w:r>
            <w:proofErr w:type="spellEnd"/>
            <w:r w:rsidRPr="00D547AA">
              <w:rPr>
                <w:rFonts w:ascii="Times New Roman" w:hAnsi="Times New Roman" w:cs="Times New Roman"/>
                <w:sz w:val="24"/>
                <w:szCs w:val="24"/>
              </w:rPr>
              <w:t xml:space="preserve"> районах</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13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940"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98"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106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910" w:type="dxa"/>
            <w:gridSpan w:val="2"/>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Размещение на официальном сайте, местной администрации Урванского муниципального района информации об основах правовой грамотности населения в сфере защиты прав потребителей</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Pr="00D547AA">
              <w:rPr>
                <w:rFonts w:ascii="Times New Roman" w:hAnsi="Times New Roman" w:cs="Times New Roman"/>
                <w:sz w:val="24"/>
                <w:szCs w:val="24"/>
              </w:rPr>
              <w:t>.3.</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Проведение семинаров, форумов, выставок, фестивалей, конференций, лекций, </w:t>
            </w:r>
            <w:r w:rsidRPr="00D547AA">
              <w:rPr>
                <w:rFonts w:ascii="Times New Roman" w:hAnsi="Times New Roman" w:cs="Times New Roman"/>
                <w:sz w:val="24"/>
                <w:szCs w:val="24"/>
              </w:rPr>
              <w:lastRenderedPageBreak/>
              <w:t>факультативных занятий, вебинаров, тренингов, деловых игр, конкурсов, олимпиад, викторин</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lastRenderedPageBreak/>
              <w:t xml:space="preserve">ТОУ Роспотребнадзора по КБР в г. Прохладном, </w:t>
            </w:r>
            <w:proofErr w:type="spellStart"/>
            <w:r w:rsidRPr="00D547AA">
              <w:rPr>
                <w:rFonts w:ascii="Times New Roman" w:hAnsi="Times New Roman" w:cs="Times New Roman"/>
                <w:sz w:val="24"/>
                <w:szCs w:val="24"/>
              </w:rPr>
              <w:t>Прохладненском</w:t>
            </w:r>
            <w:proofErr w:type="spellEnd"/>
            <w:r w:rsidRPr="00D547AA">
              <w:rPr>
                <w:rFonts w:ascii="Times New Roman" w:hAnsi="Times New Roman" w:cs="Times New Roman"/>
                <w:sz w:val="24"/>
                <w:szCs w:val="24"/>
              </w:rPr>
              <w:t xml:space="preserve">, Терском, </w:t>
            </w:r>
            <w:proofErr w:type="spellStart"/>
            <w:r w:rsidRPr="00D547AA">
              <w:rPr>
                <w:rFonts w:ascii="Times New Roman" w:hAnsi="Times New Roman" w:cs="Times New Roman"/>
                <w:sz w:val="24"/>
                <w:szCs w:val="24"/>
              </w:rPr>
              <w:lastRenderedPageBreak/>
              <w:t>Урванском</w:t>
            </w:r>
            <w:proofErr w:type="spellEnd"/>
            <w:r w:rsidRPr="00D547AA">
              <w:rPr>
                <w:rFonts w:ascii="Times New Roman" w:hAnsi="Times New Roman" w:cs="Times New Roman"/>
                <w:sz w:val="24"/>
                <w:szCs w:val="24"/>
              </w:rPr>
              <w:t xml:space="preserve"> и </w:t>
            </w:r>
            <w:proofErr w:type="spellStart"/>
            <w:r w:rsidRPr="00D547AA">
              <w:rPr>
                <w:rFonts w:ascii="Times New Roman" w:hAnsi="Times New Roman" w:cs="Times New Roman"/>
                <w:sz w:val="24"/>
                <w:szCs w:val="24"/>
              </w:rPr>
              <w:t>Лескенском</w:t>
            </w:r>
            <w:proofErr w:type="spellEnd"/>
            <w:r w:rsidRPr="00D547AA">
              <w:rPr>
                <w:rFonts w:ascii="Times New Roman" w:hAnsi="Times New Roman" w:cs="Times New Roman"/>
                <w:sz w:val="24"/>
                <w:szCs w:val="24"/>
              </w:rPr>
              <w:t xml:space="preserve"> районах</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2023 - 2026 годы</w:t>
            </w:r>
          </w:p>
        </w:tc>
        <w:tc>
          <w:tcPr>
            <w:tcW w:w="113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940"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98"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106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910" w:type="dxa"/>
            <w:gridSpan w:val="2"/>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Повышение правовой грамотности населения в сфере защиты прав потребителей</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r w:rsidRPr="00D547AA">
              <w:rPr>
                <w:rFonts w:ascii="Times New Roman" w:hAnsi="Times New Roman" w:cs="Times New Roman"/>
                <w:sz w:val="24"/>
                <w:szCs w:val="24"/>
              </w:rPr>
              <w:t>.4.</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Организация и проведение просветительских мероприятий среди обучающихся образовательных организаций об основах потребительских знаний</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Управление образования местной администрации 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13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940"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98"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106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910" w:type="dxa"/>
            <w:gridSpan w:val="2"/>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Проведение в образовательных организациях классных часов, внеклассных мероприятий, викторин об основах потребительских знаний, онлайн-уроков по финансовой грамотности</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Pr="00D547AA">
              <w:rPr>
                <w:rFonts w:ascii="Times New Roman" w:hAnsi="Times New Roman" w:cs="Times New Roman"/>
                <w:sz w:val="24"/>
                <w:szCs w:val="24"/>
              </w:rPr>
              <w:t>.5.</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Организация и обеспечение работы "горячей линии" по вопросам защиты прав потребителей</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ТОУ Роспотребнадзора по КБР в г. Прохладном, </w:t>
            </w:r>
            <w:proofErr w:type="spellStart"/>
            <w:r w:rsidRPr="00D547AA">
              <w:rPr>
                <w:rFonts w:ascii="Times New Roman" w:hAnsi="Times New Roman" w:cs="Times New Roman"/>
                <w:sz w:val="24"/>
                <w:szCs w:val="24"/>
              </w:rPr>
              <w:t>Прохладненском</w:t>
            </w:r>
            <w:proofErr w:type="spellEnd"/>
            <w:r w:rsidRPr="00D547AA">
              <w:rPr>
                <w:rFonts w:ascii="Times New Roman" w:hAnsi="Times New Roman" w:cs="Times New Roman"/>
                <w:sz w:val="24"/>
                <w:szCs w:val="24"/>
              </w:rPr>
              <w:t xml:space="preserve">, Терском, </w:t>
            </w:r>
            <w:proofErr w:type="spellStart"/>
            <w:r w:rsidRPr="00D547AA">
              <w:rPr>
                <w:rFonts w:ascii="Times New Roman" w:hAnsi="Times New Roman" w:cs="Times New Roman"/>
                <w:sz w:val="24"/>
                <w:szCs w:val="24"/>
              </w:rPr>
              <w:t>Урванском</w:t>
            </w:r>
            <w:proofErr w:type="spellEnd"/>
            <w:r w:rsidRPr="00D547AA">
              <w:rPr>
                <w:rFonts w:ascii="Times New Roman" w:hAnsi="Times New Roman" w:cs="Times New Roman"/>
                <w:sz w:val="24"/>
                <w:szCs w:val="24"/>
              </w:rPr>
              <w:t xml:space="preserve"> и </w:t>
            </w:r>
            <w:proofErr w:type="spellStart"/>
            <w:r w:rsidRPr="00D547AA">
              <w:rPr>
                <w:rFonts w:ascii="Times New Roman" w:hAnsi="Times New Roman" w:cs="Times New Roman"/>
                <w:sz w:val="24"/>
                <w:szCs w:val="24"/>
              </w:rPr>
              <w:t>Лескенском</w:t>
            </w:r>
            <w:proofErr w:type="spellEnd"/>
            <w:r w:rsidRPr="00D547AA">
              <w:rPr>
                <w:rFonts w:ascii="Times New Roman" w:hAnsi="Times New Roman" w:cs="Times New Roman"/>
                <w:sz w:val="24"/>
                <w:szCs w:val="24"/>
              </w:rPr>
              <w:t xml:space="preserve"> районах, </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13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940"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98"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106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910" w:type="dxa"/>
            <w:gridSpan w:val="2"/>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Консультирование сотрудниками сферы защиты прав потребителей граждан в телефонном режиме</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Pr="00D547AA">
              <w:rPr>
                <w:rFonts w:ascii="Times New Roman" w:hAnsi="Times New Roman" w:cs="Times New Roman"/>
                <w:sz w:val="24"/>
                <w:szCs w:val="24"/>
              </w:rPr>
              <w:t>.6.</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Освещение в средствах массовой информации вопросов защиты прав потребителей</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ТОУ Роспотребнадзора по КБР в </w:t>
            </w:r>
            <w:proofErr w:type="gramStart"/>
            <w:r w:rsidRPr="00D547AA">
              <w:rPr>
                <w:rFonts w:ascii="Times New Roman" w:hAnsi="Times New Roman" w:cs="Times New Roman"/>
                <w:sz w:val="24"/>
                <w:szCs w:val="24"/>
              </w:rPr>
              <w:t>г</w:t>
            </w:r>
            <w:proofErr w:type="gramEnd"/>
            <w:r w:rsidRPr="00D547AA">
              <w:rPr>
                <w:rFonts w:ascii="Times New Roman" w:hAnsi="Times New Roman" w:cs="Times New Roman"/>
                <w:sz w:val="24"/>
                <w:szCs w:val="24"/>
              </w:rPr>
              <w:t xml:space="preserve">. Прохладном, </w:t>
            </w:r>
            <w:proofErr w:type="spellStart"/>
            <w:r w:rsidRPr="00D547AA">
              <w:rPr>
                <w:rFonts w:ascii="Times New Roman" w:hAnsi="Times New Roman" w:cs="Times New Roman"/>
                <w:sz w:val="24"/>
                <w:szCs w:val="24"/>
              </w:rPr>
              <w:t>Прохладненском</w:t>
            </w:r>
            <w:proofErr w:type="spellEnd"/>
            <w:r w:rsidRPr="00D547AA">
              <w:rPr>
                <w:rFonts w:ascii="Times New Roman" w:hAnsi="Times New Roman" w:cs="Times New Roman"/>
                <w:sz w:val="24"/>
                <w:szCs w:val="24"/>
              </w:rPr>
              <w:t xml:space="preserve">, Терском, </w:t>
            </w:r>
            <w:proofErr w:type="spellStart"/>
            <w:r w:rsidRPr="00D547AA">
              <w:rPr>
                <w:rFonts w:ascii="Times New Roman" w:hAnsi="Times New Roman" w:cs="Times New Roman"/>
                <w:sz w:val="24"/>
                <w:szCs w:val="24"/>
              </w:rPr>
              <w:lastRenderedPageBreak/>
              <w:t>Урванском</w:t>
            </w:r>
            <w:proofErr w:type="spellEnd"/>
            <w:r w:rsidRPr="00D547AA">
              <w:rPr>
                <w:rFonts w:ascii="Times New Roman" w:hAnsi="Times New Roman" w:cs="Times New Roman"/>
                <w:sz w:val="24"/>
                <w:szCs w:val="24"/>
              </w:rPr>
              <w:t xml:space="preserve"> и </w:t>
            </w:r>
            <w:proofErr w:type="spellStart"/>
            <w:r w:rsidRPr="00D547AA">
              <w:rPr>
                <w:rFonts w:ascii="Times New Roman" w:hAnsi="Times New Roman" w:cs="Times New Roman"/>
                <w:sz w:val="24"/>
                <w:szCs w:val="24"/>
              </w:rPr>
              <w:t>Лескенском</w:t>
            </w:r>
            <w:proofErr w:type="spellEnd"/>
            <w:r w:rsidRPr="00D547AA">
              <w:rPr>
                <w:rFonts w:ascii="Times New Roman" w:hAnsi="Times New Roman" w:cs="Times New Roman"/>
                <w:sz w:val="24"/>
                <w:szCs w:val="24"/>
              </w:rPr>
              <w:t xml:space="preserve"> районах, Отдел экономики, торговли  и предпринимательской деятельности местной  администрации  Урванского муниципального района КБР </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2023 - 2026 годы</w:t>
            </w:r>
          </w:p>
        </w:tc>
        <w:tc>
          <w:tcPr>
            <w:tcW w:w="113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940"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98"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106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910" w:type="dxa"/>
            <w:gridSpan w:val="2"/>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Размещение информации по основам потребительской политики и формированию навыков рационального потребительского </w:t>
            </w:r>
            <w:r w:rsidRPr="00D547AA">
              <w:rPr>
                <w:rFonts w:ascii="Times New Roman" w:hAnsi="Times New Roman" w:cs="Times New Roman"/>
                <w:sz w:val="24"/>
                <w:szCs w:val="24"/>
              </w:rPr>
              <w:lastRenderedPageBreak/>
              <w:t>поведения на официальном сайте местной администрации Урванского муниципального района</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r w:rsidRPr="00D547AA">
              <w:rPr>
                <w:rFonts w:ascii="Times New Roman" w:hAnsi="Times New Roman" w:cs="Times New Roman"/>
                <w:sz w:val="24"/>
                <w:szCs w:val="24"/>
              </w:rPr>
              <w:t>.7.</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Создание и обеспечение функционирования доступного банка данных судебных решений по потребительским спорам и правонарушениям в сфере потребительского рынка</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ТОУ Роспотребнадзора по КБР в </w:t>
            </w:r>
            <w:proofErr w:type="gramStart"/>
            <w:r w:rsidRPr="00D547AA">
              <w:rPr>
                <w:rFonts w:ascii="Times New Roman" w:hAnsi="Times New Roman" w:cs="Times New Roman"/>
                <w:sz w:val="24"/>
                <w:szCs w:val="24"/>
              </w:rPr>
              <w:t>г</w:t>
            </w:r>
            <w:proofErr w:type="gramEnd"/>
            <w:r w:rsidRPr="00D547AA">
              <w:rPr>
                <w:rFonts w:ascii="Times New Roman" w:hAnsi="Times New Roman" w:cs="Times New Roman"/>
                <w:sz w:val="24"/>
                <w:szCs w:val="24"/>
              </w:rPr>
              <w:t xml:space="preserve">. Прохладном, </w:t>
            </w:r>
            <w:proofErr w:type="spellStart"/>
            <w:r w:rsidRPr="00D547AA">
              <w:rPr>
                <w:rFonts w:ascii="Times New Roman" w:hAnsi="Times New Roman" w:cs="Times New Roman"/>
                <w:sz w:val="24"/>
                <w:szCs w:val="24"/>
              </w:rPr>
              <w:t>Прохладненском</w:t>
            </w:r>
            <w:proofErr w:type="spellEnd"/>
            <w:r w:rsidRPr="00D547AA">
              <w:rPr>
                <w:rFonts w:ascii="Times New Roman" w:hAnsi="Times New Roman" w:cs="Times New Roman"/>
                <w:sz w:val="24"/>
                <w:szCs w:val="24"/>
              </w:rPr>
              <w:t xml:space="preserve">, Терском, </w:t>
            </w:r>
            <w:proofErr w:type="spellStart"/>
            <w:r w:rsidRPr="00D547AA">
              <w:rPr>
                <w:rFonts w:ascii="Times New Roman" w:hAnsi="Times New Roman" w:cs="Times New Roman"/>
                <w:sz w:val="24"/>
                <w:szCs w:val="24"/>
              </w:rPr>
              <w:t>Урванском</w:t>
            </w:r>
            <w:proofErr w:type="spellEnd"/>
            <w:r w:rsidRPr="00D547AA">
              <w:rPr>
                <w:rFonts w:ascii="Times New Roman" w:hAnsi="Times New Roman" w:cs="Times New Roman"/>
                <w:sz w:val="24"/>
                <w:szCs w:val="24"/>
              </w:rPr>
              <w:t xml:space="preserve"> и </w:t>
            </w:r>
            <w:proofErr w:type="spellStart"/>
            <w:r w:rsidRPr="00D547AA">
              <w:rPr>
                <w:rFonts w:ascii="Times New Roman" w:hAnsi="Times New Roman" w:cs="Times New Roman"/>
                <w:sz w:val="24"/>
                <w:szCs w:val="24"/>
              </w:rPr>
              <w:t>Лескенском</w:t>
            </w:r>
            <w:proofErr w:type="spellEnd"/>
            <w:r w:rsidRPr="00D547AA">
              <w:rPr>
                <w:rFonts w:ascii="Times New Roman" w:hAnsi="Times New Roman" w:cs="Times New Roman"/>
                <w:sz w:val="24"/>
                <w:szCs w:val="24"/>
              </w:rPr>
              <w:t xml:space="preserve"> районах, </w:t>
            </w:r>
            <w:r w:rsidRPr="00D547AA">
              <w:rPr>
                <w:rFonts w:ascii="Times New Roman" w:hAnsi="Times New Roman" w:cs="Times New Roman"/>
                <w:sz w:val="24"/>
                <w:szCs w:val="24"/>
                <w:lang w:eastAsia="en-US"/>
              </w:rPr>
              <w:t xml:space="preserve">Управления правового обеспечения кадров и муниципального контроля  местной администрации  Урванского  муниципального  </w:t>
            </w:r>
            <w:r w:rsidRPr="00D547AA">
              <w:rPr>
                <w:rFonts w:ascii="Times New Roman" w:hAnsi="Times New Roman" w:cs="Times New Roman"/>
                <w:sz w:val="24"/>
                <w:szCs w:val="24"/>
                <w:lang w:eastAsia="en-US"/>
              </w:rPr>
              <w:lastRenderedPageBreak/>
              <w:t>района  КБР</w:t>
            </w:r>
            <w:r w:rsidRPr="00D547AA">
              <w:rPr>
                <w:rFonts w:ascii="Times New Roman" w:hAnsi="Times New Roman" w:cs="Times New Roman"/>
                <w:sz w:val="24"/>
                <w:szCs w:val="24"/>
              </w:rPr>
              <w:t xml:space="preserve"> </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2023 - 2026 годы</w:t>
            </w:r>
          </w:p>
        </w:tc>
        <w:tc>
          <w:tcPr>
            <w:tcW w:w="113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940"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98"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106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910" w:type="dxa"/>
            <w:gridSpan w:val="2"/>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Размещение информации по потребительским спорам и правонарушениям в сфере потребительского рынка на сайте http://07.rospotrebnadzor.ru</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r w:rsidRPr="00D547AA">
              <w:rPr>
                <w:rFonts w:ascii="Times New Roman" w:hAnsi="Times New Roman" w:cs="Times New Roman"/>
                <w:sz w:val="24"/>
                <w:szCs w:val="24"/>
              </w:rPr>
              <w:t>.8.</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Создание и распространение социальной рекламы по вопросам защиты прав потребителей</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ТОУ Роспотребнадзора по КБР в </w:t>
            </w:r>
            <w:proofErr w:type="gramStart"/>
            <w:r w:rsidRPr="00D547AA">
              <w:rPr>
                <w:rFonts w:ascii="Times New Roman" w:hAnsi="Times New Roman" w:cs="Times New Roman"/>
                <w:sz w:val="24"/>
                <w:szCs w:val="24"/>
              </w:rPr>
              <w:t>г</w:t>
            </w:r>
            <w:proofErr w:type="gramEnd"/>
            <w:r w:rsidRPr="00D547AA">
              <w:rPr>
                <w:rFonts w:ascii="Times New Roman" w:hAnsi="Times New Roman" w:cs="Times New Roman"/>
                <w:sz w:val="24"/>
                <w:szCs w:val="24"/>
              </w:rPr>
              <w:t xml:space="preserve">. Прохладном, </w:t>
            </w:r>
            <w:proofErr w:type="spellStart"/>
            <w:r w:rsidRPr="00D547AA">
              <w:rPr>
                <w:rFonts w:ascii="Times New Roman" w:hAnsi="Times New Roman" w:cs="Times New Roman"/>
                <w:sz w:val="24"/>
                <w:szCs w:val="24"/>
              </w:rPr>
              <w:t>Прохладненском</w:t>
            </w:r>
            <w:proofErr w:type="spellEnd"/>
            <w:r w:rsidRPr="00D547AA">
              <w:rPr>
                <w:rFonts w:ascii="Times New Roman" w:hAnsi="Times New Roman" w:cs="Times New Roman"/>
                <w:sz w:val="24"/>
                <w:szCs w:val="24"/>
              </w:rPr>
              <w:t xml:space="preserve">, Терском, </w:t>
            </w:r>
            <w:proofErr w:type="spellStart"/>
            <w:r w:rsidRPr="00D547AA">
              <w:rPr>
                <w:rFonts w:ascii="Times New Roman" w:hAnsi="Times New Roman" w:cs="Times New Roman"/>
                <w:sz w:val="24"/>
                <w:szCs w:val="24"/>
              </w:rPr>
              <w:t>Урванском</w:t>
            </w:r>
            <w:proofErr w:type="spellEnd"/>
            <w:r w:rsidRPr="00D547AA">
              <w:rPr>
                <w:rFonts w:ascii="Times New Roman" w:hAnsi="Times New Roman" w:cs="Times New Roman"/>
                <w:sz w:val="24"/>
                <w:szCs w:val="24"/>
              </w:rPr>
              <w:t xml:space="preserve"> и </w:t>
            </w:r>
            <w:proofErr w:type="spellStart"/>
            <w:r w:rsidRPr="00D547AA">
              <w:rPr>
                <w:rFonts w:ascii="Times New Roman" w:hAnsi="Times New Roman" w:cs="Times New Roman"/>
                <w:sz w:val="24"/>
                <w:szCs w:val="24"/>
              </w:rPr>
              <w:t>Лескенском</w:t>
            </w:r>
            <w:proofErr w:type="spellEnd"/>
            <w:r w:rsidRPr="00D547AA">
              <w:rPr>
                <w:rFonts w:ascii="Times New Roman" w:hAnsi="Times New Roman" w:cs="Times New Roman"/>
                <w:sz w:val="24"/>
                <w:szCs w:val="24"/>
              </w:rPr>
              <w:t xml:space="preserve"> районах, Отдел экономики, торговли  и предпринимательской деятельности местной  администрации  Урванского муниципального района </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13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940"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98"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106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910" w:type="dxa"/>
            <w:gridSpan w:val="2"/>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Информирование и обучение населения основам потребительской политики и формированию навыков рационального потребительского поведения посредством размещения рекламы в социальных сетях, на баннерах</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Pr="00D547AA">
              <w:rPr>
                <w:rFonts w:ascii="Times New Roman" w:hAnsi="Times New Roman" w:cs="Times New Roman"/>
                <w:sz w:val="24"/>
                <w:szCs w:val="24"/>
              </w:rPr>
              <w:t>.9.</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Кадровое обеспечение защиты прав потребителей</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ТОУ Роспотребнадзора по КБР в г. Прохладном, </w:t>
            </w:r>
            <w:proofErr w:type="spellStart"/>
            <w:r w:rsidRPr="00D547AA">
              <w:rPr>
                <w:rFonts w:ascii="Times New Roman" w:hAnsi="Times New Roman" w:cs="Times New Roman"/>
                <w:sz w:val="24"/>
                <w:szCs w:val="24"/>
              </w:rPr>
              <w:t>Прохладненском</w:t>
            </w:r>
            <w:proofErr w:type="spellEnd"/>
            <w:r w:rsidRPr="00D547AA">
              <w:rPr>
                <w:rFonts w:ascii="Times New Roman" w:hAnsi="Times New Roman" w:cs="Times New Roman"/>
                <w:sz w:val="24"/>
                <w:szCs w:val="24"/>
              </w:rPr>
              <w:t xml:space="preserve">, Терском, </w:t>
            </w:r>
            <w:proofErr w:type="spellStart"/>
            <w:r w:rsidRPr="00D547AA">
              <w:rPr>
                <w:rFonts w:ascii="Times New Roman" w:hAnsi="Times New Roman" w:cs="Times New Roman"/>
                <w:sz w:val="24"/>
                <w:szCs w:val="24"/>
              </w:rPr>
              <w:t>Урванском</w:t>
            </w:r>
            <w:proofErr w:type="spellEnd"/>
            <w:r w:rsidRPr="00D547AA">
              <w:rPr>
                <w:rFonts w:ascii="Times New Roman" w:hAnsi="Times New Roman" w:cs="Times New Roman"/>
                <w:sz w:val="24"/>
                <w:szCs w:val="24"/>
              </w:rPr>
              <w:t xml:space="preserve"> и </w:t>
            </w:r>
            <w:proofErr w:type="spellStart"/>
            <w:r w:rsidRPr="00D547AA">
              <w:rPr>
                <w:rFonts w:ascii="Times New Roman" w:hAnsi="Times New Roman" w:cs="Times New Roman"/>
                <w:sz w:val="24"/>
                <w:szCs w:val="24"/>
              </w:rPr>
              <w:t>Лескенском</w:t>
            </w:r>
            <w:proofErr w:type="spellEnd"/>
            <w:r w:rsidRPr="00D547AA">
              <w:rPr>
                <w:rFonts w:ascii="Times New Roman" w:hAnsi="Times New Roman" w:cs="Times New Roman"/>
                <w:sz w:val="24"/>
                <w:szCs w:val="24"/>
              </w:rPr>
              <w:t xml:space="preserve"> районах</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13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940"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98"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106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910" w:type="dxa"/>
            <w:gridSpan w:val="2"/>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Создание кадрового резерва сотрудников в сфере защиты прав потребителей</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Pr="00D547AA">
              <w:rPr>
                <w:rFonts w:ascii="Times New Roman" w:hAnsi="Times New Roman" w:cs="Times New Roman"/>
                <w:sz w:val="24"/>
                <w:szCs w:val="24"/>
              </w:rPr>
              <w:t>.10.</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Повышение </w:t>
            </w:r>
            <w:r w:rsidRPr="00D547AA">
              <w:rPr>
                <w:rFonts w:ascii="Times New Roman" w:hAnsi="Times New Roman" w:cs="Times New Roman"/>
                <w:sz w:val="24"/>
                <w:szCs w:val="24"/>
              </w:rPr>
              <w:lastRenderedPageBreak/>
              <w:t>квалификации, консультирование, организация и проведение семинаров для специалистов местных администраций муниципальных образований Кабардино-Балкарской Республики по вопросам защиты прав потребителей</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lastRenderedPageBreak/>
              <w:t xml:space="preserve">ТОУ </w:t>
            </w:r>
            <w:r w:rsidRPr="00D547AA">
              <w:rPr>
                <w:rFonts w:ascii="Times New Roman" w:hAnsi="Times New Roman" w:cs="Times New Roman"/>
                <w:sz w:val="24"/>
                <w:szCs w:val="24"/>
              </w:rPr>
              <w:lastRenderedPageBreak/>
              <w:t xml:space="preserve">Роспотребнадзора по КБР в г. Прохладном, </w:t>
            </w:r>
            <w:proofErr w:type="spellStart"/>
            <w:r w:rsidRPr="00D547AA">
              <w:rPr>
                <w:rFonts w:ascii="Times New Roman" w:hAnsi="Times New Roman" w:cs="Times New Roman"/>
                <w:sz w:val="24"/>
                <w:szCs w:val="24"/>
              </w:rPr>
              <w:t>Прохладненском</w:t>
            </w:r>
            <w:proofErr w:type="spellEnd"/>
            <w:r w:rsidRPr="00D547AA">
              <w:rPr>
                <w:rFonts w:ascii="Times New Roman" w:hAnsi="Times New Roman" w:cs="Times New Roman"/>
                <w:sz w:val="24"/>
                <w:szCs w:val="24"/>
              </w:rPr>
              <w:t xml:space="preserve">, Терском, </w:t>
            </w:r>
            <w:proofErr w:type="spellStart"/>
            <w:r w:rsidRPr="00D547AA">
              <w:rPr>
                <w:rFonts w:ascii="Times New Roman" w:hAnsi="Times New Roman" w:cs="Times New Roman"/>
                <w:sz w:val="24"/>
                <w:szCs w:val="24"/>
              </w:rPr>
              <w:t>Урванском</w:t>
            </w:r>
            <w:proofErr w:type="spellEnd"/>
            <w:r w:rsidRPr="00D547AA">
              <w:rPr>
                <w:rFonts w:ascii="Times New Roman" w:hAnsi="Times New Roman" w:cs="Times New Roman"/>
                <w:sz w:val="24"/>
                <w:szCs w:val="24"/>
              </w:rPr>
              <w:t xml:space="preserve"> и </w:t>
            </w:r>
            <w:proofErr w:type="spellStart"/>
            <w:r w:rsidRPr="00D547AA">
              <w:rPr>
                <w:rFonts w:ascii="Times New Roman" w:hAnsi="Times New Roman" w:cs="Times New Roman"/>
                <w:sz w:val="24"/>
                <w:szCs w:val="24"/>
              </w:rPr>
              <w:t>Лескенском</w:t>
            </w:r>
            <w:proofErr w:type="spellEnd"/>
            <w:r w:rsidRPr="00D547AA">
              <w:rPr>
                <w:rFonts w:ascii="Times New Roman" w:hAnsi="Times New Roman" w:cs="Times New Roman"/>
                <w:sz w:val="24"/>
                <w:szCs w:val="24"/>
              </w:rPr>
              <w:t xml:space="preserve"> районах</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 xml:space="preserve">2023 - </w:t>
            </w:r>
            <w:r w:rsidRPr="00D547AA">
              <w:rPr>
                <w:rFonts w:ascii="Times New Roman" w:hAnsi="Times New Roman" w:cs="Times New Roman"/>
                <w:sz w:val="24"/>
                <w:szCs w:val="24"/>
              </w:rPr>
              <w:lastRenderedPageBreak/>
              <w:t>2026 годы</w:t>
            </w:r>
          </w:p>
        </w:tc>
        <w:tc>
          <w:tcPr>
            <w:tcW w:w="113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 xml:space="preserve">Местный </w:t>
            </w:r>
            <w:r w:rsidRPr="00D547AA">
              <w:rPr>
                <w:rFonts w:ascii="Times New Roman" w:hAnsi="Times New Roman" w:cs="Times New Roman"/>
                <w:sz w:val="24"/>
                <w:szCs w:val="24"/>
              </w:rPr>
              <w:lastRenderedPageBreak/>
              <w:t>бюджет</w:t>
            </w:r>
          </w:p>
        </w:tc>
        <w:tc>
          <w:tcPr>
            <w:tcW w:w="940"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lastRenderedPageBreak/>
              <w:t>0,00</w:t>
            </w:r>
          </w:p>
        </w:tc>
        <w:tc>
          <w:tcPr>
            <w:tcW w:w="898"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106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910" w:type="dxa"/>
            <w:gridSpan w:val="2"/>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Подготовка и повышение </w:t>
            </w:r>
            <w:r w:rsidRPr="00D547AA">
              <w:rPr>
                <w:rFonts w:ascii="Times New Roman" w:hAnsi="Times New Roman" w:cs="Times New Roman"/>
                <w:sz w:val="24"/>
                <w:szCs w:val="24"/>
              </w:rPr>
              <w:lastRenderedPageBreak/>
              <w:t>квалификации кадров, работающих в системе защиты прав потребителей</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r w:rsidRPr="00D547AA">
              <w:rPr>
                <w:rFonts w:ascii="Times New Roman" w:hAnsi="Times New Roman" w:cs="Times New Roman"/>
                <w:sz w:val="24"/>
                <w:szCs w:val="24"/>
              </w:rPr>
              <w:t>.11.</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Разработка и внедрение обучающих программ по основам защиты прав потребителей в образовательных организациях</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МКУ "Управление образования местной администрации Урванского муниципального района КБР", руководители образовательных учреждений Урванского муниципального района КБР</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13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940"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98"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106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910" w:type="dxa"/>
            <w:gridSpan w:val="2"/>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Разработка и утверждение Программ формирования культуры здорового и безопасного образа жизни, правильного питания. Обучение основам потребительским знаниям в рамках учебного предмета "Финансовая грамотность", рабочей программы по обществознанию в 9 - 11-х классах.</w:t>
            </w:r>
          </w:p>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Проведение в образовательных организациях классных часов, внеклассных </w:t>
            </w:r>
            <w:r w:rsidRPr="00D547AA">
              <w:rPr>
                <w:rFonts w:ascii="Times New Roman" w:hAnsi="Times New Roman" w:cs="Times New Roman"/>
                <w:sz w:val="24"/>
                <w:szCs w:val="24"/>
              </w:rPr>
              <w:lastRenderedPageBreak/>
              <w:t>мероприятий, викторин об основах потребительских знаний, онлайн-уроков по финансовой грамотности</w:t>
            </w:r>
          </w:p>
        </w:tc>
      </w:tr>
      <w:tr w:rsidR="00F37DCB" w:rsidRPr="00D547AA" w:rsidTr="00F536AE">
        <w:tc>
          <w:tcPr>
            <w:tcW w:w="850" w:type="dxa"/>
          </w:tcPr>
          <w:p w:rsidR="00F37DCB" w:rsidRPr="00D547AA" w:rsidRDefault="00F37DCB" w:rsidP="00B853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r w:rsidRPr="00D547AA">
              <w:rPr>
                <w:rFonts w:ascii="Times New Roman" w:hAnsi="Times New Roman" w:cs="Times New Roman"/>
                <w:sz w:val="24"/>
                <w:szCs w:val="24"/>
              </w:rPr>
              <w:t>.12.</w:t>
            </w:r>
          </w:p>
        </w:tc>
        <w:tc>
          <w:tcPr>
            <w:tcW w:w="2211"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Проведение опроса граждан по определению уровня удовлетворенности качеством товаров</w:t>
            </w:r>
          </w:p>
        </w:tc>
        <w:tc>
          <w:tcPr>
            <w:tcW w:w="1928" w:type="dxa"/>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 xml:space="preserve">Отдел экономики, торговли  и предпринимательской деятельности местной  администрации  Урванского муниципального района КБР </w:t>
            </w:r>
          </w:p>
        </w:tc>
        <w:tc>
          <w:tcPr>
            <w:tcW w:w="1191"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2023 - 2026 годы</w:t>
            </w:r>
          </w:p>
        </w:tc>
        <w:tc>
          <w:tcPr>
            <w:tcW w:w="1134" w:type="dxa"/>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Местный бюджет</w:t>
            </w:r>
          </w:p>
        </w:tc>
        <w:tc>
          <w:tcPr>
            <w:tcW w:w="940"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898" w:type="dxa"/>
            <w:gridSpan w:val="3"/>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737"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1060" w:type="dxa"/>
            <w:gridSpan w:val="2"/>
          </w:tcPr>
          <w:p w:rsidR="00F37DCB" w:rsidRPr="00D547AA" w:rsidRDefault="00F37DCB" w:rsidP="00B853FA">
            <w:pPr>
              <w:pStyle w:val="ConsPlusNormal"/>
              <w:jc w:val="center"/>
              <w:rPr>
                <w:rFonts w:ascii="Times New Roman" w:hAnsi="Times New Roman" w:cs="Times New Roman"/>
                <w:sz w:val="24"/>
                <w:szCs w:val="24"/>
              </w:rPr>
            </w:pPr>
            <w:r w:rsidRPr="00D547AA">
              <w:rPr>
                <w:rFonts w:ascii="Times New Roman" w:hAnsi="Times New Roman" w:cs="Times New Roman"/>
                <w:sz w:val="24"/>
                <w:szCs w:val="24"/>
              </w:rPr>
              <w:t>0,00</w:t>
            </w:r>
          </w:p>
        </w:tc>
        <w:tc>
          <w:tcPr>
            <w:tcW w:w="2910" w:type="dxa"/>
            <w:gridSpan w:val="2"/>
          </w:tcPr>
          <w:p w:rsidR="00F37DCB" w:rsidRPr="00D547AA" w:rsidRDefault="00F37DCB" w:rsidP="00B853FA">
            <w:pPr>
              <w:pStyle w:val="ConsPlusNormal"/>
              <w:rPr>
                <w:rFonts w:ascii="Times New Roman" w:hAnsi="Times New Roman" w:cs="Times New Roman"/>
                <w:sz w:val="24"/>
                <w:szCs w:val="24"/>
              </w:rPr>
            </w:pPr>
            <w:r w:rsidRPr="00D547AA">
              <w:rPr>
                <w:rFonts w:ascii="Times New Roman" w:hAnsi="Times New Roman" w:cs="Times New Roman"/>
                <w:sz w:val="24"/>
                <w:szCs w:val="24"/>
              </w:rPr>
              <w:t>Проведение анкетирования. Выявление уровня удовлетворенности качеством товаров</w:t>
            </w:r>
          </w:p>
        </w:tc>
      </w:tr>
    </w:tbl>
    <w:p w:rsidR="00F37DCB" w:rsidRPr="00D547AA" w:rsidRDefault="00F37DCB" w:rsidP="00F37DCB">
      <w:pPr>
        <w:pStyle w:val="ConsPlusNormal"/>
        <w:jc w:val="both"/>
        <w:rPr>
          <w:rFonts w:ascii="Times New Roman" w:hAnsi="Times New Roman" w:cs="Times New Roman"/>
          <w:sz w:val="24"/>
          <w:szCs w:val="24"/>
        </w:rPr>
      </w:pPr>
    </w:p>
    <w:p w:rsidR="00F37DCB" w:rsidRPr="00D547AA" w:rsidRDefault="00F37DCB" w:rsidP="00F37DCB">
      <w:pPr>
        <w:pStyle w:val="ConsPlusNormal"/>
        <w:jc w:val="both"/>
        <w:rPr>
          <w:rFonts w:ascii="Times New Roman" w:hAnsi="Times New Roman" w:cs="Times New Roman"/>
          <w:sz w:val="24"/>
          <w:szCs w:val="24"/>
        </w:rPr>
      </w:pPr>
    </w:p>
    <w:p w:rsidR="00F37DCB" w:rsidRPr="00D547AA" w:rsidRDefault="00F37DCB" w:rsidP="00F37DCB">
      <w:pPr>
        <w:rPr>
          <w:rFonts w:ascii="Times New Roman" w:hAnsi="Times New Roman" w:cs="Times New Roman"/>
          <w:sz w:val="24"/>
          <w:szCs w:val="24"/>
        </w:rPr>
      </w:pPr>
    </w:p>
    <w:p w:rsidR="007F5661" w:rsidRDefault="007F5661"/>
    <w:sectPr w:rsidR="007F5661" w:rsidSect="00B853FA">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87F49"/>
    <w:multiLevelType w:val="hybridMultilevel"/>
    <w:tmpl w:val="ED1E18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FF6856"/>
    <w:multiLevelType w:val="hybridMultilevel"/>
    <w:tmpl w:val="DA8855C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DA6E93"/>
    <w:multiLevelType w:val="hybridMultilevel"/>
    <w:tmpl w:val="1E68D91C"/>
    <w:lvl w:ilvl="0" w:tplc="585C1C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6CD48C6"/>
    <w:multiLevelType w:val="hybridMultilevel"/>
    <w:tmpl w:val="E124B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AF2360"/>
    <w:multiLevelType w:val="hybridMultilevel"/>
    <w:tmpl w:val="21E46B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C56F96"/>
    <w:multiLevelType w:val="hybridMultilevel"/>
    <w:tmpl w:val="45846A3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C96417"/>
    <w:multiLevelType w:val="hybridMultilevel"/>
    <w:tmpl w:val="E5266E16"/>
    <w:lvl w:ilvl="0" w:tplc="7990F670">
      <w:start w:val="2"/>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FEC1353"/>
    <w:multiLevelType w:val="hybridMultilevel"/>
    <w:tmpl w:val="AD6E0A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6A54D8"/>
    <w:multiLevelType w:val="hybridMultilevel"/>
    <w:tmpl w:val="728E3B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7"/>
  </w:num>
  <w:num w:numId="6">
    <w:abstractNumId w:val="0"/>
  </w:num>
  <w:num w:numId="7">
    <w:abstractNumId w:val="5"/>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3D0F"/>
    <w:rsid w:val="001E2E02"/>
    <w:rsid w:val="001F3347"/>
    <w:rsid w:val="002712A0"/>
    <w:rsid w:val="00283F74"/>
    <w:rsid w:val="002E1851"/>
    <w:rsid w:val="004C6C6F"/>
    <w:rsid w:val="004E5273"/>
    <w:rsid w:val="0060373E"/>
    <w:rsid w:val="0066050A"/>
    <w:rsid w:val="007A4DEC"/>
    <w:rsid w:val="007D0B69"/>
    <w:rsid w:val="007F5661"/>
    <w:rsid w:val="008E344C"/>
    <w:rsid w:val="00A030BA"/>
    <w:rsid w:val="00A171DE"/>
    <w:rsid w:val="00AA67F0"/>
    <w:rsid w:val="00B45772"/>
    <w:rsid w:val="00B65ADB"/>
    <w:rsid w:val="00B853FA"/>
    <w:rsid w:val="00C61F1B"/>
    <w:rsid w:val="00D23D0F"/>
    <w:rsid w:val="00D35F90"/>
    <w:rsid w:val="00D44BBD"/>
    <w:rsid w:val="00D5362D"/>
    <w:rsid w:val="00E80340"/>
    <w:rsid w:val="00E8336C"/>
    <w:rsid w:val="00E90633"/>
    <w:rsid w:val="00F01CBC"/>
    <w:rsid w:val="00F07F07"/>
    <w:rsid w:val="00F37DCB"/>
    <w:rsid w:val="00F536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DC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7D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37DCB"/>
    <w:pPr>
      <w:widowControl w:val="0"/>
      <w:autoSpaceDE w:val="0"/>
      <w:autoSpaceDN w:val="0"/>
      <w:spacing w:after="0" w:line="240" w:lineRule="auto"/>
    </w:pPr>
    <w:rPr>
      <w:rFonts w:ascii="Calibri" w:eastAsiaTheme="minorEastAsia" w:hAnsi="Calibri" w:cs="Calibri"/>
      <w:b/>
      <w:lang w:eastAsia="ru-RU"/>
    </w:rPr>
  </w:style>
  <w:style w:type="paragraph" w:styleId="a3">
    <w:name w:val="No Spacing"/>
    <w:link w:val="a4"/>
    <w:uiPriority w:val="1"/>
    <w:qFormat/>
    <w:rsid w:val="00F37DCB"/>
    <w:pPr>
      <w:spacing w:after="0" w:line="240" w:lineRule="auto"/>
    </w:pPr>
    <w:rPr>
      <w:rFonts w:eastAsiaTheme="minorEastAsia"/>
      <w:lang w:eastAsia="ru-RU"/>
    </w:rPr>
  </w:style>
  <w:style w:type="paragraph" w:styleId="a5">
    <w:name w:val="header"/>
    <w:basedOn w:val="a"/>
    <w:link w:val="a6"/>
    <w:uiPriority w:val="99"/>
    <w:semiHidden/>
    <w:unhideWhenUsed/>
    <w:rsid w:val="00F37DC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37DCB"/>
    <w:rPr>
      <w:rFonts w:eastAsiaTheme="minorEastAsia"/>
      <w:lang w:eastAsia="ru-RU"/>
    </w:rPr>
  </w:style>
  <w:style w:type="paragraph" w:styleId="a7">
    <w:name w:val="footer"/>
    <w:basedOn w:val="a"/>
    <w:link w:val="a8"/>
    <w:uiPriority w:val="99"/>
    <w:semiHidden/>
    <w:unhideWhenUsed/>
    <w:rsid w:val="00F37DC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37DCB"/>
    <w:rPr>
      <w:rFonts w:eastAsiaTheme="minorEastAsia"/>
      <w:lang w:eastAsia="ru-RU"/>
    </w:rPr>
  </w:style>
  <w:style w:type="character" w:styleId="a9">
    <w:name w:val="Hyperlink"/>
    <w:basedOn w:val="a0"/>
    <w:uiPriority w:val="99"/>
    <w:semiHidden/>
    <w:unhideWhenUsed/>
    <w:rsid w:val="008E344C"/>
    <w:rPr>
      <w:color w:val="0000FF"/>
      <w:u w:val="single"/>
    </w:rPr>
  </w:style>
  <w:style w:type="character" w:customStyle="1" w:styleId="a4">
    <w:name w:val="Без интервала Знак"/>
    <w:link w:val="a3"/>
    <w:uiPriority w:val="1"/>
    <w:qFormat/>
    <w:locked/>
    <w:rsid w:val="00283F74"/>
    <w:rPr>
      <w:rFonts w:eastAsiaTheme="minorEastAsia"/>
      <w:lang w:eastAsia="ru-RU"/>
    </w:rPr>
  </w:style>
  <w:style w:type="paragraph" w:customStyle="1" w:styleId="Default">
    <w:name w:val="Default"/>
    <w:rsid w:val="00283F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C61F1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61F1B"/>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7B3341AE270B85A0CC3F0D1FFDAC227CDA3779348CF46FF101E69F5A5E81AEA4804763353117D7DAA3FEC80A8v6b6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E40B7-7E0E-4EF8-B1BD-74385AE2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8981</Words>
  <Characters>51192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cp:lastModifiedBy>
  <cp:revision>2</cp:revision>
  <cp:lastPrinted>2024-09-25T11:31:00Z</cp:lastPrinted>
  <dcterms:created xsi:type="dcterms:W3CDTF">2026-05-25T14:06:00Z</dcterms:created>
  <dcterms:modified xsi:type="dcterms:W3CDTF">2026-05-25T14:06:00Z</dcterms:modified>
</cp:coreProperties>
</file>