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8C" w:rsidRDefault="0054088C" w:rsidP="0054088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10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88C" w:rsidRDefault="0054088C" w:rsidP="0054088C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</w:p>
    <w:p w:rsidR="0054088C" w:rsidRDefault="0054088C" w:rsidP="0054088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54088C" w:rsidRDefault="0054088C" w:rsidP="0054088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54088C" w:rsidRDefault="0054088C" w:rsidP="0054088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54088C" w:rsidRDefault="0054088C" w:rsidP="0054088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54088C" w:rsidRDefault="0054088C" w:rsidP="0054088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54088C" w:rsidRDefault="0054088C" w:rsidP="0054088C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4088C" w:rsidRPr="00B63E83" w:rsidRDefault="0054088C" w:rsidP="0054088C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№__86</w:t>
      </w:r>
    </w:p>
    <w:p w:rsidR="0054088C" w:rsidRPr="00B63E83" w:rsidRDefault="0054088C" w:rsidP="0054088C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№__86</w:t>
      </w:r>
    </w:p>
    <w:p w:rsidR="0054088C" w:rsidRDefault="0054088C" w:rsidP="0054088C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№__86</w:t>
      </w:r>
    </w:p>
    <w:p w:rsidR="0054088C" w:rsidRPr="00B46324" w:rsidRDefault="0054088C" w:rsidP="0054088C">
      <w:pPr>
        <w:spacing w:after="0" w:line="240" w:lineRule="auto"/>
      </w:pPr>
    </w:p>
    <w:p w:rsidR="0054088C" w:rsidRDefault="0054088C" w:rsidP="0054088C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4088C" w:rsidRDefault="0054088C" w:rsidP="0054088C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«27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ря 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г.п.Нарткал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4088C" w:rsidRDefault="0054088C" w:rsidP="005408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088C" w:rsidRPr="001E30AE" w:rsidRDefault="0054088C" w:rsidP="0054088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0AE">
        <w:rPr>
          <w:rFonts w:ascii="Times New Roman" w:hAnsi="Times New Roman" w:cs="Times New Roman"/>
          <w:b/>
          <w:sz w:val="26"/>
          <w:szCs w:val="26"/>
        </w:rPr>
        <w:t>Об утверждении муниципальной целевой программы</w:t>
      </w:r>
    </w:p>
    <w:p w:rsidR="0054088C" w:rsidRPr="001E30AE" w:rsidRDefault="0054088C" w:rsidP="0054088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pacing w:val="-12"/>
          <w:sz w:val="26"/>
          <w:szCs w:val="26"/>
        </w:rPr>
      </w:pPr>
      <w:r w:rsidRPr="001E30AE">
        <w:rPr>
          <w:rFonts w:ascii="Times New Roman" w:hAnsi="Times New Roman" w:cs="Times New Roman"/>
          <w:b/>
          <w:spacing w:val="-12"/>
          <w:sz w:val="26"/>
          <w:szCs w:val="26"/>
        </w:rPr>
        <w:t>«Развитие физической культуры и спорта в Урванском муниципальном районе Кабардино-Балкарской Республики на 2023-2025 годы»</w:t>
      </w:r>
    </w:p>
    <w:p w:rsidR="0054088C" w:rsidRPr="001E30AE" w:rsidRDefault="0054088C" w:rsidP="0054088C">
      <w:pPr>
        <w:spacing w:after="0" w:line="240" w:lineRule="auto"/>
        <w:ind w:right="4418"/>
        <w:jc w:val="both"/>
        <w:rPr>
          <w:rFonts w:ascii="Times New Roman" w:hAnsi="Times New Roman" w:cs="Times New Roman"/>
          <w:sz w:val="26"/>
          <w:szCs w:val="26"/>
        </w:rPr>
      </w:pPr>
    </w:p>
    <w:p w:rsidR="0054088C" w:rsidRPr="001E30AE" w:rsidRDefault="0054088C" w:rsidP="0054088C">
      <w:pPr>
        <w:pStyle w:val="a3"/>
        <w:ind w:firstLine="567"/>
        <w:jc w:val="both"/>
        <w:rPr>
          <w:sz w:val="26"/>
          <w:szCs w:val="26"/>
        </w:rPr>
      </w:pPr>
      <w:r w:rsidRPr="001E30AE">
        <w:rPr>
          <w:sz w:val="26"/>
          <w:szCs w:val="26"/>
        </w:rPr>
        <w:t xml:space="preserve">В соответствии с Бюджетным </w:t>
      </w:r>
      <w:hyperlink r:id="rId6" w:history="1">
        <w:r w:rsidRPr="001E30AE">
          <w:rPr>
            <w:sz w:val="26"/>
            <w:szCs w:val="26"/>
          </w:rPr>
          <w:t>кодексом</w:t>
        </w:r>
      </w:hyperlink>
      <w:r w:rsidRPr="001E30AE">
        <w:rPr>
          <w:sz w:val="26"/>
          <w:szCs w:val="26"/>
        </w:rPr>
        <w:t xml:space="preserve"> Российской Федерации, Федеральным законом от 06.10.2003г. </w:t>
      </w:r>
      <w:hyperlink r:id="rId7" w:history="1">
        <w:r w:rsidRPr="001E30AE">
          <w:rPr>
            <w:sz w:val="26"/>
            <w:szCs w:val="26"/>
          </w:rPr>
          <w:t>№131-ФЗ</w:t>
        </w:r>
      </w:hyperlink>
      <w:r w:rsidRPr="001E30AE">
        <w:rPr>
          <w:sz w:val="26"/>
          <w:szCs w:val="26"/>
        </w:rPr>
        <w:t xml:space="preserve"> "Об общих принципах организации местного самоуправления в Российской Федерации", Федеральным законом от 04.12.2007 №329-ФЗ «О физической культуре и спорте в Российской Федерации», Постановлением Правительства РФ от 25.01.2015 № 30 (ред. от 21.12.2017) «Постановление Правительства РФ от 30 сентября 2021 г. N 1661 "Об утверждении государственной программы Российской Федерации "Развитие физической культуры и спорта" и о признании утратившими силу некоторых актов и отдельных положений некоторых актов Правительства Российской Федерации", Постановлением Правительства КБР от 02.12.2019 N 213-ПП (ред. от 17.10.2022) "О Государственной программе Кабардино-Балкарской Республики "Развитие физической культуры и спорта в Кабардино-Балкарской Республике" на 2021 - 2025 годы", </w:t>
      </w:r>
      <w:r w:rsidRPr="001E30AE">
        <w:rPr>
          <w:color w:val="000000"/>
          <w:sz w:val="26"/>
          <w:szCs w:val="26"/>
        </w:rPr>
        <w:t>в целях создания условий для развития на территории Урванского района физической культуры и массового спорта путем  популяризации спорта, развития инфраструктуры массового спорта, спорта высших достижений и профессионального спорта, приобщения различных возрастных групп населения к регулярным занятиям физической культурой и спортом, в связи с изменением объемов финансирования Программы, местная администрация Урванского муниципального района КБР</w:t>
      </w:r>
    </w:p>
    <w:p w:rsidR="0054088C" w:rsidRPr="001E30AE" w:rsidRDefault="0054088C" w:rsidP="005408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4088C" w:rsidRPr="001E30AE" w:rsidRDefault="0054088C" w:rsidP="005408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0A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54088C" w:rsidRPr="001E30AE" w:rsidRDefault="0054088C" w:rsidP="005408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088C" w:rsidRPr="001E30AE" w:rsidRDefault="0054088C" w:rsidP="0054088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30AE">
        <w:rPr>
          <w:rFonts w:ascii="Times New Roman" w:hAnsi="Times New Roman" w:cs="Times New Roman"/>
          <w:sz w:val="26"/>
          <w:szCs w:val="26"/>
        </w:rPr>
        <w:t>Утвердить муниципальную целевую программу «Развитие физической культуры и спорта в Урванском муниципальном районе Кабардино-Балкарской Республики на 2023-2025 годы.</w:t>
      </w:r>
    </w:p>
    <w:p w:rsidR="0054088C" w:rsidRPr="001E30AE" w:rsidRDefault="0054088C" w:rsidP="0054088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30AE">
        <w:rPr>
          <w:rFonts w:ascii="Times New Roman" w:hAnsi="Times New Roman" w:cs="Times New Roman"/>
          <w:sz w:val="26"/>
          <w:szCs w:val="26"/>
        </w:rPr>
        <w:t>Муниципальному казенному учреждению «Отдел физической культуры и спорта» местной администрации Урванского муниципального района КБР (Х.Х. Балкизов), муниципальному казенному учреждению «Управление образования местной администрации Урванского муниципального района КБР» (З.К. Жанов) принять участие в подготовке и проведении программных мероприятий.</w:t>
      </w:r>
    </w:p>
    <w:p w:rsidR="0054088C" w:rsidRPr="001E30AE" w:rsidRDefault="0054088C" w:rsidP="0054088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30AE">
        <w:rPr>
          <w:rFonts w:ascii="Times New Roman" w:hAnsi="Times New Roman" w:cs="Times New Roman"/>
          <w:sz w:val="26"/>
          <w:szCs w:val="26"/>
        </w:rPr>
        <w:lastRenderedPageBreak/>
        <w:t>Признать утратившим силу Постановление № 30 от 20.01.2020 г. местной администрации Урванского муниципального района КБР.</w:t>
      </w:r>
    </w:p>
    <w:p w:rsidR="0054088C" w:rsidRPr="001E30AE" w:rsidRDefault="0054088C" w:rsidP="0054088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30AE">
        <w:rPr>
          <w:rFonts w:ascii="Times New Roman" w:hAnsi="Times New Roman" w:cs="Times New Roman"/>
          <w:sz w:val="26"/>
          <w:szCs w:val="26"/>
        </w:rPr>
        <w:t>Настоящее постановление подлежит опубликованию и размещению в установленном законом порядке на официальном сайте местной администрации Урванского муниципального района КБР.</w:t>
      </w:r>
    </w:p>
    <w:p w:rsidR="0054088C" w:rsidRPr="001E30AE" w:rsidRDefault="0054088C" w:rsidP="0054088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30AE">
        <w:rPr>
          <w:rFonts w:ascii="Times New Roman" w:hAnsi="Times New Roman" w:cs="Times New Roman"/>
          <w:sz w:val="26"/>
          <w:szCs w:val="26"/>
        </w:rPr>
        <w:t xml:space="preserve">Контроль исполнения данного постановления возложить на заместителя главы местной администрации Урванского муниципального района КБР А.А. Цавкилова. </w:t>
      </w:r>
    </w:p>
    <w:p w:rsidR="0054088C" w:rsidRPr="001E30AE" w:rsidRDefault="0054088C" w:rsidP="0054088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E30AE">
        <w:rPr>
          <w:rFonts w:ascii="Times New Roman" w:hAnsi="Times New Roman" w:cs="Times New Roman"/>
          <w:sz w:val="26"/>
          <w:szCs w:val="26"/>
        </w:rPr>
        <w:t>Настоящее постановление вступает в законную силу с момента официального опубликования.</w:t>
      </w:r>
    </w:p>
    <w:p w:rsidR="0054088C" w:rsidRPr="001E30AE" w:rsidRDefault="0054088C" w:rsidP="005408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088C" w:rsidRPr="001E30AE" w:rsidRDefault="0054088C" w:rsidP="005408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088C" w:rsidRDefault="0054088C" w:rsidP="005408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088C" w:rsidRPr="001E30AE" w:rsidRDefault="0054088C" w:rsidP="005408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088C" w:rsidRPr="001E30AE" w:rsidRDefault="0054088C" w:rsidP="005408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E30AE">
        <w:rPr>
          <w:rFonts w:ascii="Times New Roman" w:hAnsi="Times New Roman" w:cs="Times New Roman"/>
          <w:b/>
          <w:sz w:val="26"/>
          <w:szCs w:val="26"/>
        </w:rPr>
        <w:t xml:space="preserve">И.о. главы местной администрации </w:t>
      </w:r>
    </w:p>
    <w:p w:rsidR="0054088C" w:rsidRPr="001E30AE" w:rsidRDefault="0054088C" w:rsidP="005408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E30AE">
        <w:rPr>
          <w:rFonts w:ascii="Times New Roman" w:hAnsi="Times New Roman" w:cs="Times New Roman"/>
          <w:b/>
          <w:sz w:val="26"/>
          <w:szCs w:val="26"/>
        </w:rPr>
        <w:t>Урванского муниципального района КБР                                              В.Х. Ажиев</w:t>
      </w:r>
    </w:p>
    <w:p w:rsidR="0054088C" w:rsidRPr="001E30AE" w:rsidRDefault="0054088C" w:rsidP="005408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4088C" w:rsidRPr="001E30AE" w:rsidRDefault="0054088C" w:rsidP="005408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4088C" w:rsidRPr="001E30AE" w:rsidRDefault="0054088C" w:rsidP="005408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4088C" w:rsidRDefault="0054088C" w:rsidP="005408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4088C" w:rsidRDefault="0054088C" w:rsidP="005408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4088C" w:rsidRDefault="0054088C" w:rsidP="005408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4088C" w:rsidRDefault="0054088C" w:rsidP="0054088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4B89" w:rsidRDefault="007D4B89"/>
    <w:p w:rsidR="00674B5E" w:rsidRDefault="00674B5E"/>
    <w:p w:rsidR="00674B5E" w:rsidRDefault="00674B5E"/>
    <w:p w:rsidR="00674B5E" w:rsidRDefault="00674B5E"/>
    <w:p w:rsidR="00674B5E" w:rsidRDefault="00674B5E"/>
    <w:p w:rsidR="00674B5E" w:rsidRDefault="00674B5E"/>
    <w:p w:rsidR="00674B5E" w:rsidRDefault="00674B5E"/>
    <w:p w:rsidR="00674B5E" w:rsidRDefault="00674B5E"/>
    <w:p w:rsidR="00674B5E" w:rsidRDefault="00674B5E"/>
    <w:p w:rsidR="00674B5E" w:rsidRDefault="00674B5E"/>
    <w:p w:rsidR="00674B5E" w:rsidRDefault="00674B5E"/>
    <w:p w:rsidR="00674B5E" w:rsidRDefault="00674B5E"/>
    <w:p w:rsidR="00674B5E" w:rsidRDefault="00674B5E"/>
    <w:p w:rsidR="00674B5E" w:rsidRPr="00887AF3" w:rsidRDefault="00674B5E" w:rsidP="00674B5E">
      <w:pPr>
        <w:ind w:firstLine="4860"/>
        <w:jc w:val="right"/>
      </w:pPr>
      <w:r w:rsidRPr="00887AF3">
        <w:t>Утверждена</w:t>
      </w:r>
    </w:p>
    <w:p w:rsidR="00674B5E" w:rsidRPr="00887AF3" w:rsidRDefault="00674B5E" w:rsidP="00674B5E">
      <w:pPr>
        <w:ind w:firstLine="4860"/>
        <w:jc w:val="right"/>
      </w:pPr>
      <w:r>
        <w:t>Постановлением и.о. г</w:t>
      </w:r>
      <w:r w:rsidRPr="00887AF3">
        <w:t xml:space="preserve">лавы </w:t>
      </w:r>
    </w:p>
    <w:p w:rsidR="00674B5E" w:rsidRPr="00887AF3" w:rsidRDefault="00674B5E" w:rsidP="00674B5E">
      <w:pPr>
        <w:ind w:firstLine="4860"/>
        <w:jc w:val="right"/>
      </w:pPr>
      <w:r w:rsidRPr="00887AF3">
        <w:t>местной администрации</w:t>
      </w:r>
    </w:p>
    <w:p w:rsidR="00674B5E" w:rsidRPr="00887AF3" w:rsidRDefault="00674B5E" w:rsidP="00674B5E">
      <w:pPr>
        <w:ind w:firstLine="4860"/>
        <w:jc w:val="right"/>
      </w:pPr>
      <w:r w:rsidRPr="00887AF3">
        <w:t>Урванского муниципального района КБР</w:t>
      </w:r>
    </w:p>
    <w:p w:rsidR="00674B5E" w:rsidRPr="00887AF3" w:rsidRDefault="00674B5E" w:rsidP="00674B5E">
      <w:pPr>
        <w:ind w:firstLine="4860"/>
        <w:jc w:val="right"/>
      </w:pPr>
      <w:r w:rsidRPr="00887AF3">
        <w:t>от «</w:t>
      </w:r>
      <w:r>
        <w:t xml:space="preserve"> 27 </w:t>
      </w:r>
      <w:r w:rsidRPr="00887AF3">
        <w:t>»</w:t>
      </w:r>
      <w:r>
        <w:t xml:space="preserve"> января </w:t>
      </w:r>
      <w:r w:rsidRPr="00887AF3">
        <w:t>20</w:t>
      </w:r>
      <w:r>
        <w:t>23</w:t>
      </w:r>
      <w:r w:rsidRPr="00887AF3">
        <w:t xml:space="preserve"> г. № </w:t>
      </w:r>
      <w:r>
        <w:t>86</w:t>
      </w:r>
    </w:p>
    <w:p w:rsidR="00674B5E" w:rsidRPr="00887AF3" w:rsidRDefault="00674B5E" w:rsidP="00674B5E">
      <w:pPr>
        <w:pStyle w:val="31"/>
        <w:ind w:left="0" w:firstLine="567"/>
        <w:jc w:val="center"/>
        <w:rPr>
          <w:b/>
          <w:szCs w:val="24"/>
        </w:rPr>
      </w:pPr>
    </w:p>
    <w:p w:rsidR="00674B5E" w:rsidRPr="00887AF3" w:rsidRDefault="00674B5E" w:rsidP="00674B5E">
      <w:pPr>
        <w:pStyle w:val="31"/>
        <w:ind w:left="0" w:firstLine="567"/>
        <w:jc w:val="center"/>
        <w:rPr>
          <w:b/>
          <w:szCs w:val="24"/>
        </w:rPr>
      </w:pPr>
    </w:p>
    <w:p w:rsidR="00674B5E" w:rsidRDefault="00674B5E" w:rsidP="00674B5E">
      <w:pPr>
        <w:pStyle w:val="31"/>
        <w:ind w:left="0" w:firstLine="567"/>
        <w:jc w:val="center"/>
        <w:rPr>
          <w:b/>
          <w:szCs w:val="24"/>
        </w:rPr>
      </w:pPr>
    </w:p>
    <w:p w:rsidR="00674B5E" w:rsidRDefault="00674B5E" w:rsidP="00674B5E">
      <w:pPr>
        <w:pStyle w:val="31"/>
        <w:ind w:left="0" w:firstLine="567"/>
        <w:jc w:val="center"/>
        <w:rPr>
          <w:b/>
          <w:szCs w:val="24"/>
        </w:rPr>
      </w:pPr>
    </w:p>
    <w:p w:rsidR="00674B5E" w:rsidRDefault="00674B5E" w:rsidP="00674B5E">
      <w:pPr>
        <w:pStyle w:val="31"/>
        <w:ind w:left="0" w:firstLine="567"/>
        <w:jc w:val="center"/>
        <w:rPr>
          <w:b/>
          <w:szCs w:val="24"/>
        </w:rPr>
      </w:pPr>
    </w:p>
    <w:p w:rsidR="00674B5E" w:rsidRDefault="00674B5E" w:rsidP="00674B5E">
      <w:pPr>
        <w:pStyle w:val="31"/>
        <w:ind w:left="0" w:firstLine="567"/>
        <w:jc w:val="center"/>
        <w:rPr>
          <w:b/>
          <w:szCs w:val="24"/>
        </w:rPr>
      </w:pPr>
    </w:p>
    <w:p w:rsidR="00674B5E" w:rsidRDefault="00674B5E" w:rsidP="00674B5E">
      <w:pPr>
        <w:pStyle w:val="31"/>
        <w:ind w:left="0" w:firstLine="567"/>
        <w:jc w:val="center"/>
        <w:rPr>
          <w:b/>
          <w:szCs w:val="24"/>
        </w:rPr>
      </w:pPr>
    </w:p>
    <w:p w:rsidR="00674B5E" w:rsidRPr="00887AF3" w:rsidRDefault="00674B5E" w:rsidP="00674B5E">
      <w:pPr>
        <w:pStyle w:val="31"/>
        <w:ind w:left="0" w:firstLine="567"/>
        <w:jc w:val="center"/>
        <w:rPr>
          <w:b/>
          <w:szCs w:val="24"/>
        </w:rPr>
      </w:pPr>
    </w:p>
    <w:p w:rsidR="00674B5E" w:rsidRPr="00887AF3" w:rsidRDefault="00674B5E" w:rsidP="00674B5E">
      <w:pPr>
        <w:pStyle w:val="31"/>
        <w:ind w:left="0" w:firstLine="142"/>
        <w:jc w:val="center"/>
        <w:rPr>
          <w:b/>
          <w:szCs w:val="24"/>
        </w:rPr>
      </w:pPr>
    </w:p>
    <w:p w:rsidR="00674B5E" w:rsidRPr="00C22F7B" w:rsidRDefault="00674B5E" w:rsidP="00674B5E">
      <w:pPr>
        <w:pStyle w:val="31"/>
        <w:ind w:left="0" w:firstLine="567"/>
        <w:jc w:val="center"/>
        <w:rPr>
          <w:b/>
          <w:sz w:val="56"/>
          <w:szCs w:val="24"/>
        </w:rPr>
      </w:pPr>
      <w:r w:rsidRPr="00C22F7B">
        <w:rPr>
          <w:b/>
          <w:sz w:val="56"/>
          <w:szCs w:val="24"/>
        </w:rPr>
        <w:t>Муниципальная целевая программа</w:t>
      </w:r>
    </w:p>
    <w:p w:rsidR="00674B5E" w:rsidRPr="00C22F7B" w:rsidRDefault="00674B5E" w:rsidP="00674B5E">
      <w:pPr>
        <w:pStyle w:val="31"/>
        <w:ind w:left="0" w:firstLine="567"/>
        <w:jc w:val="center"/>
        <w:rPr>
          <w:b/>
          <w:sz w:val="56"/>
          <w:szCs w:val="24"/>
        </w:rPr>
      </w:pPr>
    </w:p>
    <w:p w:rsidR="00674B5E" w:rsidRDefault="00674B5E" w:rsidP="00674B5E">
      <w:pPr>
        <w:pStyle w:val="31"/>
        <w:ind w:left="0"/>
        <w:jc w:val="center"/>
        <w:rPr>
          <w:b/>
          <w:sz w:val="48"/>
          <w:szCs w:val="24"/>
        </w:rPr>
      </w:pPr>
      <w:r w:rsidRPr="00C22F7B">
        <w:rPr>
          <w:b/>
          <w:sz w:val="48"/>
          <w:szCs w:val="24"/>
        </w:rPr>
        <w:t>«Развитие физической культуры и</w:t>
      </w:r>
      <w:r>
        <w:rPr>
          <w:b/>
          <w:sz w:val="48"/>
          <w:szCs w:val="24"/>
        </w:rPr>
        <w:t xml:space="preserve"> спорта</w:t>
      </w:r>
    </w:p>
    <w:p w:rsidR="00674B5E" w:rsidRPr="008B3763" w:rsidRDefault="00674B5E" w:rsidP="00674B5E">
      <w:pPr>
        <w:pStyle w:val="31"/>
        <w:ind w:left="0"/>
        <w:jc w:val="center"/>
        <w:rPr>
          <w:b/>
          <w:sz w:val="48"/>
          <w:szCs w:val="24"/>
        </w:rPr>
      </w:pPr>
      <w:r w:rsidRPr="00C22F7B">
        <w:rPr>
          <w:b/>
          <w:sz w:val="48"/>
          <w:szCs w:val="24"/>
        </w:rPr>
        <w:t xml:space="preserve">в Урванском </w:t>
      </w:r>
      <w:r w:rsidRPr="008B3763">
        <w:rPr>
          <w:b/>
          <w:sz w:val="48"/>
          <w:szCs w:val="24"/>
        </w:rPr>
        <w:t>муниципальном районе Кабардино-Балкарской Республики</w:t>
      </w:r>
    </w:p>
    <w:p w:rsidR="00674B5E" w:rsidRPr="00C22F7B" w:rsidRDefault="00674B5E" w:rsidP="00674B5E">
      <w:pPr>
        <w:pStyle w:val="31"/>
        <w:ind w:left="0"/>
        <w:jc w:val="center"/>
        <w:rPr>
          <w:sz w:val="56"/>
          <w:szCs w:val="24"/>
        </w:rPr>
      </w:pPr>
      <w:r w:rsidRPr="008B3763">
        <w:rPr>
          <w:b/>
          <w:sz w:val="48"/>
          <w:szCs w:val="24"/>
        </w:rPr>
        <w:t xml:space="preserve">на </w:t>
      </w:r>
      <w:r>
        <w:rPr>
          <w:b/>
          <w:sz w:val="48"/>
          <w:szCs w:val="24"/>
        </w:rPr>
        <w:t>2023</w:t>
      </w:r>
      <w:r w:rsidRPr="008B3763">
        <w:rPr>
          <w:b/>
          <w:sz w:val="48"/>
          <w:szCs w:val="24"/>
        </w:rPr>
        <w:t>-20</w:t>
      </w:r>
      <w:r>
        <w:rPr>
          <w:b/>
          <w:sz w:val="48"/>
          <w:szCs w:val="24"/>
        </w:rPr>
        <w:t>25</w:t>
      </w:r>
      <w:r w:rsidRPr="008B3763">
        <w:rPr>
          <w:b/>
          <w:sz w:val="48"/>
          <w:szCs w:val="24"/>
        </w:rPr>
        <w:t xml:space="preserve"> годы</w:t>
      </w:r>
      <w:r w:rsidRPr="00C22F7B">
        <w:rPr>
          <w:b/>
          <w:sz w:val="48"/>
          <w:szCs w:val="24"/>
        </w:rPr>
        <w:t>»</w:t>
      </w:r>
    </w:p>
    <w:p w:rsidR="00674B5E" w:rsidRPr="00887AF3" w:rsidRDefault="00674B5E" w:rsidP="00674B5E">
      <w:pPr>
        <w:pStyle w:val="31"/>
        <w:ind w:left="0" w:firstLine="567"/>
        <w:jc w:val="center"/>
        <w:rPr>
          <w:szCs w:val="24"/>
        </w:rPr>
      </w:pPr>
    </w:p>
    <w:p w:rsidR="00674B5E" w:rsidRPr="00887AF3" w:rsidRDefault="00674B5E" w:rsidP="00674B5E">
      <w:pPr>
        <w:pStyle w:val="31"/>
        <w:ind w:left="0" w:firstLine="567"/>
        <w:jc w:val="center"/>
        <w:rPr>
          <w:szCs w:val="24"/>
        </w:rPr>
        <w:sectPr w:rsidR="00674B5E" w:rsidRPr="00887AF3" w:rsidSect="00C37CC5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674B5E" w:rsidRPr="00887AF3" w:rsidRDefault="00674B5E" w:rsidP="00674B5E">
      <w:pPr>
        <w:pStyle w:val="31"/>
        <w:ind w:left="0" w:firstLine="567"/>
        <w:jc w:val="center"/>
        <w:rPr>
          <w:szCs w:val="24"/>
        </w:rPr>
      </w:pPr>
      <w:r w:rsidRPr="00887AF3">
        <w:rPr>
          <w:szCs w:val="24"/>
        </w:rPr>
        <w:lastRenderedPageBreak/>
        <w:t xml:space="preserve">ПАСПОРТ </w:t>
      </w:r>
      <w:r w:rsidRPr="00887AF3">
        <w:rPr>
          <w:szCs w:val="24"/>
        </w:rPr>
        <w:tab/>
      </w:r>
    </w:p>
    <w:p w:rsidR="00674B5E" w:rsidRPr="00887AF3" w:rsidRDefault="00674B5E" w:rsidP="00674B5E">
      <w:pPr>
        <w:pStyle w:val="31"/>
        <w:ind w:left="0" w:firstLine="567"/>
        <w:jc w:val="center"/>
        <w:rPr>
          <w:szCs w:val="24"/>
        </w:rPr>
      </w:pPr>
      <w:r w:rsidRPr="00887AF3">
        <w:rPr>
          <w:szCs w:val="24"/>
        </w:rPr>
        <w:t>Муниципальной целевой программы</w:t>
      </w:r>
    </w:p>
    <w:p w:rsidR="00674B5E" w:rsidRPr="00887AF3" w:rsidRDefault="00674B5E" w:rsidP="00674B5E">
      <w:pPr>
        <w:pStyle w:val="31"/>
        <w:ind w:left="0" w:firstLine="567"/>
        <w:jc w:val="center"/>
        <w:rPr>
          <w:szCs w:val="24"/>
        </w:rPr>
      </w:pPr>
    </w:p>
    <w:p w:rsidR="00674B5E" w:rsidRPr="00887AF3" w:rsidRDefault="00674B5E" w:rsidP="00674B5E">
      <w:pPr>
        <w:pStyle w:val="31"/>
        <w:ind w:left="0" w:firstLine="567"/>
        <w:jc w:val="center"/>
        <w:rPr>
          <w:szCs w:val="24"/>
        </w:rPr>
      </w:pPr>
      <w:r w:rsidRPr="00887AF3">
        <w:rPr>
          <w:b/>
          <w:szCs w:val="24"/>
        </w:rPr>
        <w:t>«Развитие физической культуры и спорта в Урванском муниципальном районе Кабардино-Балкарской Республики на</w:t>
      </w:r>
      <w:r>
        <w:rPr>
          <w:b/>
          <w:szCs w:val="24"/>
        </w:rPr>
        <w:t xml:space="preserve"> 2023</w:t>
      </w:r>
      <w:r w:rsidRPr="00887AF3">
        <w:rPr>
          <w:b/>
          <w:szCs w:val="24"/>
        </w:rPr>
        <w:t>-20</w:t>
      </w:r>
      <w:r>
        <w:rPr>
          <w:b/>
          <w:szCs w:val="24"/>
        </w:rPr>
        <w:t>25</w:t>
      </w:r>
      <w:r w:rsidRPr="00887AF3">
        <w:rPr>
          <w:b/>
          <w:szCs w:val="24"/>
        </w:rPr>
        <w:t xml:space="preserve"> годы»</w:t>
      </w:r>
    </w:p>
    <w:p w:rsidR="00674B5E" w:rsidRPr="00887AF3" w:rsidRDefault="00674B5E" w:rsidP="00674B5E">
      <w:pPr>
        <w:pStyle w:val="31"/>
        <w:ind w:left="0" w:firstLine="567"/>
        <w:rPr>
          <w:b/>
          <w:szCs w:val="24"/>
        </w:rPr>
      </w:pPr>
    </w:p>
    <w:p w:rsidR="00674B5E" w:rsidRPr="00887AF3" w:rsidRDefault="00674B5E" w:rsidP="00674B5E">
      <w:pPr>
        <w:pStyle w:val="31"/>
        <w:ind w:left="0" w:firstLine="567"/>
        <w:rPr>
          <w:b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5"/>
        <w:gridCol w:w="6413"/>
      </w:tblGrid>
      <w:tr w:rsidR="00674B5E" w:rsidRPr="00887AF3" w:rsidTr="000D2653">
        <w:trPr>
          <w:trHeight w:val="582"/>
        </w:trPr>
        <w:tc>
          <w:tcPr>
            <w:tcW w:w="3085" w:type="dxa"/>
          </w:tcPr>
          <w:p w:rsidR="00674B5E" w:rsidRPr="00887AF3" w:rsidRDefault="00674B5E" w:rsidP="000D2653">
            <w:pPr>
              <w:pStyle w:val="31"/>
              <w:ind w:left="0"/>
              <w:jc w:val="left"/>
              <w:rPr>
                <w:b/>
                <w:szCs w:val="24"/>
              </w:rPr>
            </w:pPr>
            <w:r w:rsidRPr="00887AF3">
              <w:rPr>
                <w:b/>
                <w:szCs w:val="24"/>
              </w:rPr>
              <w:t xml:space="preserve">Наименование муниципальной целевой Программы </w:t>
            </w:r>
          </w:p>
        </w:tc>
        <w:tc>
          <w:tcPr>
            <w:tcW w:w="6413" w:type="dxa"/>
          </w:tcPr>
          <w:p w:rsidR="00674B5E" w:rsidRPr="00887AF3" w:rsidRDefault="00674B5E" w:rsidP="000D2653">
            <w:pPr>
              <w:jc w:val="both"/>
            </w:pPr>
            <w:r w:rsidRPr="00887AF3">
              <w:t xml:space="preserve">Муниципальная целевая программа «Развитие физической культуры и спорта в Урванском муниципальном районе КБР </w:t>
            </w:r>
            <w:r>
              <w:t>на 2023</w:t>
            </w:r>
            <w:r w:rsidRPr="00887AF3">
              <w:t xml:space="preserve"> – 20</w:t>
            </w:r>
            <w:r>
              <w:t xml:space="preserve">25 </w:t>
            </w:r>
            <w:r w:rsidRPr="00887AF3">
              <w:t>годы» (далее Программа)</w:t>
            </w:r>
          </w:p>
        </w:tc>
      </w:tr>
      <w:tr w:rsidR="00674B5E" w:rsidRPr="00887AF3" w:rsidTr="000D2653">
        <w:trPr>
          <w:trHeight w:val="2079"/>
        </w:trPr>
        <w:tc>
          <w:tcPr>
            <w:tcW w:w="3085" w:type="dxa"/>
          </w:tcPr>
          <w:p w:rsidR="00674B5E" w:rsidRPr="00887AF3" w:rsidRDefault="00674B5E" w:rsidP="000D2653">
            <w:pPr>
              <w:pStyle w:val="31"/>
              <w:ind w:left="0"/>
              <w:jc w:val="left"/>
              <w:rPr>
                <w:szCs w:val="24"/>
              </w:rPr>
            </w:pPr>
            <w:r w:rsidRPr="00887AF3">
              <w:rPr>
                <w:b/>
                <w:szCs w:val="24"/>
              </w:rPr>
              <w:t>Основание для разработки Программы</w:t>
            </w:r>
          </w:p>
          <w:p w:rsidR="00674B5E" w:rsidRPr="00887AF3" w:rsidRDefault="00674B5E" w:rsidP="000D2653">
            <w:pPr>
              <w:pStyle w:val="31"/>
              <w:ind w:left="0" w:firstLine="567"/>
              <w:jc w:val="left"/>
              <w:rPr>
                <w:b/>
                <w:szCs w:val="24"/>
              </w:rPr>
            </w:pPr>
          </w:p>
        </w:tc>
        <w:tc>
          <w:tcPr>
            <w:tcW w:w="6413" w:type="dxa"/>
          </w:tcPr>
          <w:p w:rsidR="00674B5E" w:rsidRPr="008B3763" w:rsidRDefault="00674B5E" w:rsidP="00674B5E">
            <w:pPr>
              <w:pStyle w:val="a9"/>
              <w:numPr>
                <w:ilvl w:val="0"/>
                <w:numId w:val="2"/>
              </w:numPr>
              <w:ind w:left="0" w:firstLine="434"/>
              <w:jc w:val="both"/>
            </w:pPr>
            <w:r w:rsidRPr="008B3763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674B5E" w:rsidRPr="008B3763" w:rsidRDefault="00674B5E" w:rsidP="00674B5E">
            <w:pPr>
              <w:pStyle w:val="a3"/>
              <w:numPr>
                <w:ilvl w:val="0"/>
                <w:numId w:val="2"/>
              </w:numPr>
              <w:ind w:left="0" w:firstLine="434"/>
              <w:jc w:val="both"/>
            </w:pPr>
            <w:r w:rsidRPr="008B3763">
              <w:t>Федеральный закон от 04.12.2007 № 329-ФЗ «О физической культуре и спорте в Российской Федерации»;</w:t>
            </w:r>
          </w:p>
          <w:p w:rsidR="00674B5E" w:rsidRPr="00572500" w:rsidRDefault="00674B5E" w:rsidP="00674B5E">
            <w:pPr>
              <w:pStyle w:val="a3"/>
              <w:numPr>
                <w:ilvl w:val="0"/>
                <w:numId w:val="2"/>
              </w:numPr>
              <w:ind w:left="0" w:firstLine="434"/>
              <w:jc w:val="both"/>
              <w:rPr>
                <w:b/>
                <w:bCs/>
              </w:rPr>
            </w:pPr>
            <w:r w:rsidRPr="008B3763">
              <w:t>По</w:t>
            </w:r>
            <w:r>
              <w:t xml:space="preserve">становление Правительства КБР </w:t>
            </w:r>
            <w:r w:rsidRPr="0007546B">
              <w:rPr>
                <w:bCs/>
              </w:rPr>
              <w:t xml:space="preserve">от 2 декабря 2019 года N 213-ПП </w:t>
            </w:r>
            <w:r w:rsidRPr="008B3763">
              <w:t>"О Государственной программе Кабардино-Балкарской Республики "Развитие физической культуры и спорта в Кабардино-Балкарской Республике" на 20</w:t>
            </w:r>
            <w:r>
              <w:t>21 - 2025 годы".</w:t>
            </w:r>
          </w:p>
        </w:tc>
      </w:tr>
      <w:tr w:rsidR="00674B5E" w:rsidRPr="00887AF3" w:rsidTr="000D2653">
        <w:trPr>
          <w:trHeight w:val="531"/>
        </w:trPr>
        <w:tc>
          <w:tcPr>
            <w:tcW w:w="3085" w:type="dxa"/>
          </w:tcPr>
          <w:p w:rsidR="00674B5E" w:rsidRPr="00887AF3" w:rsidRDefault="00674B5E" w:rsidP="000D2653">
            <w:pPr>
              <w:pStyle w:val="31"/>
              <w:ind w:left="0"/>
              <w:jc w:val="left"/>
              <w:rPr>
                <w:b/>
                <w:szCs w:val="24"/>
              </w:rPr>
            </w:pPr>
            <w:r w:rsidRPr="00887AF3">
              <w:rPr>
                <w:b/>
                <w:szCs w:val="24"/>
              </w:rPr>
              <w:t>Заказчик – координатор Программы</w:t>
            </w:r>
          </w:p>
        </w:tc>
        <w:tc>
          <w:tcPr>
            <w:tcW w:w="6413" w:type="dxa"/>
          </w:tcPr>
          <w:p w:rsidR="00674B5E" w:rsidRPr="008B3763" w:rsidRDefault="00674B5E" w:rsidP="000D2653">
            <w:pPr>
              <w:ind w:firstLine="567"/>
              <w:jc w:val="both"/>
            </w:pPr>
            <w:r w:rsidRPr="008B3763">
              <w:rPr>
                <w:spacing w:val="-1"/>
              </w:rPr>
              <w:t xml:space="preserve">Местная администрация Урванского муниципального района </w:t>
            </w:r>
            <w:r w:rsidRPr="008B3763">
              <w:t>КБР</w:t>
            </w:r>
          </w:p>
        </w:tc>
      </w:tr>
      <w:tr w:rsidR="00674B5E" w:rsidRPr="00887AF3" w:rsidTr="000D2653">
        <w:trPr>
          <w:trHeight w:val="531"/>
        </w:trPr>
        <w:tc>
          <w:tcPr>
            <w:tcW w:w="3085" w:type="dxa"/>
          </w:tcPr>
          <w:p w:rsidR="00674B5E" w:rsidRPr="00887AF3" w:rsidRDefault="00674B5E" w:rsidP="000D2653">
            <w:pPr>
              <w:pStyle w:val="31"/>
              <w:ind w:left="0"/>
              <w:jc w:val="left"/>
              <w:rPr>
                <w:b/>
                <w:szCs w:val="24"/>
              </w:rPr>
            </w:pPr>
            <w:r w:rsidRPr="00887AF3">
              <w:rPr>
                <w:b/>
                <w:szCs w:val="24"/>
              </w:rPr>
              <w:t xml:space="preserve">Исполнители Программы </w:t>
            </w:r>
          </w:p>
        </w:tc>
        <w:tc>
          <w:tcPr>
            <w:tcW w:w="6413" w:type="dxa"/>
          </w:tcPr>
          <w:p w:rsidR="00674B5E" w:rsidRPr="008B3763" w:rsidRDefault="00674B5E" w:rsidP="00674B5E">
            <w:pPr>
              <w:pStyle w:val="a9"/>
              <w:numPr>
                <w:ilvl w:val="0"/>
                <w:numId w:val="4"/>
              </w:numPr>
              <w:ind w:left="68" w:firstLine="0"/>
            </w:pPr>
            <w:r w:rsidRPr="008B3763">
              <w:t>МКУ «Отдел физической культуры и спорта» местной администрации Урванского муниципального района КБР,</w:t>
            </w:r>
          </w:p>
          <w:p w:rsidR="00674B5E" w:rsidRPr="008B3763" w:rsidRDefault="00674B5E" w:rsidP="00674B5E">
            <w:pPr>
              <w:pStyle w:val="a9"/>
              <w:numPr>
                <w:ilvl w:val="0"/>
                <w:numId w:val="4"/>
              </w:numPr>
              <w:ind w:left="68" w:firstLine="0"/>
            </w:pPr>
            <w:r w:rsidRPr="008B3763">
              <w:t>МКУ «Управление образования местной администрации Урванского муниципального района КБР»,</w:t>
            </w:r>
          </w:p>
          <w:p w:rsidR="00674B5E" w:rsidRPr="008B3763" w:rsidRDefault="00674B5E" w:rsidP="00674B5E">
            <w:pPr>
              <w:pStyle w:val="a9"/>
              <w:numPr>
                <w:ilvl w:val="0"/>
                <w:numId w:val="4"/>
              </w:numPr>
              <w:ind w:left="68" w:firstLine="0"/>
              <w:jc w:val="both"/>
            </w:pPr>
            <w:r w:rsidRPr="008B3763">
              <w:t>Муниципальные общеобразовательные учреждения Урванского муниципального района КБР,</w:t>
            </w:r>
          </w:p>
          <w:p w:rsidR="00674B5E" w:rsidRPr="008B3763" w:rsidRDefault="00674B5E" w:rsidP="00674B5E">
            <w:pPr>
              <w:pStyle w:val="a9"/>
              <w:numPr>
                <w:ilvl w:val="0"/>
                <w:numId w:val="4"/>
              </w:numPr>
              <w:ind w:left="68" w:firstLine="0"/>
              <w:jc w:val="both"/>
            </w:pPr>
            <w:r w:rsidRPr="008B3763">
              <w:t>МКУ «СШ №1» Урванского муниципального района КБР,</w:t>
            </w:r>
          </w:p>
          <w:p w:rsidR="00674B5E" w:rsidRPr="008B3763" w:rsidRDefault="00674B5E" w:rsidP="00674B5E">
            <w:pPr>
              <w:pStyle w:val="a9"/>
              <w:numPr>
                <w:ilvl w:val="0"/>
                <w:numId w:val="4"/>
              </w:numPr>
              <w:ind w:left="68" w:firstLine="0"/>
              <w:jc w:val="both"/>
            </w:pPr>
            <w:r w:rsidRPr="008B3763">
              <w:t>М</w:t>
            </w:r>
            <w:r>
              <w:t xml:space="preserve">КУ </w:t>
            </w:r>
            <w:r w:rsidRPr="008B3763">
              <w:t>«</w:t>
            </w:r>
            <w:r>
              <w:t>СШ №2</w:t>
            </w:r>
            <w:r w:rsidRPr="008B3763">
              <w:t>» Урванского муниципального района КБР,</w:t>
            </w:r>
          </w:p>
          <w:p w:rsidR="00674B5E" w:rsidRDefault="00674B5E" w:rsidP="00674B5E">
            <w:pPr>
              <w:pStyle w:val="a9"/>
              <w:numPr>
                <w:ilvl w:val="0"/>
                <w:numId w:val="4"/>
              </w:numPr>
              <w:ind w:left="68" w:firstLine="0"/>
              <w:jc w:val="both"/>
            </w:pPr>
            <w:r w:rsidRPr="008B3763">
              <w:t>МКУ «СШ</w:t>
            </w:r>
            <w:r>
              <w:t xml:space="preserve"> №3</w:t>
            </w:r>
            <w:r w:rsidRPr="008B3763">
              <w:t>» Урванского муниципального района КБР</w:t>
            </w:r>
          </w:p>
          <w:p w:rsidR="00674B5E" w:rsidRPr="008B3763" w:rsidRDefault="00674B5E" w:rsidP="00674B5E">
            <w:pPr>
              <w:pStyle w:val="a9"/>
              <w:numPr>
                <w:ilvl w:val="0"/>
                <w:numId w:val="4"/>
              </w:numPr>
              <w:ind w:left="68" w:firstLine="0"/>
              <w:jc w:val="both"/>
            </w:pPr>
            <w:r>
              <w:t>МКУ «Физкультурно-оздоровительный комплекс им. Т.Х. Эркенова»</w:t>
            </w:r>
            <w:r w:rsidRPr="008B3763">
              <w:t>.</w:t>
            </w:r>
          </w:p>
        </w:tc>
      </w:tr>
      <w:tr w:rsidR="00674B5E" w:rsidRPr="00887AF3" w:rsidTr="000D2653">
        <w:trPr>
          <w:trHeight w:val="531"/>
        </w:trPr>
        <w:tc>
          <w:tcPr>
            <w:tcW w:w="3085" w:type="dxa"/>
          </w:tcPr>
          <w:p w:rsidR="00674B5E" w:rsidRPr="00887AF3" w:rsidRDefault="00674B5E" w:rsidP="000D2653">
            <w:pPr>
              <w:pStyle w:val="31"/>
              <w:ind w:left="0"/>
              <w:jc w:val="left"/>
              <w:rPr>
                <w:b/>
                <w:szCs w:val="24"/>
              </w:rPr>
            </w:pPr>
            <w:r w:rsidRPr="00887AF3">
              <w:rPr>
                <w:b/>
                <w:szCs w:val="24"/>
              </w:rPr>
              <w:t>Основной разработчик Программы</w:t>
            </w:r>
          </w:p>
        </w:tc>
        <w:tc>
          <w:tcPr>
            <w:tcW w:w="6413" w:type="dxa"/>
          </w:tcPr>
          <w:p w:rsidR="00674B5E" w:rsidRPr="00887AF3" w:rsidRDefault="00674B5E" w:rsidP="000D2653">
            <w:pPr>
              <w:jc w:val="both"/>
            </w:pPr>
            <w:r w:rsidRPr="00887AF3">
              <w:t>МКУ «Отдел физической культуры и спорта» местной администрации Урванского муниципального района КБР</w:t>
            </w:r>
          </w:p>
        </w:tc>
      </w:tr>
      <w:tr w:rsidR="00674B5E" w:rsidRPr="00887AF3" w:rsidTr="000D2653">
        <w:trPr>
          <w:trHeight w:val="274"/>
        </w:trPr>
        <w:tc>
          <w:tcPr>
            <w:tcW w:w="3085" w:type="dxa"/>
          </w:tcPr>
          <w:p w:rsidR="00674B5E" w:rsidRPr="00887AF3" w:rsidRDefault="00674B5E" w:rsidP="000D2653">
            <w:pPr>
              <w:pStyle w:val="31"/>
              <w:ind w:left="0"/>
              <w:jc w:val="left"/>
              <w:rPr>
                <w:szCs w:val="24"/>
              </w:rPr>
            </w:pPr>
            <w:r w:rsidRPr="00887AF3">
              <w:rPr>
                <w:b/>
                <w:szCs w:val="24"/>
              </w:rPr>
              <w:t>Основная цель Программы</w:t>
            </w:r>
          </w:p>
        </w:tc>
        <w:tc>
          <w:tcPr>
            <w:tcW w:w="6413" w:type="dxa"/>
          </w:tcPr>
          <w:p w:rsidR="00674B5E" w:rsidRPr="00887AF3" w:rsidRDefault="00674B5E" w:rsidP="000D2653">
            <w:r w:rsidRPr="00887AF3">
              <w:t>Создание условий для развития на территории Урванского муниципального района КБР физической кул</w:t>
            </w:r>
            <w:r>
              <w:t xml:space="preserve">ьтуры и массового спорта путем </w:t>
            </w:r>
            <w:r w:rsidRPr="00887AF3">
              <w:t>популяризации спорта, развития инфраструктуры массового спорта, спорта высших достижений и профессионального спорта, приобщения различных возрастных групп населения к регулярным занятиям физической культурой и спортом.</w:t>
            </w:r>
          </w:p>
        </w:tc>
      </w:tr>
      <w:tr w:rsidR="00674B5E" w:rsidRPr="00887AF3" w:rsidTr="000D2653">
        <w:trPr>
          <w:trHeight w:val="531"/>
        </w:trPr>
        <w:tc>
          <w:tcPr>
            <w:tcW w:w="3085" w:type="dxa"/>
          </w:tcPr>
          <w:p w:rsidR="00674B5E" w:rsidRPr="00887AF3" w:rsidRDefault="00674B5E" w:rsidP="000D2653">
            <w:pPr>
              <w:pStyle w:val="31"/>
              <w:ind w:left="0"/>
              <w:jc w:val="left"/>
              <w:rPr>
                <w:szCs w:val="24"/>
              </w:rPr>
            </w:pPr>
            <w:r w:rsidRPr="00887AF3">
              <w:rPr>
                <w:b/>
                <w:szCs w:val="24"/>
              </w:rPr>
              <w:t>Основные задачи Программы</w:t>
            </w:r>
          </w:p>
        </w:tc>
        <w:tc>
          <w:tcPr>
            <w:tcW w:w="6413" w:type="dxa"/>
          </w:tcPr>
          <w:p w:rsidR="00674B5E" w:rsidRPr="00887AF3" w:rsidRDefault="00674B5E" w:rsidP="00674B5E">
            <w:pPr>
              <w:pStyle w:val="a9"/>
              <w:numPr>
                <w:ilvl w:val="0"/>
                <w:numId w:val="5"/>
              </w:numPr>
              <w:ind w:left="68" w:firstLine="0"/>
              <w:jc w:val="both"/>
            </w:pPr>
            <w:r w:rsidRPr="00887AF3">
              <w:t>Пропаганда и популяризация физической культуры и спорта;</w:t>
            </w:r>
          </w:p>
          <w:p w:rsidR="00674B5E" w:rsidRDefault="00674B5E" w:rsidP="00674B5E">
            <w:pPr>
              <w:pStyle w:val="a9"/>
              <w:numPr>
                <w:ilvl w:val="0"/>
                <w:numId w:val="5"/>
              </w:numPr>
              <w:ind w:left="68" w:firstLine="0"/>
              <w:jc w:val="both"/>
            </w:pPr>
            <w:r w:rsidRPr="00887AF3">
              <w:t>формирование у населения устойчивой мотивации к физической активности и здоровому образу жизни;</w:t>
            </w:r>
          </w:p>
          <w:p w:rsidR="00674B5E" w:rsidRPr="00887AF3" w:rsidRDefault="00674B5E" w:rsidP="00674B5E">
            <w:pPr>
              <w:pStyle w:val="a9"/>
              <w:numPr>
                <w:ilvl w:val="0"/>
                <w:numId w:val="5"/>
              </w:numPr>
              <w:ind w:left="68" w:firstLine="0"/>
              <w:jc w:val="both"/>
            </w:pPr>
            <w:r>
              <w:t xml:space="preserve">увеличение количества лиц, занимающихся всеми </w:t>
            </w:r>
            <w:r>
              <w:lastRenderedPageBreak/>
              <w:t>формами физической культуры и спорта, за счет улучшения спортивной инфраструктуры района;</w:t>
            </w:r>
          </w:p>
          <w:p w:rsidR="00674B5E" w:rsidRPr="00887AF3" w:rsidRDefault="00674B5E" w:rsidP="00674B5E">
            <w:pPr>
              <w:pStyle w:val="a9"/>
              <w:numPr>
                <w:ilvl w:val="0"/>
                <w:numId w:val="5"/>
              </w:numPr>
              <w:ind w:left="68" w:firstLine="0"/>
              <w:jc w:val="both"/>
            </w:pPr>
            <w:r w:rsidRPr="00887AF3">
              <w:t>поддержка и сохранение сложившейся сети муниципальных физкультурно-спортивных учреждений, организаций и спортивных сооружений;</w:t>
            </w:r>
          </w:p>
          <w:p w:rsidR="00674B5E" w:rsidRPr="00887AF3" w:rsidRDefault="00674B5E" w:rsidP="00674B5E">
            <w:pPr>
              <w:pStyle w:val="a9"/>
              <w:numPr>
                <w:ilvl w:val="0"/>
                <w:numId w:val="5"/>
              </w:numPr>
              <w:ind w:left="68" w:firstLine="0"/>
              <w:jc w:val="both"/>
            </w:pPr>
            <w:r w:rsidRPr="00887AF3">
              <w:t>проведение необходимых мероприятий по укреплению материально-технической базы;</w:t>
            </w:r>
          </w:p>
          <w:p w:rsidR="00674B5E" w:rsidRPr="00887AF3" w:rsidRDefault="00674B5E" w:rsidP="00674B5E">
            <w:pPr>
              <w:pStyle w:val="a9"/>
              <w:numPr>
                <w:ilvl w:val="0"/>
                <w:numId w:val="5"/>
              </w:numPr>
              <w:ind w:left="68" w:firstLine="0"/>
              <w:jc w:val="both"/>
            </w:pPr>
            <w:r w:rsidRPr="00887AF3">
              <w:t xml:space="preserve">расширение платных оздоровительных услуг с целью организации досуга и более полного удовлетворения спроса населения </w:t>
            </w:r>
            <w:r>
              <w:t>на физкультурно-оздоровительные</w:t>
            </w:r>
            <w:r w:rsidRPr="00887AF3">
              <w:t xml:space="preserve"> и спортивные услуги;</w:t>
            </w:r>
          </w:p>
          <w:p w:rsidR="00674B5E" w:rsidRPr="00887AF3" w:rsidRDefault="00674B5E" w:rsidP="00674B5E">
            <w:pPr>
              <w:pStyle w:val="a9"/>
              <w:numPr>
                <w:ilvl w:val="0"/>
                <w:numId w:val="5"/>
              </w:numPr>
              <w:ind w:left="68" w:firstLine="0"/>
              <w:jc w:val="both"/>
            </w:pPr>
            <w:r w:rsidRPr="00887AF3">
              <w:t xml:space="preserve">развитие инфраструктуры для занятий массовым спортом в образовательных учреждениях и по месту жительства; </w:t>
            </w:r>
          </w:p>
          <w:p w:rsidR="00674B5E" w:rsidRPr="00887AF3" w:rsidRDefault="00674B5E" w:rsidP="00674B5E">
            <w:pPr>
              <w:pStyle w:val="a9"/>
              <w:numPr>
                <w:ilvl w:val="0"/>
                <w:numId w:val="5"/>
              </w:numPr>
              <w:ind w:left="68" w:firstLine="0"/>
              <w:jc w:val="both"/>
            </w:pPr>
            <w:r w:rsidRPr="00887AF3">
              <w:t>физическая реабилитация и адаптация людей с ограниченными возможностями с помощью занятий физической культурой и спортом;</w:t>
            </w:r>
          </w:p>
          <w:p w:rsidR="00674B5E" w:rsidRDefault="00674B5E" w:rsidP="00674B5E">
            <w:pPr>
              <w:pStyle w:val="a9"/>
              <w:numPr>
                <w:ilvl w:val="0"/>
                <w:numId w:val="5"/>
              </w:numPr>
              <w:ind w:left="68" w:firstLine="0"/>
              <w:jc w:val="both"/>
            </w:pPr>
            <w:r w:rsidRPr="00887AF3">
              <w:t>развитие детско-юношеского спорта;</w:t>
            </w:r>
          </w:p>
          <w:p w:rsidR="00674B5E" w:rsidRPr="00887AF3" w:rsidRDefault="00674B5E" w:rsidP="00674B5E">
            <w:pPr>
              <w:pStyle w:val="a9"/>
              <w:numPr>
                <w:ilvl w:val="0"/>
                <w:numId w:val="5"/>
              </w:numPr>
              <w:ind w:left="68" w:firstLine="0"/>
              <w:jc w:val="both"/>
            </w:pPr>
            <w:r>
              <w:t>активное внедрение в районе всероссийского физкультурно-спортивного комплекса «ГТО»;</w:t>
            </w:r>
          </w:p>
          <w:p w:rsidR="00674B5E" w:rsidRPr="00887AF3" w:rsidRDefault="00674B5E" w:rsidP="00674B5E">
            <w:pPr>
              <w:pStyle w:val="a9"/>
              <w:numPr>
                <w:ilvl w:val="0"/>
                <w:numId w:val="5"/>
              </w:numPr>
              <w:ind w:left="68" w:firstLine="0"/>
              <w:jc w:val="both"/>
            </w:pPr>
            <w:r w:rsidRPr="00887AF3">
              <w:t>создание оптимальных условий для достижения высоких спортивных результатов и подготовки спортивного резерва;</w:t>
            </w:r>
          </w:p>
          <w:p w:rsidR="00674B5E" w:rsidRPr="00887AF3" w:rsidRDefault="00674B5E" w:rsidP="00674B5E">
            <w:pPr>
              <w:pStyle w:val="a9"/>
              <w:numPr>
                <w:ilvl w:val="0"/>
                <w:numId w:val="5"/>
              </w:numPr>
              <w:ind w:left="68" w:firstLine="0"/>
              <w:jc w:val="both"/>
            </w:pPr>
            <w:r w:rsidRPr="00887AF3">
              <w:t>оказание поддержки ведущим спортсменам по совершенствованию спортивного мастерства;</w:t>
            </w:r>
          </w:p>
          <w:p w:rsidR="00674B5E" w:rsidRPr="00887AF3" w:rsidRDefault="00674B5E" w:rsidP="00674B5E">
            <w:pPr>
              <w:pStyle w:val="a9"/>
              <w:numPr>
                <w:ilvl w:val="0"/>
                <w:numId w:val="5"/>
              </w:numPr>
              <w:ind w:left="68" w:firstLine="0"/>
            </w:pPr>
            <w:r w:rsidRPr="00887AF3">
              <w:t>выделение стипендий перспективным спортсменам Урванского муниципального района КБР;</w:t>
            </w:r>
          </w:p>
          <w:p w:rsidR="00674B5E" w:rsidRPr="00887AF3" w:rsidRDefault="00674B5E" w:rsidP="00674B5E">
            <w:pPr>
              <w:pStyle w:val="a9"/>
              <w:numPr>
                <w:ilvl w:val="0"/>
                <w:numId w:val="5"/>
              </w:numPr>
              <w:ind w:left="68" w:firstLine="0"/>
              <w:jc w:val="both"/>
            </w:pPr>
            <w:r w:rsidRPr="00887AF3">
              <w:t xml:space="preserve">создание механизма стимулирования труда тренера и спортсмена. </w:t>
            </w:r>
          </w:p>
        </w:tc>
      </w:tr>
      <w:tr w:rsidR="00674B5E" w:rsidRPr="00887AF3" w:rsidTr="000D2653">
        <w:trPr>
          <w:trHeight w:val="531"/>
        </w:trPr>
        <w:tc>
          <w:tcPr>
            <w:tcW w:w="3085" w:type="dxa"/>
          </w:tcPr>
          <w:p w:rsidR="00674B5E" w:rsidRPr="00887AF3" w:rsidRDefault="00674B5E" w:rsidP="000D2653">
            <w:pPr>
              <w:pStyle w:val="31"/>
              <w:ind w:left="0"/>
              <w:jc w:val="left"/>
              <w:rPr>
                <w:b/>
                <w:szCs w:val="24"/>
              </w:rPr>
            </w:pPr>
            <w:r w:rsidRPr="00887AF3">
              <w:rPr>
                <w:b/>
                <w:szCs w:val="24"/>
              </w:rPr>
              <w:lastRenderedPageBreak/>
              <w:t xml:space="preserve">Основные разделы муниципальной целевой Программы </w:t>
            </w:r>
          </w:p>
        </w:tc>
        <w:tc>
          <w:tcPr>
            <w:tcW w:w="6413" w:type="dxa"/>
          </w:tcPr>
          <w:p w:rsidR="00674B5E" w:rsidRPr="00887AF3" w:rsidRDefault="00674B5E" w:rsidP="00674B5E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09"/>
                <w:tab w:val="left" w:pos="351"/>
              </w:tabs>
              <w:spacing w:after="0" w:line="240" w:lineRule="auto"/>
              <w:ind w:left="68" w:firstLine="0"/>
              <w:jc w:val="both"/>
            </w:pPr>
            <w:r w:rsidRPr="00887AF3">
              <w:t>Введение. Содержание проблемы, обоснование необходимости её решения программным методом.</w:t>
            </w:r>
          </w:p>
          <w:p w:rsidR="00674B5E" w:rsidRPr="00887AF3" w:rsidRDefault="00674B5E" w:rsidP="00674B5E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09"/>
                <w:tab w:val="left" w:pos="351"/>
              </w:tabs>
              <w:spacing w:after="0" w:line="240" w:lineRule="auto"/>
              <w:ind w:left="68" w:firstLine="0"/>
              <w:jc w:val="both"/>
            </w:pPr>
            <w:r w:rsidRPr="00887AF3">
              <w:rPr>
                <w:spacing w:val="-2"/>
              </w:rPr>
              <w:t>Сроки и этапы реализации Программы.</w:t>
            </w:r>
          </w:p>
          <w:p w:rsidR="00674B5E" w:rsidRPr="00887AF3" w:rsidRDefault="00674B5E" w:rsidP="00674B5E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09"/>
                <w:tab w:val="left" w:pos="351"/>
              </w:tabs>
              <w:spacing w:after="0" w:line="240" w:lineRule="auto"/>
              <w:ind w:left="68" w:firstLine="0"/>
              <w:jc w:val="both"/>
            </w:pPr>
            <w:r w:rsidRPr="00887AF3">
              <w:rPr>
                <w:spacing w:val="-16"/>
              </w:rPr>
              <w:t>Перечень основных разделов Программы.</w:t>
            </w:r>
          </w:p>
          <w:p w:rsidR="00674B5E" w:rsidRPr="00887AF3" w:rsidRDefault="00674B5E" w:rsidP="00674B5E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09"/>
                <w:tab w:val="left" w:pos="351"/>
              </w:tabs>
              <w:spacing w:after="0" w:line="240" w:lineRule="auto"/>
              <w:ind w:left="68" w:firstLine="0"/>
              <w:jc w:val="both"/>
            </w:pPr>
            <w:r w:rsidRPr="00887AF3">
              <w:t>Заказчик (координатор) муниципальной целевой Программы.</w:t>
            </w:r>
          </w:p>
          <w:p w:rsidR="00674B5E" w:rsidRPr="00887AF3" w:rsidRDefault="00674B5E" w:rsidP="000D2653">
            <w:pPr>
              <w:pStyle w:val="a9"/>
              <w:numPr>
                <w:ilvl w:val="0"/>
                <w:numId w:val="6"/>
              </w:numPr>
              <w:tabs>
                <w:tab w:val="clear" w:pos="720"/>
                <w:tab w:val="num" w:pos="209"/>
                <w:tab w:val="left" w:pos="351"/>
              </w:tabs>
              <w:ind w:left="68" w:firstLine="0"/>
            </w:pPr>
            <w:r w:rsidRPr="00887AF3">
              <w:t>Исполнители муниципальной целевой Программы.</w:t>
            </w:r>
          </w:p>
          <w:p w:rsidR="00674B5E" w:rsidRPr="00887AF3" w:rsidRDefault="00674B5E" w:rsidP="00674B5E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09"/>
                <w:tab w:val="left" w:pos="351"/>
              </w:tabs>
              <w:spacing w:after="0" w:line="240" w:lineRule="auto"/>
              <w:ind w:left="68" w:firstLine="0"/>
              <w:jc w:val="both"/>
            </w:pPr>
            <w:r w:rsidRPr="00887AF3">
              <w:rPr>
                <w:spacing w:val="-12"/>
              </w:rPr>
              <w:t>Механизм реализации Программы.</w:t>
            </w:r>
          </w:p>
          <w:p w:rsidR="00674B5E" w:rsidRPr="00887AF3" w:rsidRDefault="00674B5E" w:rsidP="000D2653">
            <w:pPr>
              <w:pStyle w:val="a9"/>
              <w:numPr>
                <w:ilvl w:val="0"/>
                <w:numId w:val="6"/>
              </w:numPr>
              <w:tabs>
                <w:tab w:val="clear" w:pos="720"/>
                <w:tab w:val="num" w:pos="209"/>
                <w:tab w:val="left" w:pos="351"/>
              </w:tabs>
              <w:ind w:left="68" w:firstLine="0"/>
            </w:pPr>
            <w:r w:rsidRPr="00887AF3">
              <w:t>Финансовое обеспечение муниципальной целевой Программы.</w:t>
            </w:r>
          </w:p>
          <w:p w:rsidR="00674B5E" w:rsidRPr="00887AF3" w:rsidRDefault="00674B5E" w:rsidP="00674B5E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09"/>
                <w:tab w:val="left" w:pos="351"/>
              </w:tabs>
              <w:spacing w:after="0" w:line="240" w:lineRule="auto"/>
              <w:ind w:left="68" w:firstLine="0"/>
              <w:jc w:val="both"/>
            </w:pPr>
            <w:r w:rsidRPr="00887AF3">
              <w:t>Распределение средств местного бюджета по получателям (исполнителям) – главным (распорядителям) средств местного бюджета</w:t>
            </w:r>
          </w:p>
          <w:p w:rsidR="00674B5E" w:rsidRPr="00887AF3" w:rsidRDefault="00674B5E" w:rsidP="000D2653">
            <w:pPr>
              <w:pStyle w:val="a9"/>
              <w:numPr>
                <w:ilvl w:val="0"/>
                <w:numId w:val="6"/>
              </w:numPr>
              <w:tabs>
                <w:tab w:val="clear" w:pos="720"/>
                <w:tab w:val="num" w:pos="209"/>
                <w:tab w:val="left" w:pos="351"/>
              </w:tabs>
              <w:ind w:left="68" w:firstLine="0"/>
            </w:pPr>
            <w:r w:rsidRPr="00887AF3">
              <w:t>Ожидаемые результаты реализации Программы.</w:t>
            </w:r>
          </w:p>
          <w:p w:rsidR="00674B5E" w:rsidRPr="00887AF3" w:rsidRDefault="00674B5E" w:rsidP="000D2653">
            <w:pPr>
              <w:pStyle w:val="a9"/>
              <w:numPr>
                <w:ilvl w:val="0"/>
                <w:numId w:val="6"/>
              </w:numPr>
              <w:tabs>
                <w:tab w:val="clear" w:pos="720"/>
                <w:tab w:val="left" w:pos="407"/>
              </w:tabs>
              <w:ind w:left="68" w:firstLine="0"/>
            </w:pPr>
            <w:r w:rsidRPr="00887AF3">
              <w:t>Перечень нормативных документов, используемых в Программе.</w:t>
            </w:r>
          </w:p>
          <w:p w:rsidR="00674B5E" w:rsidRPr="00887AF3" w:rsidRDefault="00674B5E" w:rsidP="000D2653">
            <w:pPr>
              <w:pStyle w:val="a9"/>
              <w:numPr>
                <w:ilvl w:val="0"/>
                <w:numId w:val="6"/>
              </w:numPr>
              <w:tabs>
                <w:tab w:val="clear" w:pos="720"/>
                <w:tab w:val="num" w:pos="209"/>
                <w:tab w:val="left" w:pos="351"/>
              </w:tabs>
              <w:ind w:left="68" w:firstLine="0"/>
              <w:rPr>
                <w:spacing w:val="-15"/>
              </w:rPr>
            </w:pPr>
            <w:r w:rsidRPr="00887AF3">
              <w:rPr>
                <w:spacing w:val="-15"/>
              </w:rPr>
              <w:t>Перечень мероприятий Программы.</w:t>
            </w:r>
          </w:p>
          <w:p w:rsidR="00674B5E" w:rsidRPr="00887AF3" w:rsidRDefault="00674B5E" w:rsidP="000D2653">
            <w:pPr>
              <w:pStyle w:val="a9"/>
              <w:numPr>
                <w:ilvl w:val="0"/>
                <w:numId w:val="6"/>
              </w:numPr>
              <w:tabs>
                <w:tab w:val="clear" w:pos="720"/>
                <w:tab w:val="left" w:pos="407"/>
              </w:tabs>
              <w:ind w:left="68" w:firstLine="0"/>
            </w:pPr>
            <w:r w:rsidRPr="00887AF3">
              <w:rPr>
                <w:spacing w:val="-12"/>
              </w:rPr>
              <w:t>Эффективность программных мероприятий.</w:t>
            </w:r>
          </w:p>
          <w:p w:rsidR="00674B5E" w:rsidRPr="00887AF3" w:rsidRDefault="00674B5E" w:rsidP="000D2653">
            <w:pPr>
              <w:pStyle w:val="a9"/>
              <w:numPr>
                <w:ilvl w:val="0"/>
                <w:numId w:val="6"/>
              </w:numPr>
              <w:tabs>
                <w:tab w:val="clear" w:pos="720"/>
                <w:tab w:val="num" w:pos="209"/>
                <w:tab w:val="left" w:pos="351"/>
              </w:tabs>
              <w:ind w:left="68" w:firstLine="0"/>
              <w:rPr>
                <w:spacing w:val="-12"/>
              </w:rPr>
            </w:pPr>
            <w:r w:rsidRPr="00887AF3">
              <w:rPr>
                <w:spacing w:val="-12"/>
              </w:rPr>
              <w:t>Приложения.</w:t>
            </w:r>
          </w:p>
          <w:p w:rsidR="00674B5E" w:rsidRPr="00887AF3" w:rsidRDefault="00674B5E" w:rsidP="000D2653">
            <w:pPr>
              <w:pStyle w:val="a9"/>
              <w:tabs>
                <w:tab w:val="left" w:pos="351"/>
                <w:tab w:val="num" w:pos="776"/>
              </w:tabs>
              <w:ind w:left="1080" w:hanging="587"/>
              <w:rPr>
                <w:spacing w:val="-12"/>
              </w:rPr>
            </w:pPr>
            <w:r w:rsidRPr="00887AF3">
              <w:rPr>
                <w:spacing w:val="-12"/>
              </w:rPr>
              <w:t>а. Отчет об исполнении мероприятий Программы.</w:t>
            </w:r>
          </w:p>
          <w:p w:rsidR="00674B5E" w:rsidRPr="00887AF3" w:rsidRDefault="00674B5E" w:rsidP="000D2653">
            <w:pPr>
              <w:pStyle w:val="a9"/>
              <w:tabs>
                <w:tab w:val="left" w:pos="351"/>
                <w:tab w:val="num" w:pos="776"/>
              </w:tabs>
              <w:ind w:left="1080" w:hanging="587"/>
              <w:rPr>
                <w:spacing w:val="-12"/>
              </w:rPr>
            </w:pPr>
            <w:r w:rsidRPr="00887AF3">
              <w:rPr>
                <w:spacing w:val="-12"/>
              </w:rPr>
              <w:t xml:space="preserve">б. Отчет об исполнении Программы. </w:t>
            </w:r>
          </w:p>
        </w:tc>
      </w:tr>
      <w:tr w:rsidR="00674B5E" w:rsidRPr="00887AF3" w:rsidTr="000D2653">
        <w:trPr>
          <w:trHeight w:val="531"/>
        </w:trPr>
        <w:tc>
          <w:tcPr>
            <w:tcW w:w="3085" w:type="dxa"/>
          </w:tcPr>
          <w:p w:rsidR="00674B5E" w:rsidRPr="00887AF3" w:rsidRDefault="00674B5E" w:rsidP="000D2653">
            <w:pPr>
              <w:pStyle w:val="31"/>
              <w:ind w:left="0" w:firstLine="567"/>
              <w:jc w:val="center"/>
              <w:rPr>
                <w:b/>
                <w:szCs w:val="24"/>
              </w:rPr>
            </w:pPr>
            <w:r w:rsidRPr="00887AF3">
              <w:rPr>
                <w:b/>
                <w:szCs w:val="24"/>
              </w:rPr>
              <w:t>Сроки реализации</w:t>
            </w:r>
            <w:r>
              <w:rPr>
                <w:b/>
                <w:szCs w:val="24"/>
              </w:rPr>
              <w:t xml:space="preserve"> </w:t>
            </w:r>
            <w:r w:rsidRPr="00887AF3">
              <w:rPr>
                <w:b/>
                <w:szCs w:val="24"/>
              </w:rPr>
              <w:t>Программы</w:t>
            </w:r>
          </w:p>
        </w:tc>
        <w:tc>
          <w:tcPr>
            <w:tcW w:w="6413" w:type="dxa"/>
          </w:tcPr>
          <w:p w:rsidR="00674B5E" w:rsidRPr="00887AF3" w:rsidRDefault="00674B5E" w:rsidP="000D2653">
            <w:pPr>
              <w:jc w:val="both"/>
            </w:pPr>
            <w:r>
              <w:t>01.01.2023</w:t>
            </w:r>
            <w:r w:rsidRPr="00887AF3">
              <w:t>-</w:t>
            </w:r>
            <w:r>
              <w:t>31.12.</w:t>
            </w:r>
            <w:r w:rsidRPr="00887AF3">
              <w:t>20</w:t>
            </w:r>
            <w:r>
              <w:t>25</w:t>
            </w:r>
            <w:r w:rsidRPr="00887AF3">
              <w:t xml:space="preserve"> годы</w:t>
            </w:r>
          </w:p>
        </w:tc>
      </w:tr>
      <w:tr w:rsidR="00674B5E" w:rsidRPr="00887AF3" w:rsidTr="000D2653">
        <w:trPr>
          <w:trHeight w:val="448"/>
        </w:trPr>
        <w:tc>
          <w:tcPr>
            <w:tcW w:w="3085" w:type="dxa"/>
          </w:tcPr>
          <w:p w:rsidR="00674B5E" w:rsidRPr="00887AF3" w:rsidRDefault="00674B5E" w:rsidP="000D2653">
            <w:pPr>
              <w:pStyle w:val="31"/>
              <w:ind w:left="0" w:firstLine="567"/>
              <w:jc w:val="left"/>
              <w:rPr>
                <w:b/>
                <w:szCs w:val="24"/>
              </w:rPr>
            </w:pPr>
            <w:r w:rsidRPr="00887AF3">
              <w:rPr>
                <w:b/>
                <w:szCs w:val="24"/>
              </w:rPr>
              <w:t xml:space="preserve">Ожидаемые результаты реализации Программы </w:t>
            </w:r>
          </w:p>
        </w:tc>
        <w:tc>
          <w:tcPr>
            <w:tcW w:w="6413" w:type="dxa"/>
          </w:tcPr>
          <w:p w:rsidR="00674B5E" w:rsidRPr="00887AF3" w:rsidRDefault="00674B5E" w:rsidP="000D2653">
            <w:pPr>
              <w:ind w:firstLine="567"/>
              <w:jc w:val="both"/>
            </w:pPr>
            <w:r w:rsidRPr="00887AF3">
              <w:t>Поэтапное решение мероприятий, заложенных в Программе, позволит:</w:t>
            </w:r>
          </w:p>
          <w:p w:rsidR="00674B5E" w:rsidRPr="00887AF3" w:rsidRDefault="00674B5E" w:rsidP="00674B5E">
            <w:pPr>
              <w:pStyle w:val="ConsPlusCell"/>
              <w:numPr>
                <w:ilvl w:val="0"/>
                <w:numId w:val="3"/>
              </w:numPr>
              <w:tabs>
                <w:tab w:val="clear" w:pos="720"/>
                <w:tab w:val="num" w:pos="68"/>
              </w:tabs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AF3"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количество жителей, занимающихся </w:t>
            </w:r>
            <w:r w:rsidRPr="00887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культурой и спортом;</w:t>
            </w:r>
          </w:p>
          <w:p w:rsidR="00674B5E" w:rsidRPr="00887AF3" w:rsidRDefault="00674B5E" w:rsidP="00674B5E">
            <w:pPr>
              <w:pStyle w:val="ConsPlusCell"/>
              <w:numPr>
                <w:ilvl w:val="0"/>
                <w:numId w:val="3"/>
              </w:numPr>
              <w:tabs>
                <w:tab w:val="clear" w:pos="720"/>
                <w:tab w:val="num" w:pos="68"/>
              </w:tabs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AF3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самостоятельных занятий физической культурой и спортом;</w:t>
            </w:r>
          </w:p>
          <w:p w:rsidR="00674B5E" w:rsidRPr="00887AF3" w:rsidRDefault="00674B5E" w:rsidP="00674B5E">
            <w:pPr>
              <w:pStyle w:val="ConsPlusCell"/>
              <w:numPr>
                <w:ilvl w:val="0"/>
                <w:numId w:val="3"/>
              </w:numPr>
              <w:tabs>
                <w:tab w:val="clear" w:pos="720"/>
                <w:tab w:val="num" w:pos="68"/>
              </w:tabs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AF3">
              <w:rPr>
                <w:rFonts w:ascii="Times New Roman" w:hAnsi="Times New Roman" w:cs="Times New Roman"/>
                <w:sz w:val="24"/>
                <w:szCs w:val="24"/>
              </w:rPr>
              <w:t>развить дополнительные услуги в сфере физической культуры и спорта;</w:t>
            </w:r>
          </w:p>
          <w:p w:rsidR="00674B5E" w:rsidRPr="00887AF3" w:rsidRDefault="00674B5E" w:rsidP="00674B5E">
            <w:pPr>
              <w:pStyle w:val="ConsPlusCell"/>
              <w:numPr>
                <w:ilvl w:val="0"/>
                <w:numId w:val="3"/>
              </w:numPr>
              <w:tabs>
                <w:tab w:val="clear" w:pos="720"/>
                <w:tab w:val="num" w:pos="68"/>
              </w:tabs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AF3">
              <w:rPr>
                <w:rFonts w:ascii="Times New Roman" w:hAnsi="Times New Roman" w:cs="Times New Roman"/>
                <w:sz w:val="24"/>
                <w:szCs w:val="24"/>
              </w:rPr>
              <w:t xml:space="preserve">укрепить здоровье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Pr="00887AF3">
              <w:rPr>
                <w:rFonts w:ascii="Times New Roman" w:hAnsi="Times New Roman" w:cs="Times New Roman"/>
                <w:sz w:val="24"/>
                <w:szCs w:val="24"/>
              </w:rPr>
              <w:t>через занятия физической культурой;</w:t>
            </w:r>
          </w:p>
          <w:p w:rsidR="00674B5E" w:rsidRPr="00887AF3" w:rsidRDefault="00674B5E" w:rsidP="00674B5E">
            <w:pPr>
              <w:pStyle w:val="subheader"/>
              <w:numPr>
                <w:ilvl w:val="0"/>
                <w:numId w:val="3"/>
              </w:numPr>
              <w:tabs>
                <w:tab w:val="clear" w:pos="720"/>
                <w:tab w:val="num" w:pos="68"/>
              </w:tabs>
              <w:spacing w:before="0" w:after="0"/>
              <w:ind w:left="68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87AF3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отвлечь молодежь от негативных форм проведения досуга;</w:t>
            </w:r>
          </w:p>
          <w:p w:rsidR="00674B5E" w:rsidRPr="00887AF3" w:rsidRDefault="00674B5E" w:rsidP="00674B5E">
            <w:pPr>
              <w:pStyle w:val="subheader"/>
              <w:numPr>
                <w:ilvl w:val="0"/>
                <w:numId w:val="3"/>
              </w:numPr>
              <w:tabs>
                <w:tab w:val="clear" w:pos="720"/>
                <w:tab w:val="num" w:pos="68"/>
              </w:tabs>
              <w:spacing w:before="0" w:after="0"/>
              <w:ind w:left="68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87AF3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увеличить представительство спортсменов района в сборных командах по видам спорта, </w:t>
            </w:r>
          </w:p>
          <w:p w:rsidR="00674B5E" w:rsidRPr="00887AF3" w:rsidRDefault="00674B5E" w:rsidP="00674B5E">
            <w:pPr>
              <w:pStyle w:val="subheader"/>
              <w:numPr>
                <w:ilvl w:val="0"/>
                <w:numId w:val="3"/>
              </w:numPr>
              <w:tabs>
                <w:tab w:val="clear" w:pos="720"/>
                <w:tab w:val="num" w:pos="68"/>
              </w:tabs>
              <w:spacing w:before="0" w:after="0"/>
              <w:ind w:left="68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887AF3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повысить результативность выступления спортсменов Урванского района региональных, всероссийских и международных соревнованиях.</w:t>
            </w:r>
          </w:p>
        </w:tc>
      </w:tr>
      <w:tr w:rsidR="00674B5E" w:rsidRPr="00887AF3" w:rsidTr="000D2653">
        <w:trPr>
          <w:trHeight w:val="448"/>
        </w:trPr>
        <w:tc>
          <w:tcPr>
            <w:tcW w:w="3085" w:type="dxa"/>
          </w:tcPr>
          <w:p w:rsidR="00674B5E" w:rsidRPr="00887AF3" w:rsidRDefault="00674B5E" w:rsidP="000D2653">
            <w:pPr>
              <w:pStyle w:val="31"/>
              <w:ind w:left="0" w:firstLine="567"/>
              <w:jc w:val="left"/>
              <w:rPr>
                <w:b/>
                <w:szCs w:val="24"/>
              </w:rPr>
            </w:pPr>
            <w:r w:rsidRPr="00887AF3">
              <w:rPr>
                <w:b/>
                <w:szCs w:val="24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413" w:type="dxa"/>
          </w:tcPr>
          <w:p w:rsidR="00674B5E" w:rsidRPr="00A97098" w:rsidRDefault="00674B5E" w:rsidP="000D2653">
            <w:p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>Финансовое обеспечение Программы предусмотрено из следующих источников:</w:t>
            </w:r>
          </w:p>
          <w:p w:rsidR="00674B5E" w:rsidRPr="00A97098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>Местный бюджет</w:t>
            </w:r>
          </w:p>
          <w:p w:rsidR="00674B5E" w:rsidRPr="00A97098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>Республиканский бюджет</w:t>
            </w:r>
          </w:p>
          <w:p w:rsidR="00674B5E" w:rsidRPr="00A97098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>Федеральный бюджет</w:t>
            </w:r>
          </w:p>
          <w:p w:rsidR="00674B5E" w:rsidRPr="00A97098" w:rsidRDefault="00674B5E" w:rsidP="000D2653">
            <w:p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>Общее финансирование Программы составляет:</w:t>
            </w:r>
          </w:p>
          <w:p w:rsidR="00674B5E" w:rsidRPr="00A97098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 xml:space="preserve">Местный бюджет </w:t>
            </w:r>
            <w:r>
              <w:rPr>
                <w:spacing w:val="-2"/>
              </w:rPr>
              <w:t>6</w:t>
            </w:r>
            <w:r w:rsidRPr="00A97098">
              <w:rPr>
                <w:spacing w:val="-2"/>
              </w:rPr>
              <w:t xml:space="preserve"> 000 000,00 руб.</w:t>
            </w:r>
          </w:p>
          <w:p w:rsidR="00674B5E" w:rsidRPr="00A97098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 xml:space="preserve">Республиканский бюджет </w:t>
            </w:r>
          </w:p>
          <w:p w:rsidR="00674B5E" w:rsidRPr="00A97098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 xml:space="preserve">Федеральный бюджет </w:t>
            </w:r>
          </w:p>
          <w:p w:rsidR="00674B5E" w:rsidRPr="005E1F90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</w:pPr>
            <w:r>
              <w:rPr>
                <w:spacing w:val="-2"/>
              </w:rPr>
              <w:t>Всего 6 000 000,</w:t>
            </w:r>
            <w:r w:rsidRPr="00A97098">
              <w:rPr>
                <w:spacing w:val="-2"/>
              </w:rPr>
              <w:t>00 руб</w:t>
            </w:r>
          </w:p>
          <w:p w:rsidR="00674B5E" w:rsidRDefault="00674B5E" w:rsidP="000D2653">
            <w:pPr>
              <w:jc w:val="both"/>
            </w:pPr>
            <w:r>
              <w:t>Распределение общего количества финансового обеспечения по годам.</w:t>
            </w:r>
          </w:p>
          <w:p w:rsidR="00674B5E" w:rsidRDefault="00674B5E" w:rsidP="000D2653">
            <w:pPr>
              <w:pStyle w:val="a9"/>
              <w:ind w:left="929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         2023 год: </w:t>
            </w:r>
          </w:p>
          <w:p w:rsidR="00674B5E" w:rsidRPr="00A97098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 xml:space="preserve">Местный бюджет </w:t>
            </w:r>
            <w:r>
              <w:rPr>
                <w:spacing w:val="-2"/>
              </w:rPr>
              <w:t>2</w:t>
            </w:r>
            <w:r w:rsidRPr="00A97098">
              <w:rPr>
                <w:spacing w:val="-2"/>
              </w:rPr>
              <w:t xml:space="preserve"> 000 000,00 руб.</w:t>
            </w:r>
          </w:p>
          <w:p w:rsidR="00674B5E" w:rsidRPr="00A97098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 xml:space="preserve">Республиканский бюджет </w:t>
            </w:r>
          </w:p>
          <w:p w:rsidR="00674B5E" w:rsidRPr="00A97098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 xml:space="preserve">Федеральный бюджет </w:t>
            </w:r>
          </w:p>
          <w:p w:rsidR="00674B5E" w:rsidRDefault="00674B5E" w:rsidP="000D2653">
            <w:pPr>
              <w:pStyle w:val="a9"/>
              <w:ind w:left="929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         2024 год:</w:t>
            </w:r>
          </w:p>
          <w:p w:rsidR="00674B5E" w:rsidRPr="00A97098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 xml:space="preserve">Местный бюджет </w:t>
            </w:r>
            <w:r>
              <w:rPr>
                <w:spacing w:val="-2"/>
              </w:rPr>
              <w:t>2</w:t>
            </w:r>
            <w:r w:rsidRPr="00A97098">
              <w:rPr>
                <w:spacing w:val="-2"/>
              </w:rPr>
              <w:t xml:space="preserve"> 000 000,00 руб.</w:t>
            </w:r>
          </w:p>
          <w:p w:rsidR="00674B5E" w:rsidRPr="00A97098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 xml:space="preserve">Республиканский бюджет </w:t>
            </w:r>
          </w:p>
          <w:p w:rsidR="00674B5E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>
              <w:rPr>
                <w:spacing w:val="-2"/>
              </w:rPr>
              <w:t>Федеральный бюджет</w:t>
            </w:r>
          </w:p>
          <w:p w:rsidR="00674B5E" w:rsidRDefault="00674B5E" w:rsidP="000D2653">
            <w:pPr>
              <w:pStyle w:val="a9"/>
              <w:ind w:left="929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         2025 год:</w:t>
            </w:r>
          </w:p>
          <w:p w:rsidR="00674B5E" w:rsidRPr="00A97098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 xml:space="preserve">Местный бюджет </w:t>
            </w:r>
            <w:r>
              <w:rPr>
                <w:spacing w:val="-2"/>
              </w:rPr>
              <w:t>2</w:t>
            </w:r>
            <w:r w:rsidRPr="00A97098">
              <w:rPr>
                <w:spacing w:val="-2"/>
              </w:rPr>
              <w:t xml:space="preserve"> 000 000,00 руб.</w:t>
            </w:r>
          </w:p>
          <w:p w:rsidR="00674B5E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 w:rsidRPr="00A97098">
              <w:rPr>
                <w:spacing w:val="-2"/>
              </w:rPr>
              <w:t xml:space="preserve">Республиканский бюджет </w:t>
            </w:r>
          </w:p>
          <w:p w:rsidR="00674B5E" w:rsidRPr="00253D3C" w:rsidRDefault="00674B5E" w:rsidP="000D2653">
            <w:pPr>
              <w:pStyle w:val="a9"/>
              <w:numPr>
                <w:ilvl w:val="0"/>
                <w:numId w:val="7"/>
              </w:numPr>
              <w:ind w:firstLine="209"/>
              <w:jc w:val="both"/>
              <w:rPr>
                <w:spacing w:val="-2"/>
              </w:rPr>
            </w:pPr>
            <w:r w:rsidRPr="00253D3C">
              <w:rPr>
                <w:spacing w:val="-2"/>
              </w:rPr>
              <w:t>Федеральный бюджет</w:t>
            </w:r>
            <w:r w:rsidRPr="00253D3C">
              <w:rPr>
                <w:spacing w:val="-2"/>
              </w:rPr>
              <w:tab/>
            </w:r>
          </w:p>
          <w:p w:rsidR="00674B5E" w:rsidRPr="00A97098" w:rsidRDefault="00674B5E" w:rsidP="000D2653">
            <w:pPr>
              <w:jc w:val="both"/>
            </w:pPr>
          </w:p>
        </w:tc>
      </w:tr>
      <w:tr w:rsidR="00674B5E" w:rsidRPr="00887AF3" w:rsidTr="000D2653">
        <w:trPr>
          <w:trHeight w:val="740"/>
        </w:trPr>
        <w:tc>
          <w:tcPr>
            <w:tcW w:w="3085" w:type="dxa"/>
          </w:tcPr>
          <w:p w:rsidR="00674B5E" w:rsidRPr="00887AF3" w:rsidRDefault="00674B5E" w:rsidP="000D2653">
            <w:pPr>
              <w:pStyle w:val="31"/>
              <w:ind w:left="0" w:firstLine="567"/>
              <w:jc w:val="left"/>
              <w:rPr>
                <w:b/>
                <w:szCs w:val="24"/>
              </w:rPr>
            </w:pPr>
            <w:r w:rsidRPr="00887AF3">
              <w:rPr>
                <w:b/>
                <w:szCs w:val="24"/>
              </w:rPr>
              <w:t>Система о</w:t>
            </w:r>
            <w:r>
              <w:rPr>
                <w:b/>
                <w:szCs w:val="24"/>
              </w:rPr>
              <w:t xml:space="preserve">рганизации контроля над </w:t>
            </w:r>
            <w:r w:rsidRPr="00887AF3">
              <w:rPr>
                <w:b/>
                <w:szCs w:val="24"/>
              </w:rPr>
              <w:t xml:space="preserve">исполнением Программы </w:t>
            </w:r>
          </w:p>
        </w:tc>
        <w:tc>
          <w:tcPr>
            <w:tcW w:w="6413" w:type="dxa"/>
          </w:tcPr>
          <w:p w:rsidR="00674B5E" w:rsidRPr="00923BD5" w:rsidRDefault="00674B5E" w:rsidP="000D2653">
            <w:pPr>
              <w:jc w:val="both"/>
            </w:pPr>
            <w:r w:rsidRPr="00923BD5">
              <w:t>Управление Программой осуществляет Местная администрация Урванского муниципального района КБР;</w:t>
            </w:r>
          </w:p>
          <w:p w:rsidR="00674B5E" w:rsidRPr="00923BD5" w:rsidRDefault="00674B5E" w:rsidP="000D2653">
            <w:pPr>
              <w:jc w:val="both"/>
            </w:pPr>
            <w:r w:rsidRPr="00923BD5">
              <w:t xml:space="preserve">Управление Программой осуществляется путем сбора, обобщения информации о реализации Программы, согласования вопросов, относящихся к Программе, в случае необходимости принятия дополнительных решений органов местного самоуправления. </w:t>
            </w:r>
          </w:p>
          <w:p w:rsidR="00674B5E" w:rsidRPr="00923BD5" w:rsidRDefault="00674B5E" w:rsidP="000D2653">
            <w:pPr>
              <w:jc w:val="both"/>
            </w:pPr>
            <w:r w:rsidRPr="00923BD5">
              <w:t>Контроль за исполнением Программы осуществляет местная администрация Урванского муниципального района КБР.</w:t>
            </w:r>
          </w:p>
          <w:p w:rsidR="00674B5E" w:rsidRPr="00923BD5" w:rsidRDefault="00674B5E" w:rsidP="000D2653">
            <w:pPr>
              <w:shd w:val="clear" w:color="auto" w:fill="FFFFFF"/>
            </w:pPr>
            <w:r w:rsidRPr="00923BD5">
              <w:lastRenderedPageBreak/>
              <w:t>Отчетный период: полугодие, календарный год.</w:t>
            </w:r>
          </w:p>
          <w:p w:rsidR="00674B5E" w:rsidRPr="00923BD5" w:rsidRDefault="00674B5E" w:rsidP="000D2653">
            <w:pPr>
              <w:shd w:val="clear" w:color="auto" w:fill="FFFFFF"/>
            </w:pPr>
            <w:r w:rsidRPr="00923BD5">
              <w:t>Срок предоставления отчета:</w:t>
            </w:r>
          </w:p>
          <w:p w:rsidR="00674B5E" w:rsidRPr="00923BD5" w:rsidRDefault="00674B5E" w:rsidP="000D2653">
            <w:pPr>
              <w:shd w:val="clear" w:color="auto" w:fill="FFFFFF"/>
            </w:pPr>
            <w:r w:rsidRPr="00923BD5">
              <w:t>- за 6 месяцев – не позднее 15 июля текущего года,</w:t>
            </w:r>
          </w:p>
          <w:p w:rsidR="00674B5E" w:rsidRPr="00923BD5" w:rsidRDefault="00674B5E" w:rsidP="000D2653">
            <w:pPr>
              <w:jc w:val="both"/>
            </w:pPr>
            <w:r w:rsidRPr="00923BD5">
              <w:t>-за год – не позднее 1 февраля года, следующего за отчетным.</w:t>
            </w:r>
          </w:p>
          <w:p w:rsidR="00674B5E" w:rsidRPr="00923BD5" w:rsidRDefault="00674B5E" w:rsidP="000D2653">
            <w:pPr>
              <w:jc w:val="both"/>
            </w:pPr>
          </w:p>
        </w:tc>
      </w:tr>
    </w:tbl>
    <w:p w:rsidR="00674B5E" w:rsidRPr="00887AF3" w:rsidRDefault="00674B5E" w:rsidP="00674B5E">
      <w:pPr>
        <w:ind w:firstLine="567"/>
        <w:jc w:val="center"/>
        <w:rPr>
          <w:b/>
        </w:rPr>
      </w:pPr>
    </w:p>
    <w:p w:rsidR="00674B5E" w:rsidRPr="00887AF3" w:rsidRDefault="00674B5E" w:rsidP="00674B5E">
      <w:pPr>
        <w:ind w:firstLine="567"/>
        <w:jc w:val="center"/>
        <w:rPr>
          <w:b/>
        </w:rPr>
      </w:pPr>
    </w:p>
    <w:p w:rsidR="00674B5E" w:rsidRPr="00887AF3" w:rsidRDefault="00674B5E" w:rsidP="00674B5E">
      <w:pPr>
        <w:ind w:firstLine="567"/>
        <w:jc w:val="center"/>
        <w:rPr>
          <w:b/>
        </w:rPr>
      </w:pPr>
    </w:p>
    <w:p w:rsidR="00674B5E" w:rsidRPr="00887AF3" w:rsidRDefault="00674B5E" w:rsidP="00674B5E">
      <w:pPr>
        <w:ind w:firstLine="567"/>
        <w:jc w:val="center"/>
        <w:rPr>
          <w:b/>
        </w:rPr>
      </w:pPr>
    </w:p>
    <w:p w:rsidR="00674B5E" w:rsidRPr="00887AF3" w:rsidRDefault="00674B5E" w:rsidP="00674B5E">
      <w:pPr>
        <w:ind w:firstLine="567"/>
        <w:jc w:val="center"/>
        <w:rPr>
          <w:b/>
        </w:rPr>
      </w:pPr>
    </w:p>
    <w:p w:rsidR="00674B5E" w:rsidRPr="00887AF3" w:rsidRDefault="00674B5E" w:rsidP="00674B5E">
      <w:pPr>
        <w:ind w:firstLine="567"/>
        <w:jc w:val="center"/>
        <w:rPr>
          <w:b/>
        </w:rPr>
      </w:pPr>
    </w:p>
    <w:p w:rsidR="00674B5E" w:rsidRDefault="00674B5E" w:rsidP="00674B5E">
      <w:pPr>
        <w:ind w:firstLine="567"/>
        <w:jc w:val="center"/>
        <w:rPr>
          <w:b/>
        </w:rPr>
      </w:pPr>
    </w:p>
    <w:p w:rsidR="00674B5E" w:rsidRDefault="00674B5E" w:rsidP="00674B5E">
      <w:pPr>
        <w:ind w:firstLine="567"/>
        <w:jc w:val="center"/>
        <w:rPr>
          <w:b/>
        </w:rPr>
      </w:pPr>
    </w:p>
    <w:p w:rsidR="00674B5E" w:rsidRDefault="00674B5E" w:rsidP="00674B5E">
      <w:pPr>
        <w:ind w:firstLine="567"/>
        <w:jc w:val="center"/>
        <w:rPr>
          <w:b/>
        </w:rPr>
      </w:pPr>
    </w:p>
    <w:p w:rsidR="00674B5E" w:rsidRDefault="00674B5E" w:rsidP="00674B5E">
      <w:pPr>
        <w:ind w:firstLine="567"/>
        <w:jc w:val="center"/>
        <w:rPr>
          <w:b/>
        </w:rPr>
      </w:pPr>
    </w:p>
    <w:p w:rsidR="00674B5E" w:rsidRPr="00887AF3" w:rsidRDefault="00674B5E" w:rsidP="00674B5E">
      <w:pPr>
        <w:tabs>
          <w:tab w:val="left" w:pos="284"/>
          <w:tab w:val="left" w:pos="426"/>
        </w:tabs>
        <w:ind w:firstLine="284"/>
        <w:jc w:val="center"/>
        <w:rPr>
          <w:b/>
        </w:rPr>
      </w:pPr>
      <w:r w:rsidRPr="00887AF3">
        <w:rPr>
          <w:b/>
        </w:rPr>
        <w:t>I. Введение. Содержание проблемы, обоснование необходимости её решения программным методом.</w:t>
      </w: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firstLine="284"/>
        <w:jc w:val="both"/>
      </w:pP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firstLine="284"/>
        <w:jc w:val="both"/>
      </w:pPr>
      <w:r w:rsidRPr="00887AF3">
        <w:t>Муниципальная целевая программа «Развитие физической культуры и спорта в Урванском муниципальном районе КБ</w:t>
      </w:r>
      <w:r>
        <w:t>Р на 2023</w:t>
      </w:r>
      <w:r w:rsidRPr="00887AF3">
        <w:t xml:space="preserve"> – 20</w:t>
      </w:r>
      <w:r>
        <w:t xml:space="preserve">25 </w:t>
      </w:r>
      <w:r w:rsidRPr="00887AF3">
        <w:t xml:space="preserve">годы» (далее Программа) определяет комплекс целей, задач и приоритетов муниципальной политики на ближайшую перспективу по обеспечению развития физической культуры и спорта. Создание основ для сохранения и улучшения физического и духовного здоровья граждан в значительной степени способствует достижению основополагающей задачи государственной политики по созданию условий для роста благосостояния населения в районе, национального самосознания и обеспечения долгосрочной социальной стабильности. </w:t>
      </w: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firstLine="284"/>
        <w:jc w:val="both"/>
      </w:pPr>
      <w:r w:rsidRPr="00887AF3">
        <w:t xml:space="preserve">Программа разработана в соответствии с основными федеральными и республиканскими правовыми документами, отражающими проблемы и задачи развития физической культуры и спорта. </w:t>
      </w: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firstLine="284"/>
        <w:jc w:val="both"/>
      </w:pPr>
      <w:r w:rsidRPr="00887AF3">
        <w:t>Уровень вовлеченности в занятия физической культурой и спортом всех категорий населения района</w:t>
      </w:r>
      <w:r>
        <w:t xml:space="preserve"> </w:t>
      </w:r>
      <w:r w:rsidRPr="00887AF3">
        <w:t xml:space="preserve">составляет </w:t>
      </w:r>
      <w:r>
        <w:t xml:space="preserve">более </w:t>
      </w:r>
      <w:r w:rsidRPr="00572500">
        <w:t>4</w:t>
      </w:r>
      <w:r>
        <w:t>3,1</w:t>
      </w:r>
      <w:r w:rsidRPr="00572500">
        <w:t>%</w:t>
      </w:r>
      <w:r w:rsidRPr="00887AF3">
        <w:t>.</w:t>
      </w:r>
    </w:p>
    <w:p w:rsidR="00674B5E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firstLine="284"/>
        <w:jc w:val="both"/>
      </w:pPr>
      <w:r w:rsidRPr="00887AF3">
        <w:t xml:space="preserve">В настоящее время в </w:t>
      </w:r>
      <w:r>
        <w:t>районе</w:t>
      </w:r>
      <w:r w:rsidRPr="00887AF3">
        <w:t xml:space="preserve"> функционируют </w:t>
      </w:r>
      <w:r>
        <w:t>более 150 спортивных сооружений, среди которых 41</w:t>
      </w:r>
      <w:r w:rsidRPr="00887AF3">
        <w:t xml:space="preserve"> спортивны</w:t>
      </w:r>
      <w:r>
        <w:t>й</w:t>
      </w:r>
      <w:r w:rsidRPr="00887AF3">
        <w:t xml:space="preserve"> зал, 1 стадион</w:t>
      </w:r>
      <w:r>
        <w:t xml:space="preserve"> с трибунами</w:t>
      </w:r>
      <w:r w:rsidRPr="00887AF3">
        <w:t>,</w:t>
      </w:r>
      <w:r>
        <w:t xml:space="preserve"> </w:t>
      </w:r>
      <w:r w:rsidRPr="00887AF3">
        <w:t>7</w:t>
      </w:r>
      <w:r>
        <w:t>6</w:t>
      </w:r>
      <w:r w:rsidRPr="00887AF3">
        <w:t xml:space="preserve"> плоскостных сооружени</w:t>
      </w:r>
      <w:r>
        <w:t>й</w:t>
      </w:r>
      <w:r w:rsidRPr="00887AF3">
        <w:t xml:space="preserve">, </w:t>
      </w:r>
      <w:r>
        <w:t xml:space="preserve">1 плавательный </w:t>
      </w:r>
      <w:r w:rsidRPr="00887AF3">
        <w:t>бассейн</w:t>
      </w:r>
      <w:r>
        <w:t>, 14 уличных спортивных площадок и др.</w:t>
      </w: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firstLine="284"/>
        <w:jc w:val="both"/>
      </w:pPr>
      <w:r>
        <w:t>За последние годы на нескольких объектах спорта был произведен капитальный ремонт спортивных сооружений. Во многих образовательных учреждениях</w:t>
      </w:r>
      <w:r w:rsidRPr="00900A9A">
        <w:t xml:space="preserve"> </w:t>
      </w:r>
      <w:r>
        <w:t>Урванского района проводился капитальный ремонт спортивных залов.</w:t>
      </w: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firstLine="284"/>
        <w:jc w:val="both"/>
      </w:pPr>
      <w:r w:rsidRPr="00887AF3">
        <w:lastRenderedPageBreak/>
        <w:t>Основной целью в области физической культуры и спорта должно являться обеспечение доступных условий для занятий спортом всем категориям граждан независимо от возраста и материального достатка. Важную роль должна играть пропаганда физической культуры, призванная убедительно доказывать непреходящее значение физической культуры в воспитании, профилактике болезней, продлении активного долголетия, в борьбе с курением, употреблением алкоголя, другими негативными явлениями. Основная задача в пропаганде занятий физической культурой и спортом - повышать у людей интерес к физическому совершенствованию, настойчиво формировать в массовом сознании понимание жизненной необходимости физкультурно-спортивных занятий.</w:t>
      </w: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firstLine="284"/>
        <w:jc w:val="both"/>
      </w:pPr>
      <w:r w:rsidRPr="00887AF3">
        <w:t>Анализ проблем, в первую очередь состояния материально-технической базы, позволяет сделать вывод о необходимости применения программно-целевого метода с привлечением средств из муниципального бюджета на укрепление материально-технической базы физкультуры и спорта, на целевое финансирование спортивно-массовых мероприятий, проводимых среди различных категорий населения.</w:t>
      </w: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firstLine="284"/>
        <w:jc w:val="both"/>
      </w:pPr>
      <w:r w:rsidRPr="00887AF3">
        <w:t>Предполагается, что разработанная Программа сыграет ведущую роль в решении обозначенного комплекса проблем, связанных с физической культурой и спортом в Урванском муниципальном районе КБР. Она логически продолжит уже начатую работу, даст возможность консолидации усилий всех ответственных структур в данной области и позволит эффективно решать задачи перспективного развития физической культуры и спорта в Урванском муниципальном районе КБР.</w:t>
      </w: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firstLine="284"/>
        <w:jc w:val="both"/>
      </w:pPr>
      <w:r w:rsidRPr="00887AF3">
        <w:t>Реализация Муниципальной целевой программы «Развитие физической культуры и спорта в Урванском муниципальном районе КБР на</w:t>
      </w:r>
      <w:r>
        <w:t xml:space="preserve"> 2023</w:t>
      </w:r>
      <w:r w:rsidRPr="00887AF3">
        <w:t xml:space="preserve"> – 20</w:t>
      </w:r>
      <w:r>
        <w:t>25</w:t>
      </w:r>
      <w:r w:rsidRPr="00887AF3">
        <w:t xml:space="preserve"> годы» в конечном итоге повысит доступность и качество спортивно-оздоровительных услуг, учебно-тренировочного процесса и создаст условия для формирования здорового образа жизни у различных категорий населения района.</w:t>
      </w: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firstLine="284"/>
        <w:jc w:val="both"/>
      </w:pPr>
      <w:r w:rsidRPr="00887AF3">
        <w:t xml:space="preserve">Можно выделить следующие основные преимущества программно-целевого метода работы: </w:t>
      </w:r>
    </w:p>
    <w:p w:rsidR="00674B5E" w:rsidRPr="00887AF3" w:rsidRDefault="00674B5E" w:rsidP="00674B5E">
      <w:pPr>
        <w:pStyle w:val="a9"/>
        <w:numPr>
          <w:ilvl w:val="0"/>
          <w:numId w:val="17"/>
        </w:numPr>
        <w:shd w:val="clear" w:color="auto" w:fill="FFFFFF"/>
        <w:tabs>
          <w:tab w:val="left" w:pos="284"/>
        </w:tabs>
        <w:spacing w:line="288" w:lineRule="atLeast"/>
        <w:ind w:left="284" w:firstLine="284"/>
        <w:jc w:val="both"/>
      </w:pPr>
      <w:r w:rsidRPr="00887AF3">
        <w:t>комплексный подход к решению проблемы;</w:t>
      </w:r>
    </w:p>
    <w:p w:rsidR="00674B5E" w:rsidRPr="00887AF3" w:rsidRDefault="00674B5E" w:rsidP="00674B5E">
      <w:pPr>
        <w:pStyle w:val="a9"/>
        <w:numPr>
          <w:ilvl w:val="0"/>
          <w:numId w:val="17"/>
        </w:numPr>
        <w:shd w:val="clear" w:color="auto" w:fill="FFFFFF"/>
        <w:tabs>
          <w:tab w:val="left" w:pos="284"/>
        </w:tabs>
        <w:spacing w:line="288" w:lineRule="atLeast"/>
        <w:ind w:left="284" w:firstLine="284"/>
        <w:jc w:val="both"/>
      </w:pPr>
      <w:r w:rsidRPr="00887AF3">
        <w:t xml:space="preserve">распределение полномочий и ответственности; </w:t>
      </w:r>
    </w:p>
    <w:p w:rsidR="00674B5E" w:rsidRPr="00887AF3" w:rsidRDefault="00674B5E" w:rsidP="00674B5E">
      <w:pPr>
        <w:pStyle w:val="a9"/>
        <w:numPr>
          <w:ilvl w:val="0"/>
          <w:numId w:val="17"/>
        </w:numPr>
        <w:shd w:val="clear" w:color="auto" w:fill="FFFFFF"/>
        <w:tabs>
          <w:tab w:val="left" w:pos="284"/>
        </w:tabs>
        <w:spacing w:line="288" w:lineRule="atLeast"/>
        <w:ind w:left="284" w:firstLine="284"/>
        <w:jc w:val="both"/>
      </w:pPr>
      <w:r w:rsidRPr="00887AF3">
        <w:t>эффективное планирование и мониторинг результатов реализации Программы.</w:t>
      </w:r>
    </w:p>
    <w:p w:rsidR="00674B5E" w:rsidRPr="00887AF3" w:rsidRDefault="00674B5E" w:rsidP="00674B5E">
      <w:pPr>
        <w:pStyle w:val="a9"/>
        <w:shd w:val="clear" w:color="auto" w:fill="FFFFFF"/>
        <w:tabs>
          <w:tab w:val="left" w:pos="284"/>
        </w:tabs>
        <w:spacing w:line="288" w:lineRule="atLeast"/>
        <w:ind w:left="284" w:firstLine="284"/>
        <w:jc w:val="both"/>
      </w:pPr>
    </w:p>
    <w:p w:rsidR="00674B5E" w:rsidRPr="00887AF3" w:rsidRDefault="00674B5E" w:rsidP="00674B5E">
      <w:pPr>
        <w:tabs>
          <w:tab w:val="left" w:pos="284"/>
        </w:tabs>
        <w:ind w:left="284" w:firstLine="284"/>
        <w:jc w:val="center"/>
        <w:rPr>
          <w:b/>
        </w:rPr>
      </w:pPr>
      <w:r w:rsidRPr="00887AF3">
        <w:rPr>
          <w:b/>
        </w:rPr>
        <w:t>II. Сроки и этапы реализации Программы</w:t>
      </w:r>
    </w:p>
    <w:p w:rsidR="00674B5E" w:rsidRPr="00887AF3" w:rsidRDefault="00674B5E" w:rsidP="00674B5E">
      <w:pPr>
        <w:tabs>
          <w:tab w:val="left" w:pos="284"/>
        </w:tabs>
        <w:ind w:left="284" w:firstLine="284"/>
        <w:jc w:val="both"/>
      </w:pP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/>
        <w:rPr>
          <w:b/>
        </w:rPr>
      </w:pPr>
      <w:r w:rsidRPr="00887AF3">
        <w:tab/>
        <w:t>Муниципальная целевая программа «Развитие физической культуры и спорта в Урванском муниципальном районе КБР</w:t>
      </w:r>
      <w:r>
        <w:t xml:space="preserve"> </w:t>
      </w:r>
      <w:r w:rsidRPr="00887AF3">
        <w:t>на</w:t>
      </w:r>
      <w:r>
        <w:t xml:space="preserve"> 2023</w:t>
      </w:r>
      <w:r w:rsidRPr="00887AF3">
        <w:t xml:space="preserve"> – 20</w:t>
      </w:r>
      <w:r>
        <w:t>25</w:t>
      </w:r>
      <w:r w:rsidRPr="00887AF3">
        <w:t xml:space="preserve"> годы» долгосрочная и</w:t>
      </w:r>
      <w:r>
        <w:t xml:space="preserve"> </w:t>
      </w:r>
      <w:r w:rsidRPr="00887AF3">
        <w:t xml:space="preserve">ее </w:t>
      </w:r>
      <w:r>
        <w:t>планируется осуществить в 2023</w:t>
      </w:r>
      <w:r w:rsidRPr="00887AF3">
        <w:t xml:space="preserve"> – 20</w:t>
      </w:r>
      <w:r>
        <w:t>25</w:t>
      </w:r>
      <w:r w:rsidRPr="00887AF3">
        <w:t xml:space="preserve"> годы.</w:t>
      </w:r>
    </w:p>
    <w:p w:rsidR="00674B5E" w:rsidRPr="00887AF3" w:rsidRDefault="00674B5E" w:rsidP="00674B5E">
      <w:pPr>
        <w:pStyle w:val="a6"/>
        <w:tabs>
          <w:tab w:val="left" w:pos="284"/>
        </w:tabs>
        <w:spacing w:after="0"/>
        <w:ind w:firstLine="284"/>
        <w:jc w:val="both"/>
        <w:rPr>
          <w:b/>
        </w:rPr>
      </w:pPr>
    </w:p>
    <w:p w:rsidR="00674B5E" w:rsidRPr="00887AF3" w:rsidRDefault="00674B5E" w:rsidP="00674B5E">
      <w:pPr>
        <w:ind w:firstLine="567"/>
        <w:jc w:val="center"/>
        <w:rPr>
          <w:b/>
        </w:rPr>
      </w:pPr>
      <w:r w:rsidRPr="00887AF3">
        <w:rPr>
          <w:b/>
        </w:rPr>
        <w:t>III. Перечень основных разделов Программы</w:t>
      </w:r>
    </w:p>
    <w:p w:rsidR="00674B5E" w:rsidRPr="00887AF3" w:rsidRDefault="00674B5E" w:rsidP="00674B5E">
      <w:pPr>
        <w:ind w:firstLine="567"/>
        <w:rPr>
          <w:b/>
        </w:rPr>
      </w:pPr>
    </w:p>
    <w:p w:rsidR="00674B5E" w:rsidRPr="00887AF3" w:rsidRDefault="00674B5E" w:rsidP="00674B5E">
      <w:pPr>
        <w:pStyle w:val="a9"/>
        <w:numPr>
          <w:ilvl w:val="0"/>
          <w:numId w:val="37"/>
        </w:numPr>
        <w:shd w:val="clear" w:color="auto" w:fill="FFFFFF"/>
        <w:tabs>
          <w:tab w:val="left" w:pos="567"/>
        </w:tabs>
        <w:spacing w:line="288" w:lineRule="atLeast"/>
        <w:ind w:left="993" w:hanging="426"/>
        <w:jc w:val="both"/>
      </w:pPr>
      <w:r w:rsidRPr="00887AF3">
        <w:t>Введение. Содержание проблемы, обоснование необходимости её решения программным методом.</w:t>
      </w:r>
    </w:p>
    <w:p w:rsidR="00674B5E" w:rsidRPr="00887AF3" w:rsidRDefault="00674B5E" w:rsidP="00674B5E">
      <w:pPr>
        <w:pStyle w:val="a9"/>
        <w:numPr>
          <w:ilvl w:val="0"/>
          <w:numId w:val="37"/>
        </w:numPr>
        <w:shd w:val="clear" w:color="auto" w:fill="FFFFFF"/>
        <w:tabs>
          <w:tab w:val="left" w:pos="567"/>
          <w:tab w:val="left" w:pos="993"/>
        </w:tabs>
        <w:spacing w:line="288" w:lineRule="atLeast"/>
        <w:ind w:left="709" w:hanging="142"/>
        <w:jc w:val="both"/>
      </w:pPr>
      <w:r w:rsidRPr="00887AF3">
        <w:t>Сроки реализации Программы.</w:t>
      </w:r>
    </w:p>
    <w:p w:rsidR="00674B5E" w:rsidRPr="00887AF3" w:rsidRDefault="00674B5E" w:rsidP="00674B5E">
      <w:pPr>
        <w:pStyle w:val="a9"/>
        <w:numPr>
          <w:ilvl w:val="0"/>
          <w:numId w:val="37"/>
        </w:numPr>
        <w:shd w:val="clear" w:color="auto" w:fill="FFFFFF"/>
        <w:tabs>
          <w:tab w:val="left" w:pos="567"/>
          <w:tab w:val="left" w:pos="993"/>
        </w:tabs>
        <w:spacing w:line="288" w:lineRule="atLeast"/>
        <w:ind w:left="567" w:firstLine="0"/>
        <w:jc w:val="both"/>
      </w:pPr>
      <w:r w:rsidRPr="00887AF3">
        <w:t>Перечень основных разделов Программы.</w:t>
      </w:r>
    </w:p>
    <w:p w:rsidR="00674B5E" w:rsidRPr="00887AF3" w:rsidRDefault="00674B5E" w:rsidP="00674B5E">
      <w:pPr>
        <w:pStyle w:val="a9"/>
        <w:numPr>
          <w:ilvl w:val="0"/>
          <w:numId w:val="37"/>
        </w:numPr>
        <w:shd w:val="clear" w:color="auto" w:fill="FFFFFF"/>
        <w:tabs>
          <w:tab w:val="left" w:pos="567"/>
          <w:tab w:val="left" w:pos="993"/>
        </w:tabs>
        <w:spacing w:line="288" w:lineRule="atLeast"/>
        <w:ind w:left="927"/>
        <w:jc w:val="both"/>
      </w:pPr>
      <w:r w:rsidRPr="00887AF3">
        <w:t>Заказчик (координатор) Программы.</w:t>
      </w:r>
    </w:p>
    <w:p w:rsidR="00674B5E" w:rsidRPr="00887AF3" w:rsidRDefault="00674B5E" w:rsidP="00674B5E">
      <w:pPr>
        <w:pStyle w:val="a9"/>
        <w:numPr>
          <w:ilvl w:val="0"/>
          <w:numId w:val="37"/>
        </w:numPr>
        <w:shd w:val="clear" w:color="auto" w:fill="FFFFFF"/>
        <w:tabs>
          <w:tab w:val="left" w:pos="567"/>
          <w:tab w:val="left" w:pos="993"/>
        </w:tabs>
        <w:spacing w:line="288" w:lineRule="atLeast"/>
        <w:ind w:left="927"/>
        <w:jc w:val="both"/>
      </w:pPr>
      <w:r w:rsidRPr="00887AF3">
        <w:t>Исполнители Программы.</w:t>
      </w:r>
    </w:p>
    <w:p w:rsidR="00674B5E" w:rsidRPr="00887AF3" w:rsidRDefault="00674B5E" w:rsidP="00674B5E">
      <w:pPr>
        <w:pStyle w:val="a9"/>
        <w:numPr>
          <w:ilvl w:val="0"/>
          <w:numId w:val="37"/>
        </w:numPr>
        <w:shd w:val="clear" w:color="auto" w:fill="FFFFFF"/>
        <w:tabs>
          <w:tab w:val="left" w:pos="567"/>
          <w:tab w:val="left" w:pos="993"/>
        </w:tabs>
        <w:spacing w:line="288" w:lineRule="atLeast"/>
        <w:ind w:left="927"/>
        <w:jc w:val="both"/>
      </w:pPr>
      <w:r w:rsidRPr="00887AF3">
        <w:t>Механизм реализации Программы</w:t>
      </w:r>
    </w:p>
    <w:p w:rsidR="00674B5E" w:rsidRPr="00887AF3" w:rsidRDefault="00674B5E" w:rsidP="00674B5E">
      <w:pPr>
        <w:pStyle w:val="a9"/>
        <w:numPr>
          <w:ilvl w:val="0"/>
          <w:numId w:val="37"/>
        </w:numPr>
        <w:shd w:val="clear" w:color="auto" w:fill="FFFFFF"/>
        <w:tabs>
          <w:tab w:val="left" w:pos="567"/>
          <w:tab w:val="left" w:pos="993"/>
        </w:tabs>
        <w:spacing w:line="288" w:lineRule="atLeast"/>
        <w:ind w:left="927"/>
        <w:jc w:val="both"/>
      </w:pPr>
      <w:r w:rsidRPr="00887AF3">
        <w:t>Финансовое обеспечение Программы (объемы и источники</w:t>
      </w:r>
      <w:r>
        <w:t xml:space="preserve"> </w:t>
      </w:r>
      <w:r w:rsidRPr="00887AF3">
        <w:t>финансирования).</w:t>
      </w:r>
    </w:p>
    <w:p w:rsidR="00674B5E" w:rsidRPr="00887AF3" w:rsidRDefault="00674B5E" w:rsidP="00674B5E">
      <w:pPr>
        <w:pStyle w:val="a9"/>
        <w:numPr>
          <w:ilvl w:val="0"/>
          <w:numId w:val="37"/>
        </w:numPr>
        <w:shd w:val="clear" w:color="auto" w:fill="FFFFFF"/>
        <w:tabs>
          <w:tab w:val="left" w:pos="567"/>
          <w:tab w:val="left" w:pos="993"/>
        </w:tabs>
        <w:spacing w:line="288" w:lineRule="atLeast"/>
        <w:ind w:left="927"/>
        <w:jc w:val="both"/>
      </w:pPr>
      <w:r w:rsidRPr="00887AF3">
        <w:t>Распределение средств местного бюджета по получателям (исполнителям) – главным (распорядителям) средств местного бюджета</w:t>
      </w:r>
    </w:p>
    <w:p w:rsidR="00674B5E" w:rsidRPr="00887AF3" w:rsidRDefault="00674B5E" w:rsidP="00674B5E">
      <w:pPr>
        <w:pStyle w:val="a9"/>
        <w:numPr>
          <w:ilvl w:val="0"/>
          <w:numId w:val="37"/>
        </w:numPr>
        <w:shd w:val="clear" w:color="auto" w:fill="FFFFFF"/>
        <w:tabs>
          <w:tab w:val="left" w:pos="567"/>
          <w:tab w:val="left" w:pos="993"/>
        </w:tabs>
        <w:spacing w:line="288" w:lineRule="atLeast"/>
        <w:ind w:left="927"/>
        <w:jc w:val="both"/>
      </w:pPr>
      <w:r w:rsidRPr="00887AF3">
        <w:t>Ожидаемые результаты реализации Программы</w:t>
      </w:r>
    </w:p>
    <w:p w:rsidR="00674B5E" w:rsidRPr="00887AF3" w:rsidRDefault="00674B5E" w:rsidP="00674B5E">
      <w:pPr>
        <w:pStyle w:val="a9"/>
        <w:numPr>
          <w:ilvl w:val="0"/>
          <w:numId w:val="37"/>
        </w:numPr>
        <w:shd w:val="clear" w:color="auto" w:fill="FFFFFF"/>
        <w:tabs>
          <w:tab w:val="left" w:pos="567"/>
          <w:tab w:val="left" w:pos="993"/>
        </w:tabs>
        <w:spacing w:line="288" w:lineRule="atLeast"/>
        <w:ind w:left="927"/>
        <w:jc w:val="both"/>
      </w:pPr>
      <w:r w:rsidRPr="00887AF3">
        <w:t>Перечень нормативных документов, используемых в Программе</w:t>
      </w:r>
    </w:p>
    <w:p w:rsidR="00674B5E" w:rsidRPr="00887AF3" w:rsidRDefault="00674B5E" w:rsidP="00674B5E">
      <w:pPr>
        <w:pStyle w:val="a9"/>
        <w:numPr>
          <w:ilvl w:val="0"/>
          <w:numId w:val="37"/>
        </w:numPr>
        <w:shd w:val="clear" w:color="auto" w:fill="FFFFFF"/>
        <w:tabs>
          <w:tab w:val="left" w:pos="567"/>
          <w:tab w:val="left" w:pos="993"/>
        </w:tabs>
        <w:spacing w:line="288" w:lineRule="atLeast"/>
        <w:ind w:left="927"/>
        <w:jc w:val="both"/>
      </w:pPr>
      <w:r w:rsidRPr="00887AF3">
        <w:lastRenderedPageBreak/>
        <w:t>Перечень мероприятий Программы</w:t>
      </w:r>
    </w:p>
    <w:p w:rsidR="00674B5E" w:rsidRPr="00887AF3" w:rsidRDefault="00674B5E" w:rsidP="00674B5E">
      <w:pPr>
        <w:pStyle w:val="a9"/>
        <w:numPr>
          <w:ilvl w:val="0"/>
          <w:numId w:val="37"/>
        </w:numPr>
        <w:shd w:val="clear" w:color="auto" w:fill="FFFFFF"/>
        <w:tabs>
          <w:tab w:val="left" w:pos="567"/>
          <w:tab w:val="left" w:pos="993"/>
        </w:tabs>
        <w:spacing w:line="288" w:lineRule="atLeast"/>
        <w:ind w:left="927"/>
        <w:jc w:val="both"/>
      </w:pPr>
      <w:r w:rsidRPr="00887AF3">
        <w:t>Эффективность программных мероприятий</w:t>
      </w:r>
    </w:p>
    <w:p w:rsidR="00674B5E" w:rsidRPr="00887AF3" w:rsidRDefault="00674B5E" w:rsidP="00674B5E">
      <w:pPr>
        <w:pStyle w:val="a9"/>
        <w:numPr>
          <w:ilvl w:val="0"/>
          <w:numId w:val="37"/>
        </w:numPr>
        <w:shd w:val="clear" w:color="auto" w:fill="FFFFFF"/>
        <w:tabs>
          <w:tab w:val="left" w:pos="567"/>
          <w:tab w:val="left" w:pos="993"/>
        </w:tabs>
        <w:spacing w:line="288" w:lineRule="atLeast"/>
        <w:ind w:left="1647" w:hanging="1080"/>
        <w:jc w:val="both"/>
      </w:pPr>
      <w:r w:rsidRPr="00887AF3">
        <w:t>Приложения</w:t>
      </w:r>
    </w:p>
    <w:p w:rsidR="00674B5E" w:rsidRPr="00887AF3" w:rsidRDefault="00674B5E" w:rsidP="00674B5E">
      <w:pPr>
        <w:pStyle w:val="a9"/>
        <w:numPr>
          <w:ilvl w:val="1"/>
          <w:numId w:val="37"/>
        </w:numPr>
        <w:shd w:val="clear" w:color="auto" w:fill="FFFFFF"/>
        <w:tabs>
          <w:tab w:val="left" w:pos="567"/>
        </w:tabs>
        <w:spacing w:line="288" w:lineRule="atLeast"/>
        <w:jc w:val="both"/>
      </w:pPr>
      <w:r w:rsidRPr="00887AF3">
        <w:t>Отчет об исполнении мероприятий Программы</w:t>
      </w:r>
    </w:p>
    <w:p w:rsidR="00674B5E" w:rsidRPr="00887AF3" w:rsidRDefault="00674B5E" w:rsidP="00674B5E">
      <w:pPr>
        <w:pStyle w:val="a9"/>
        <w:numPr>
          <w:ilvl w:val="1"/>
          <w:numId w:val="37"/>
        </w:numPr>
        <w:shd w:val="clear" w:color="auto" w:fill="FFFFFF"/>
        <w:tabs>
          <w:tab w:val="left" w:pos="567"/>
        </w:tabs>
        <w:spacing w:line="288" w:lineRule="atLeast"/>
        <w:jc w:val="both"/>
      </w:pPr>
      <w:r w:rsidRPr="00887AF3">
        <w:t xml:space="preserve">Отчет об исполнении Программы. </w:t>
      </w:r>
    </w:p>
    <w:p w:rsidR="00674B5E" w:rsidRPr="00887AF3" w:rsidRDefault="00674B5E" w:rsidP="00674B5E">
      <w:pPr>
        <w:pStyle w:val="a8"/>
        <w:tabs>
          <w:tab w:val="left" w:pos="567"/>
        </w:tabs>
        <w:ind w:left="284" w:firstLine="1570"/>
        <w:rPr>
          <w:sz w:val="24"/>
          <w:szCs w:val="24"/>
        </w:rPr>
      </w:pPr>
    </w:p>
    <w:p w:rsidR="00674B5E" w:rsidRPr="00887AF3" w:rsidRDefault="00674B5E" w:rsidP="00674B5E">
      <w:pPr>
        <w:tabs>
          <w:tab w:val="left" w:pos="567"/>
        </w:tabs>
        <w:ind w:left="284" w:firstLine="283"/>
        <w:jc w:val="center"/>
        <w:rPr>
          <w:b/>
        </w:rPr>
      </w:pPr>
      <w:r w:rsidRPr="00887AF3">
        <w:rPr>
          <w:b/>
        </w:rPr>
        <w:t>IV.</w:t>
      </w:r>
      <w:r>
        <w:rPr>
          <w:b/>
        </w:rPr>
        <w:t xml:space="preserve"> </w:t>
      </w:r>
      <w:r w:rsidRPr="00887AF3">
        <w:rPr>
          <w:b/>
        </w:rPr>
        <w:t>Заказчик (координатор) Программы</w:t>
      </w:r>
    </w:p>
    <w:p w:rsidR="00674B5E" w:rsidRPr="00887AF3" w:rsidRDefault="00674B5E" w:rsidP="00674B5E">
      <w:pPr>
        <w:shd w:val="clear" w:color="auto" w:fill="FFFFFF"/>
        <w:tabs>
          <w:tab w:val="left" w:pos="567"/>
        </w:tabs>
        <w:spacing w:line="288" w:lineRule="atLeast"/>
        <w:ind w:left="284" w:firstLine="1570"/>
      </w:pPr>
    </w:p>
    <w:p w:rsidR="00674B5E" w:rsidRPr="00887AF3" w:rsidRDefault="00674B5E" w:rsidP="00674B5E">
      <w:pPr>
        <w:shd w:val="clear" w:color="auto" w:fill="FFFFFF"/>
        <w:tabs>
          <w:tab w:val="left" w:pos="567"/>
        </w:tabs>
        <w:spacing w:line="288" w:lineRule="atLeast"/>
        <w:ind w:left="284" w:firstLine="1570"/>
        <w:jc w:val="both"/>
      </w:pPr>
      <w:r w:rsidRPr="00887AF3">
        <w:t>Заказчиком (координатором) Программы является местная администрация Урванского муниципального района КБР.</w:t>
      </w:r>
    </w:p>
    <w:p w:rsidR="00674B5E" w:rsidRPr="00887AF3" w:rsidRDefault="00674B5E" w:rsidP="00674B5E">
      <w:pPr>
        <w:shd w:val="clear" w:color="auto" w:fill="FFFFFF"/>
        <w:tabs>
          <w:tab w:val="left" w:pos="567"/>
        </w:tabs>
        <w:spacing w:line="288" w:lineRule="atLeast"/>
        <w:ind w:left="284" w:firstLine="1570"/>
        <w:jc w:val="both"/>
      </w:pPr>
      <w:r w:rsidRPr="00887AF3">
        <w:t>Заказчик - координатор Программы:</w:t>
      </w:r>
    </w:p>
    <w:p w:rsidR="00674B5E" w:rsidRPr="00887AF3" w:rsidRDefault="00674B5E" w:rsidP="00674B5E">
      <w:pPr>
        <w:pStyle w:val="a9"/>
        <w:numPr>
          <w:ilvl w:val="0"/>
          <w:numId w:val="15"/>
        </w:numPr>
        <w:shd w:val="clear" w:color="auto" w:fill="FFFFFF"/>
        <w:tabs>
          <w:tab w:val="left" w:pos="567"/>
        </w:tabs>
        <w:spacing w:line="288" w:lineRule="atLeast"/>
        <w:ind w:left="284" w:firstLine="1570"/>
        <w:jc w:val="both"/>
      </w:pPr>
      <w:r w:rsidRPr="00887AF3">
        <w:t>осуществляет управление исполнителями мероприятий Программы по подготовке и реализации мероприятий программы, а также анализирует эффективное использование исполнителями мероприятий программы бюджетных средств, предусмотренных на реализацию мероприятий программы;</w:t>
      </w:r>
    </w:p>
    <w:p w:rsidR="00674B5E" w:rsidRPr="00887AF3" w:rsidRDefault="00674B5E" w:rsidP="00674B5E">
      <w:pPr>
        <w:pStyle w:val="a9"/>
        <w:numPr>
          <w:ilvl w:val="0"/>
          <w:numId w:val="15"/>
        </w:numPr>
        <w:shd w:val="clear" w:color="auto" w:fill="FFFFFF"/>
        <w:tabs>
          <w:tab w:val="left" w:pos="567"/>
        </w:tabs>
        <w:spacing w:line="288" w:lineRule="atLeast"/>
        <w:ind w:left="284" w:firstLine="1570"/>
        <w:jc w:val="both"/>
      </w:pPr>
      <w:r w:rsidRPr="00887AF3">
        <w:t>согласовывает с исполнителями мероприятий Программы возможные сроки выполнения мероприятий программы, объемы и источники ее финансирования;</w:t>
      </w:r>
    </w:p>
    <w:p w:rsidR="00674B5E" w:rsidRPr="00887AF3" w:rsidRDefault="00674B5E" w:rsidP="00674B5E">
      <w:pPr>
        <w:pStyle w:val="a9"/>
        <w:numPr>
          <w:ilvl w:val="0"/>
          <w:numId w:val="15"/>
        </w:numPr>
        <w:shd w:val="clear" w:color="auto" w:fill="FFFFFF"/>
        <w:tabs>
          <w:tab w:val="left" w:pos="567"/>
        </w:tabs>
        <w:spacing w:line="288" w:lineRule="atLeast"/>
        <w:ind w:left="284" w:firstLine="1570"/>
        <w:jc w:val="both"/>
      </w:pPr>
      <w:r w:rsidRPr="00887AF3">
        <w:t>осуществляет ведение полугодовой отчетности о выполнении мероприятий Программы;</w:t>
      </w:r>
    </w:p>
    <w:p w:rsidR="00674B5E" w:rsidRPr="00887AF3" w:rsidRDefault="00674B5E" w:rsidP="00674B5E">
      <w:pPr>
        <w:pStyle w:val="a9"/>
        <w:numPr>
          <w:ilvl w:val="0"/>
          <w:numId w:val="15"/>
        </w:numPr>
        <w:shd w:val="clear" w:color="auto" w:fill="FFFFFF"/>
        <w:tabs>
          <w:tab w:val="left" w:pos="567"/>
        </w:tabs>
        <w:spacing w:line="288" w:lineRule="atLeast"/>
        <w:ind w:left="284" w:firstLine="1570"/>
        <w:jc w:val="both"/>
      </w:pPr>
      <w:r w:rsidRPr="00887AF3">
        <w:t>организует корректировку и текущее управление реализацией Программы;</w:t>
      </w:r>
    </w:p>
    <w:p w:rsidR="00674B5E" w:rsidRPr="00887AF3" w:rsidRDefault="00674B5E" w:rsidP="00674B5E">
      <w:pPr>
        <w:pStyle w:val="a9"/>
        <w:numPr>
          <w:ilvl w:val="0"/>
          <w:numId w:val="15"/>
        </w:numPr>
        <w:shd w:val="clear" w:color="auto" w:fill="FFFFFF"/>
        <w:tabs>
          <w:tab w:val="left" w:pos="567"/>
        </w:tabs>
        <w:spacing w:line="288" w:lineRule="atLeast"/>
        <w:ind w:left="284" w:firstLine="1570"/>
        <w:jc w:val="both"/>
      </w:pPr>
      <w:r w:rsidRPr="00887AF3">
        <w:t>несет ответственность за реализацию Программы в целом;</w:t>
      </w:r>
    </w:p>
    <w:p w:rsidR="00674B5E" w:rsidRPr="00887AF3" w:rsidRDefault="00674B5E" w:rsidP="00674B5E">
      <w:pPr>
        <w:pStyle w:val="a9"/>
        <w:numPr>
          <w:ilvl w:val="0"/>
          <w:numId w:val="15"/>
        </w:numPr>
        <w:shd w:val="clear" w:color="auto" w:fill="FFFFFF"/>
        <w:tabs>
          <w:tab w:val="left" w:pos="567"/>
        </w:tabs>
        <w:spacing w:line="288" w:lineRule="atLeast"/>
        <w:ind w:left="284" w:firstLine="1570"/>
        <w:jc w:val="both"/>
      </w:pPr>
      <w:r w:rsidRPr="00887AF3">
        <w:t>обеспечивает целевое и эффективное использование бюджетных средств, предусмотренных на реализацию мероприятий Программы.</w:t>
      </w:r>
    </w:p>
    <w:p w:rsidR="00674B5E" w:rsidRPr="00887AF3" w:rsidRDefault="00674B5E" w:rsidP="00674B5E">
      <w:pPr>
        <w:pStyle w:val="a8"/>
        <w:tabs>
          <w:tab w:val="left" w:pos="567"/>
        </w:tabs>
        <w:ind w:left="284" w:firstLine="1570"/>
        <w:rPr>
          <w:sz w:val="24"/>
          <w:szCs w:val="24"/>
        </w:rPr>
      </w:pPr>
    </w:p>
    <w:p w:rsidR="00674B5E" w:rsidRPr="00887AF3" w:rsidRDefault="00674B5E" w:rsidP="00674B5E">
      <w:pPr>
        <w:shd w:val="clear" w:color="auto" w:fill="FFFFFF"/>
        <w:tabs>
          <w:tab w:val="left" w:pos="567"/>
        </w:tabs>
        <w:spacing w:line="288" w:lineRule="atLeast"/>
        <w:ind w:left="284" w:firstLine="1570"/>
        <w:jc w:val="both"/>
      </w:pPr>
      <w:r w:rsidRPr="00887AF3">
        <w:t>Основной разработчик Программы –</w:t>
      </w:r>
      <w:r>
        <w:t xml:space="preserve"> </w:t>
      </w:r>
      <w:r w:rsidRPr="00887AF3">
        <w:t>МКУ «Отдел</w:t>
      </w:r>
      <w:r>
        <w:t xml:space="preserve"> </w:t>
      </w:r>
      <w:r w:rsidRPr="00887AF3">
        <w:t>физической культуры и спорта» местной администрации Урванского муниципального района КБР:</w:t>
      </w:r>
    </w:p>
    <w:p w:rsidR="00674B5E" w:rsidRPr="00887AF3" w:rsidRDefault="00674B5E" w:rsidP="00674B5E">
      <w:pPr>
        <w:pStyle w:val="a9"/>
        <w:numPr>
          <w:ilvl w:val="0"/>
          <w:numId w:val="15"/>
        </w:numPr>
        <w:shd w:val="clear" w:color="auto" w:fill="FFFFFF"/>
        <w:tabs>
          <w:tab w:val="left" w:pos="567"/>
        </w:tabs>
        <w:spacing w:line="288" w:lineRule="atLeast"/>
        <w:ind w:left="284" w:firstLine="1570"/>
        <w:jc w:val="both"/>
      </w:pPr>
      <w:r w:rsidRPr="00887AF3">
        <w:t>отвечает за реализацию соответствующих мероприятий Программы, целевое и эффективное использование средств, выделяемых на их выполнение;</w:t>
      </w:r>
    </w:p>
    <w:p w:rsidR="00674B5E" w:rsidRPr="00887AF3" w:rsidRDefault="00674B5E" w:rsidP="00674B5E">
      <w:pPr>
        <w:pStyle w:val="a9"/>
        <w:numPr>
          <w:ilvl w:val="0"/>
          <w:numId w:val="15"/>
        </w:numPr>
        <w:shd w:val="clear" w:color="auto" w:fill="FFFFFF"/>
        <w:tabs>
          <w:tab w:val="left" w:pos="567"/>
        </w:tabs>
        <w:spacing w:line="288" w:lineRule="atLeast"/>
        <w:ind w:left="284" w:firstLine="1570"/>
        <w:jc w:val="both"/>
      </w:pPr>
      <w:r w:rsidRPr="00887AF3">
        <w:t>представляет заказчику - координатору Программы отчеты о ходе финансирования и выполнения соответствующих мероприятий Программы за отчетные периоды: полугодие (не позднее 15 июля текущего года), календарный год (не позднее 1 февраля года, следующего за отчетным).</w:t>
      </w:r>
    </w:p>
    <w:p w:rsidR="00674B5E" w:rsidRPr="00887AF3" w:rsidRDefault="00674B5E" w:rsidP="00674B5E">
      <w:pPr>
        <w:pStyle w:val="a8"/>
        <w:tabs>
          <w:tab w:val="left" w:pos="567"/>
        </w:tabs>
        <w:ind w:left="284" w:firstLine="1570"/>
        <w:rPr>
          <w:sz w:val="24"/>
          <w:szCs w:val="24"/>
        </w:rPr>
      </w:pPr>
    </w:p>
    <w:p w:rsidR="00674B5E" w:rsidRPr="00887AF3" w:rsidRDefault="00674B5E" w:rsidP="00674B5E">
      <w:pPr>
        <w:shd w:val="clear" w:color="auto" w:fill="FFFFFF"/>
        <w:spacing w:line="288" w:lineRule="atLeast"/>
        <w:ind w:firstLine="567"/>
        <w:jc w:val="both"/>
      </w:pPr>
      <w:r w:rsidRPr="00887AF3">
        <w:t>Корректировка Программы, в том числе включение в нее новых мероприятий, уточнение показателей Программы, затрат по мероприятиям Программы и механизму реализации Программы в целом, а также продление срока ее реализации осуществляются в установленном порядке по предложению заказчика-координатора Программы.</w:t>
      </w:r>
    </w:p>
    <w:p w:rsidR="00674B5E" w:rsidRPr="00887AF3" w:rsidRDefault="00674B5E" w:rsidP="00674B5E">
      <w:pPr>
        <w:ind w:firstLine="567"/>
        <w:rPr>
          <w:b/>
        </w:rPr>
      </w:pPr>
    </w:p>
    <w:p w:rsidR="00674B5E" w:rsidRPr="00887AF3" w:rsidRDefault="00674B5E" w:rsidP="00674B5E">
      <w:pPr>
        <w:ind w:firstLine="567"/>
        <w:jc w:val="center"/>
        <w:rPr>
          <w:b/>
        </w:rPr>
      </w:pPr>
      <w:r w:rsidRPr="00887AF3">
        <w:rPr>
          <w:b/>
        </w:rPr>
        <w:t>V.</w:t>
      </w:r>
      <w:r>
        <w:rPr>
          <w:b/>
        </w:rPr>
        <w:t xml:space="preserve"> </w:t>
      </w:r>
      <w:r w:rsidRPr="00887AF3">
        <w:rPr>
          <w:b/>
        </w:rPr>
        <w:t>Исполнители Программы</w:t>
      </w:r>
    </w:p>
    <w:p w:rsidR="00674B5E" w:rsidRPr="00887AF3" w:rsidRDefault="00674B5E" w:rsidP="00674B5E">
      <w:pPr>
        <w:ind w:firstLine="567"/>
        <w:rPr>
          <w:b/>
        </w:rPr>
      </w:pPr>
    </w:p>
    <w:p w:rsidR="00674B5E" w:rsidRPr="00887AF3" w:rsidRDefault="00674B5E" w:rsidP="00674B5E">
      <w:pPr>
        <w:pStyle w:val="a9"/>
        <w:numPr>
          <w:ilvl w:val="0"/>
          <w:numId w:val="19"/>
        </w:numPr>
        <w:ind w:firstLine="567"/>
        <w:jc w:val="both"/>
      </w:pPr>
      <w:r w:rsidRPr="00887AF3">
        <w:t>МКУ «Отдел физической культуры и спорта» местной администрации Урванского муниципального района КБР;</w:t>
      </w:r>
    </w:p>
    <w:p w:rsidR="00674B5E" w:rsidRPr="00887AF3" w:rsidRDefault="00674B5E" w:rsidP="00674B5E">
      <w:pPr>
        <w:pStyle w:val="a9"/>
        <w:numPr>
          <w:ilvl w:val="0"/>
          <w:numId w:val="19"/>
        </w:numPr>
        <w:ind w:firstLine="567"/>
        <w:jc w:val="both"/>
      </w:pPr>
      <w:r w:rsidRPr="00887AF3">
        <w:t>МКУ</w:t>
      </w:r>
      <w:r>
        <w:t xml:space="preserve"> </w:t>
      </w:r>
      <w:r w:rsidRPr="00887AF3">
        <w:t>«Управление образования местной администрации Урванского муниципального района КБР»;</w:t>
      </w:r>
    </w:p>
    <w:p w:rsidR="00674B5E" w:rsidRPr="00887AF3" w:rsidRDefault="00674B5E" w:rsidP="00674B5E">
      <w:pPr>
        <w:pStyle w:val="a9"/>
        <w:numPr>
          <w:ilvl w:val="0"/>
          <w:numId w:val="19"/>
        </w:numPr>
        <w:ind w:firstLine="567"/>
        <w:jc w:val="both"/>
      </w:pPr>
      <w:r w:rsidRPr="00887AF3">
        <w:t>Муниципальные общеобразовательные учреждения Урванского муниципального района КБР;</w:t>
      </w:r>
    </w:p>
    <w:p w:rsidR="00674B5E" w:rsidRPr="00887AF3" w:rsidRDefault="00674B5E" w:rsidP="00674B5E">
      <w:pPr>
        <w:pStyle w:val="a9"/>
        <w:numPr>
          <w:ilvl w:val="0"/>
          <w:numId w:val="19"/>
        </w:numPr>
        <w:ind w:firstLine="567"/>
        <w:jc w:val="both"/>
      </w:pPr>
      <w:r w:rsidRPr="00887AF3">
        <w:t>МК</w:t>
      </w:r>
      <w:r>
        <w:t>У</w:t>
      </w:r>
      <w:r w:rsidRPr="00887AF3">
        <w:t xml:space="preserve"> «СШ</w:t>
      </w:r>
      <w:r>
        <w:t xml:space="preserve"> №1</w:t>
      </w:r>
      <w:r w:rsidRPr="00887AF3">
        <w:t>» Урванского муниципального района</w:t>
      </w:r>
      <w:r>
        <w:t xml:space="preserve"> КБР</w:t>
      </w:r>
      <w:r w:rsidRPr="00887AF3">
        <w:t>;</w:t>
      </w:r>
    </w:p>
    <w:p w:rsidR="00674B5E" w:rsidRPr="00887AF3" w:rsidRDefault="00674B5E" w:rsidP="00674B5E">
      <w:pPr>
        <w:pStyle w:val="a9"/>
        <w:numPr>
          <w:ilvl w:val="0"/>
          <w:numId w:val="19"/>
        </w:numPr>
        <w:ind w:firstLine="567"/>
        <w:jc w:val="both"/>
      </w:pPr>
      <w:r w:rsidRPr="00887AF3">
        <w:t xml:space="preserve">МКУ </w:t>
      </w:r>
      <w:r>
        <w:t>«СШ №2</w:t>
      </w:r>
      <w:r w:rsidRPr="00887AF3">
        <w:t xml:space="preserve">» Урванского </w:t>
      </w:r>
      <w:r>
        <w:t xml:space="preserve">муниципального </w:t>
      </w:r>
      <w:r w:rsidRPr="00887AF3">
        <w:t>района КБР;</w:t>
      </w:r>
    </w:p>
    <w:p w:rsidR="00674B5E" w:rsidRDefault="00674B5E" w:rsidP="00674B5E">
      <w:pPr>
        <w:pStyle w:val="a9"/>
        <w:numPr>
          <w:ilvl w:val="0"/>
          <w:numId w:val="19"/>
        </w:numPr>
        <w:ind w:firstLine="567"/>
        <w:jc w:val="both"/>
      </w:pPr>
      <w:r w:rsidRPr="00887AF3">
        <w:lastRenderedPageBreak/>
        <w:t>МКУ «СШ</w:t>
      </w:r>
      <w:r>
        <w:t xml:space="preserve"> №3</w:t>
      </w:r>
      <w:r w:rsidRPr="00887AF3">
        <w:t>» Урванского муниципального района КБР</w:t>
      </w:r>
      <w:r>
        <w:t>,</w:t>
      </w:r>
    </w:p>
    <w:p w:rsidR="00674B5E" w:rsidRPr="00887AF3" w:rsidRDefault="00674B5E" w:rsidP="00674B5E">
      <w:pPr>
        <w:pStyle w:val="a9"/>
        <w:numPr>
          <w:ilvl w:val="0"/>
          <w:numId w:val="19"/>
        </w:numPr>
        <w:ind w:firstLine="567"/>
        <w:jc w:val="both"/>
      </w:pPr>
      <w:r>
        <w:t>МКУ «Физкультурно-оздоровительный комплекс им. Т.Х. Эркенова»</w:t>
      </w:r>
    </w:p>
    <w:p w:rsidR="00674B5E" w:rsidRPr="00887AF3" w:rsidRDefault="00674B5E" w:rsidP="00674B5E">
      <w:pPr>
        <w:ind w:left="284" w:firstLine="283"/>
        <w:jc w:val="both"/>
      </w:pPr>
      <w:r w:rsidRPr="00887AF3">
        <w:t>Исполнители мероприятий Программы:</w:t>
      </w:r>
    </w:p>
    <w:p w:rsidR="00674B5E" w:rsidRPr="00887AF3" w:rsidRDefault="00674B5E" w:rsidP="00674B5E">
      <w:pPr>
        <w:pStyle w:val="a9"/>
        <w:numPr>
          <w:ilvl w:val="0"/>
          <w:numId w:val="14"/>
        </w:numPr>
        <w:shd w:val="clear" w:color="auto" w:fill="FFFFFF"/>
        <w:spacing w:line="288" w:lineRule="atLeast"/>
        <w:ind w:left="567" w:firstLine="567"/>
        <w:jc w:val="both"/>
      </w:pPr>
      <w:r w:rsidRPr="00887AF3">
        <w:t>несут ответственность за реализацию мероприятий Программы;</w:t>
      </w:r>
    </w:p>
    <w:p w:rsidR="00674B5E" w:rsidRPr="00887AF3" w:rsidRDefault="00674B5E" w:rsidP="00674B5E">
      <w:pPr>
        <w:pStyle w:val="a9"/>
        <w:numPr>
          <w:ilvl w:val="0"/>
          <w:numId w:val="14"/>
        </w:numPr>
        <w:shd w:val="clear" w:color="auto" w:fill="FFFFFF"/>
        <w:spacing w:line="288" w:lineRule="atLeast"/>
        <w:ind w:left="567" w:firstLine="567"/>
        <w:jc w:val="both"/>
      </w:pPr>
      <w:r w:rsidRPr="00887AF3">
        <w:t>обеспечивают целевое и эффективное использование бюджетных средств, предусмотренных на реализацию мероприятий Программы;</w:t>
      </w:r>
    </w:p>
    <w:p w:rsidR="00674B5E" w:rsidRPr="00887AF3" w:rsidRDefault="00674B5E" w:rsidP="00674B5E">
      <w:pPr>
        <w:pStyle w:val="a9"/>
        <w:numPr>
          <w:ilvl w:val="0"/>
          <w:numId w:val="14"/>
        </w:numPr>
        <w:shd w:val="clear" w:color="auto" w:fill="FFFFFF"/>
        <w:spacing w:line="288" w:lineRule="atLeast"/>
        <w:ind w:left="567" w:firstLine="567"/>
        <w:jc w:val="both"/>
      </w:pPr>
      <w:r w:rsidRPr="00887AF3">
        <w:t>представляют отчеты заказчику - координатору Программы о ходе выполнения мероприятий Программы в сроки и по форме, определяемой заказчиком - координатором Программы.</w:t>
      </w:r>
    </w:p>
    <w:p w:rsidR="00674B5E" w:rsidRPr="00887AF3" w:rsidRDefault="00674B5E" w:rsidP="00674B5E">
      <w:pPr>
        <w:pStyle w:val="a8"/>
        <w:ind w:left="720" w:firstLine="567"/>
        <w:rPr>
          <w:sz w:val="24"/>
          <w:szCs w:val="24"/>
        </w:rPr>
      </w:pPr>
    </w:p>
    <w:p w:rsidR="00674B5E" w:rsidRPr="00887AF3" w:rsidRDefault="00674B5E" w:rsidP="00674B5E">
      <w:pPr>
        <w:ind w:firstLine="567"/>
        <w:jc w:val="center"/>
        <w:rPr>
          <w:b/>
        </w:rPr>
      </w:pPr>
      <w:r w:rsidRPr="00887AF3">
        <w:rPr>
          <w:b/>
          <w:lang w:val="en-US"/>
        </w:rPr>
        <w:t>VI</w:t>
      </w:r>
      <w:r w:rsidRPr="00887AF3">
        <w:rPr>
          <w:b/>
        </w:rPr>
        <w:t>.Механизм реализации Программы</w:t>
      </w:r>
    </w:p>
    <w:p w:rsidR="00674B5E" w:rsidRPr="00887AF3" w:rsidRDefault="00674B5E" w:rsidP="00674B5E">
      <w:pPr>
        <w:tabs>
          <w:tab w:val="left" w:pos="284"/>
        </w:tabs>
        <w:ind w:left="284" w:right="140" w:firstLine="283"/>
        <w:jc w:val="both"/>
        <w:rPr>
          <w:b/>
        </w:rPr>
      </w:pP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right="140" w:firstLine="283"/>
        <w:jc w:val="both"/>
      </w:pPr>
      <w:r w:rsidRPr="00887AF3">
        <w:t>Заказчик-координатор Программы утверждает</w:t>
      </w:r>
      <w:r>
        <w:t xml:space="preserve"> </w:t>
      </w:r>
      <w:r w:rsidRPr="00887AF3">
        <w:t>календарный план мероприятий Программы, доводит информацию о реализации Программы до исполнителей мероприятий Программы и несет ответственность за нецелевое и неэффективное использование средств местного бюджета, а также за несвоевременное представление отчетности.</w:t>
      </w: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right="140" w:firstLine="283"/>
        <w:jc w:val="both"/>
      </w:pPr>
      <w:r w:rsidRPr="00887AF3">
        <w:t>Для обеспечения мониторинга и анализа хода реализации Программы заказчик-координатор Программы ежегодно согласовывает с МКУ «Управление финансов местной администрации Урванского муниципального района КБР» уточненные показатели эффективности Программы на соответствующий год и ежеквартально отчитывается о ходе их выполнения. При этом обращается внимание на выполнение сроков реализации программных мероприятий, на целевое и эффективное использование средств, на привлечение средств внебюджетных источников финансирования и на достижение промежуточных и конечных результатов реализации Программы.</w:t>
      </w: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right="140" w:firstLine="283"/>
        <w:jc w:val="both"/>
      </w:pPr>
      <w:r w:rsidRPr="00887AF3">
        <w:t>Исполнители Программы создают условия для реализации программных мероприятий в пределах своей компетенции.</w:t>
      </w:r>
    </w:p>
    <w:p w:rsidR="00674B5E" w:rsidRPr="00887AF3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right="140" w:firstLine="283"/>
        <w:jc w:val="both"/>
      </w:pPr>
      <w:r w:rsidRPr="00887AF3">
        <w:t>МКУ «Отдел физической культуры и спорта» местной администрации Урванского муниципального района КБР является руководителем Программы и несет ответственность за реализацию и конечные результаты Программы, рациональное использование выделяемых финансовых средств, определяет формы и методы управления реализацией Программы.</w:t>
      </w:r>
    </w:p>
    <w:p w:rsidR="00674B5E" w:rsidRPr="00923BD5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right="140" w:firstLine="283"/>
        <w:jc w:val="both"/>
      </w:pPr>
      <w:r w:rsidRPr="00887AF3">
        <w:t xml:space="preserve">Основные сведения о результатах реализации Программы, выполнении целевых показателей, об объеме затраченных финансовых ресурсов, а также о результатах мониторинга реализации программных мероприятий публикуются в средствах массовой информации не реже 2 раз в год и представляются в сети Интернет на сайте местной администрации </w:t>
      </w:r>
      <w:r w:rsidRPr="00923BD5">
        <w:t>Урванского муниципального района КБР.</w:t>
      </w:r>
    </w:p>
    <w:p w:rsidR="00674B5E" w:rsidRPr="00923BD5" w:rsidRDefault="00674B5E" w:rsidP="00674B5E">
      <w:pPr>
        <w:shd w:val="clear" w:color="auto" w:fill="FFFFFF"/>
        <w:tabs>
          <w:tab w:val="left" w:pos="284"/>
        </w:tabs>
        <w:spacing w:line="288" w:lineRule="atLeast"/>
        <w:ind w:left="284" w:right="140" w:firstLine="283"/>
        <w:jc w:val="both"/>
        <w:rPr>
          <w:b/>
        </w:rPr>
      </w:pPr>
    </w:p>
    <w:p w:rsidR="00674B5E" w:rsidRPr="00923BD5" w:rsidRDefault="00674B5E" w:rsidP="00674B5E">
      <w:pPr>
        <w:tabs>
          <w:tab w:val="left" w:pos="284"/>
        </w:tabs>
        <w:ind w:left="284" w:right="140" w:firstLine="283"/>
        <w:jc w:val="center"/>
        <w:rPr>
          <w:b/>
        </w:rPr>
      </w:pPr>
      <w:r w:rsidRPr="00923BD5">
        <w:rPr>
          <w:b/>
          <w:lang w:val="en-US"/>
        </w:rPr>
        <w:t>VII</w:t>
      </w:r>
      <w:r w:rsidRPr="00923BD5">
        <w:rPr>
          <w:b/>
        </w:rPr>
        <w:t>. Финансовое обеспечение Программы (объемы и источники финансирования)</w:t>
      </w:r>
    </w:p>
    <w:p w:rsidR="00674B5E" w:rsidRPr="00923BD5" w:rsidRDefault="00674B5E" w:rsidP="00674B5E">
      <w:pPr>
        <w:tabs>
          <w:tab w:val="left" w:pos="284"/>
        </w:tabs>
        <w:ind w:left="284" w:right="140" w:firstLine="283"/>
        <w:jc w:val="both"/>
        <w:rPr>
          <w:b/>
        </w:rPr>
      </w:pPr>
    </w:p>
    <w:p w:rsidR="00674B5E" w:rsidRPr="00923BD5" w:rsidRDefault="00674B5E" w:rsidP="00674B5E">
      <w:pPr>
        <w:tabs>
          <w:tab w:val="left" w:pos="284"/>
        </w:tabs>
        <w:ind w:left="284" w:right="140" w:firstLine="283"/>
        <w:jc w:val="both"/>
      </w:pPr>
      <w:r w:rsidRPr="00923BD5">
        <w:t xml:space="preserve">Общий объем финансирования Программы составляет </w:t>
      </w:r>
      <w:r>
        <w:rPr>
          <w:spacing w:val="-2"/>
        </w:rPr>
        <w:t>6 000 000, 00</w:t>
      </w:r>
      <w:r w:rsidRPr="00923BD5">
        <w:rPr>
          <w:spacing w:val="-2"/>
        </w:rPr>
        <w:t xml:space="preserve"> </w:t>
      </w:r>
      <w:r w:rsidRPr="00923BD5">
        <w:t>рублей.</w:t>
      </w:r>
    </w:p>
    <w:p w:rsidR="00674B5E" w:rsidRPr="00923BD5" w:rsidRDefault="00674B5E" w:rsidP="00674B5E">
      <w:pPr>
        <w:tabs>
          <w:tab w:val="left" w:pos="284"/>
        </w:tabs>
        <w:ind w:left="284" w:right="140" w:firstLine="283"/>
        <w:jc w:val="both"/>
      </w:pPr>
    </w:p>
    <w:p w:rsidR="00674B5E" w:rsidRPr="00923BD5" w:rsidRDefault="00674B5E" w:rsidP="00674B5E">
      <w:pPr>
        <w:tabs>
          <w:tab w:val="left" w:pos="284"/>
        </w:tabs>
        <w:ind w:left="284" w:right="140" w:firstLine="283"/>
        <w:jc w:val="both"/>
      </w:pPr>
      <w:r w:rsidRPr="00923BD5">
        <w:t>Источники финансирования Программы:</w:t>
      </w:r>
    </w:p>
    <w:p w:rsidR="00674B5E" w:rsidRPr="00923BD5" w:rsidRDefault="00674B5E" w:rsidP="00674B5E">
      <w:pPr>
        <w:tabs>
          <w:tab w:val="left" w:pos="284"/>
        </w:tabs>
        <w:ind w:left="284" w:right="140" w:firstLine="283"/>
        <w:jc w:val="both"/>
      </w:pPr>
      <w:r w:rsidRPr="00923BD5">
        <w:t xml:space="preserve">- местный бюджет Урванского муниципального района КБР – </w:t>
      </w:r>
      <w:r>
        <w:rPr>
          <w:spacing w:val="-2"/>
        </w:rPr>
        <w:t>6 000 000,00 руб.</w:t>
      </w:r>
    </w:p>
    <w:p w:rsidR="00674B5E" w:rsidRPr="00923BD5" w:rsidRDefault="00674B5E" w:rsidP="00674B5E">
      <w:pPr>
        <w:tabs>
          <w:tab w:val="left" w:pos="284"/>
        </w:tabs>
        <w:ind w:left="284" w:right="140" w:firstLine="283"/>
        <w:jc w:val="both"/>
      </w:pPr>
      <w:r w:rsidRPr="00923BD5">
        <w:t xml:space="preserve">- Республиканский бюджет – </w:t>
      </w:r>
      <w:r>
        <w:rPr>
          <w:spacing w:val="-2"/>
        </w:rPr>
        <w:t>0</w:t>
      </w:r>
      <w:r w:rsidRPr="00923BD5">
        <w:rPr>
          <w:spacing w:val="-2"/>
        </w:rPr>
        <w:t xml:space="preserve"> </w:t>
      </w:r>
      <w:r w:rsidRPr="00923BD5">
        <w:t>руб.</w:t>
      </w:r>
    </w:p>
    <w:p w:rsidR="00674B5E" w:rsidRPr="00923BD5" w:rsidRDefault="00674B5E" w:rsidP="00674B5E">
      <w:pPr>
        <w:tabs>
          <w:tab w:val="left" w:pos="284"/>
        </w:tabs>
        <w:ind w:left="284" w:right="140" w:firstLine="283"/>
        <w:jc w:val="both"/>
      </w:pPr>
      <w:r w:rsidRPr="00923BD5">
        <w:lastRenderedPageBreak/>
        <w:t xml:space="preserve">- Федеральный бюджет </w:t>
      </w:r>
      <w:r>
        <w:t>–</w:t>
      </w:r>
      <w:r w:rsidRPr="00923BD5">
        <w:t xml:space="preserve"> </w:t>
      </w:r>
      <w:r>
        <w:rPr>
          <w:spacing w:val="-2"/>
        </w:rPr>
        <w:t>0 руб.</w:t>
      </w:r>
    </w:p>
    <w:p w:rsidR="00674B5E" w:rsidRPr="00923BD5" w:rsidRDefault="00674B5E" w:rsidP="00674B5E">
      <w:pPr>
        <w:tabs>
          <w:tab w:val="left" w:pos="284"/>
        </w:tabs>
        <w:ind w:left="284" w:right="140" w:firstLine="283"/>
        <w:jc w:val="both"/>
        <w:rPr>
          <w:b/>
        </w:rPr>
      </w:pPr>
    </w:p>
    <w:p w:rsidR="00674B5E" w:rsidRPr="00923BD5" w:rsidRDefault="00674B5E" w:rsidP="00674B5E">
      <w:pPr>
        <w:ind w:firstLine="567"/>
        <w:sectPr w:rsidR="00674B5E" w:rsidRPr="00923BD5" w:rsidSect="00C37CC5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6"/>
        <w:gridCol w:w="4922"/>
        <w:gridCol w:w="2647"/>
        <w:gridCol w:w="2013"/>
        <w:gridCol w:w="2013"/>
        <w:gridCol w:w="2016"/>
      </w:tblGrid>
      <w:tr w:rsidR="00674B5E" w:rsidRPr="008B3763" w:rsidTr="000D2653">
        <w:trPr>
          <w:cantSplit/>
          <w:trHeight w:val="583"/>
          <w:jc w:val="center"/>
        </w:trPr>
        <w:tc>
          <w:tcPr>
            <w:tcW w:w="315" w:type="pct"/>
            <w:vMerge w:val="restart"/>
            <w:vAlign w:val="center"/>
          </w:tcPr>
          <w:p w:rsidR="00674B5E" w:rsidRPr="008B3763" w:rsidRDefault="00674B5E" w:rsidP="000D2653">
            <w:pPr>
              <w:jc w:val="center"/>
              <w:rPr>
                <w:b/>
              </w:rPr>
            </w:pPr>
            <w:r w:rsidRPr="008B3763">
              <w:rPr>
                <w:b/>
              </w:rPr>
              <w:lastRenderedPageBreak/>
              <w:t>№</w:t>
            </w:r>
          </w:p>
          <w:p w:rsidR="00674B5E" w:rsidRPr="008B3763" w:rsidRDefault="00674B5E" w:rsidP="000D2653">
            <w:pPr>
              <w:jc w:val="center"/>
              <w:rPr>
                <w:b/>
              </w:rPr>
            </w:pPr>
            <w:r w:rsidRPr="008B3763">
              <w:rPr>
                <w:b/>
              </w:rPr>
              <w:t>п/п</w:t>
            </w:r>
          </w:p>
        </w:tc>
        <w:tc>
          <w:tcPr>
            <w:tcW w:w="1694" w:type="pct"/>
            <w:vMerge w:val="restart"/>
            <w:vAlign w:val="center"/>
          </w:tcPr>
          <w:p w:rsidR="00674B5E" w:rsidRPr="008B3763" w:rsidRDefault="00674B5E" w:rsidP="000D2653">
            <w:pPr>
              <w:jc w:val="center"/>
              <w:rPr>
                <w:b/>
              </w:rPr>
            </w:pPr>
            <w:r w:rsidRPr="008B3763">
              <w:rPr>
                <w:b/>
              </w:rPr>
              <w:t>Содержание мероприятий</w:t>
            </w:r>
          </w:p>
        </w:tc>
        <w:tc>
          <w:tcPr>
            <w:tcW w:w="911" w:type="pct"/>
            <w:vMerge w:val="restart"/>
            <w:vAlign w:val="center"/>
          </w:tcPr>
          <w:p w:rsidR="00674B5E" w:rsidRPr="008B3763" w:rsidRDefault="00674B5E" w:rsidP="000D2653">
            <w:pPr>
              <w:jc w:val="center"/>
              <w:rPr>
                <w:b/>
              </w:rPr>
            </w:pPr>
            <w:r w:rsidRPr="008B3763">
              <w:rPr>
                <w:b/>
              </w:rPr>
              <w:t>Источник</w:t>
            </w:r>
          </w:p>
          <w:p w:rsidR="00674B5E" w:rsidRPr="008B3763" w:rsidRDefault="00674B5E" w:rsidP="000D2653">
            <w:pPr>
              <w:jc w:val="center"/>
              <w:rPr>
                <w:b/>
              </w:rPr>
            </w:pPr>
            <w:r w:rsidRPr="008B3763">
              <w:rPr>
                <w:b/>
              </w:rPr>
              <w:t>финансирования</w:t>
            </w:r>
          </w:p>
        </w:tc>
        <w:tc>
          <w:tcPr>
            <w:tcW w:w="2080" w:type="pct"/>
            <w:gridSpan w:val="3"/>
            <w:vAlign w:val="center"/>
          </w:tcPr>
          <w:p w:rsidR="00674B5E" w:rsidRPr="008B3763" w:rsidRDefault="00674B5E" w:rsidP="000D2653">
            <w:pPr>
              <w:jc w:val="center"/>
              <w:rPr>
                <w:b/>
              </w:rPr>
            </w:pPr>
            <w:r w:rsidRPr="008B3763">
              <w:rPr>
                <w:b/>
              </w:rPr>
              <w:t>Объем финансирования (руб.)</w:t>
            </w:r>
          </w:p>
        </w:tc>
      </w:tr>
      <w:tr w:rsidR="00674B5E" w:rsidRPr="008B3763" w:rsidTr="000D2653">
        <w:trPr>
          <w:cantSplit/>
          <w:trHeight w:val="256"/>
          <w:jc w:val="center"/>
        </w:trPr>
        <w:tc>
          <w:tcPr>
            <w:tcW w:w="315" w:type="pct"/>
            <w:vMerge/>
            <w:vAlign w:val="center"/>
          </w:tcPr>
          <w:p w:rsidR="00674B5E" w:rsidRPr="008B3763" w:rsidRDefault="00674B5E" w:rsidP="000D2653">
            <w:pPr>
              <w:jc w:val="center"/>
              <w:rPr>
                <w:b/>
              </w:rPr>
            </w:pPr>
          </w:p>
        </w:tc>
        <w:tc>
          <w:tcPr>
            <w:tcW w:w="1694" w:type="pct"/>
            <w:vMerge/>
            <w:vAlign w:val="center"/>
          </w:tcPr>
          <w:p w:rsidR="00674B5E" w:rsidRPr="008B3763" w:rsidRDefault="00674B5E" w:rsidP="000D2653">
            <w:pPr>
              <w:jc w:val="center"/>
              <w:rPr>
                <w:b/>
              </w:rPr>
            </w:pPr>
          </w:p>
        </w:tc>
        <w:tc>
          <w:tcPr>
            <w:tcW w:w="911" w:type="pct"/>
            <w:vMerge/>
            <w:vAlign w:val="center"/>
          </w:tcPr>
          <w:p w:rsidR="00674B5E" w:rsidRPr="008B3763" w:rsidRDefault="00674B5E" w:rsidP="000D2653">
            <w:pPr>
              <w:jc w:val="center"/>
              <w:rPr>
                <w:b/>
              </w:rPr>
            </w:pPr>
          </w:p>
        </w:tc>
        <w:tc>
          <w:tcPr>
            <w:tcW w:w="693" w:type="pct"/>
            <w:vAlign w:val="center"/>
          </w:tcPr>
          <w:p w:rsidR="00674B5E" w:rsidRPr="008B3763" w:rsidRDefault="00674B5E" w:rsidP="000D265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693" w:type="pct"/>
            <w:vAlign w:val="center"/>
          </w:tcPr>
          <w:p w:rsidR="00674B5E" w:rsidRPr="008B3763" w:rsidRDefault="00674B5E" w:rsidP="000D2653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693" w:type="pct"/>
            <w:vAlign w:val="center"/>
          </w:tcPr>
          <w:p w:rsidR="00674B5E" w:rsidRPr="008B3763" w:rsidRDefault="00674B5E" w:rsidP="000D2653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674B5E" w:rsidRPr="008B3763" w:rsidTr="000D2653">
        <w:trPr>
          <w:cantSplit/>
          <w:trHeight w:val="1067"/>
          <w:jc w:val="center"/>
        </w:trPr>
        <w:tc>
          <w:tcPr>
            <w:tcW w:w="315" w:type="pc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1.</w:t>
            </w:r>
          </w:p>
        </w:tc>
        <w:tc>
          <w:tcPr>
            <w:tcW w:w="1694" w:type="pc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Организация и проведение районных спортивно-массовых мероприятий и выполнение единого календарного плана</w:t>
            </w:r>
          </w:p>
        </w:tc>
        <w:tc>
          <w:tcPr>
            <w:tcW w:w="911" w:type="pc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Местный бюджет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1 5</w:t>
            </w:r>
            <w:r w:rsidRPr="00923BD5">
              <w:t>00</w:t>
            </w:r>
            <w:r>
              <w:t> </w:t>
            </w:r>
            <w:r w:rsidRPr="00923BD5">
              <w:t>000</w:t>
            </w:r>
            <w:r>
              <w:t>,00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1 5</w:t>
            </w:r>
            <w:r w:rsidRPr="00923BD5">
              <w:t>00</w:t>
            </w:r>
            <w:r>
              <w:t> </w:t>
            </w:r>
            <w:r w:rsidRPr="00923BD5">
              <w:t>000</w:t>
            </w:r>
            <w:r>
              <w:t>,00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1 5</w:t>
            </w:r>
            <w:r w:rsidRPr="00923BD5">
              <w:t>00</w:t>
            </w:r>
            <w:r>
              <w:t> </w:t>
            </w:r>
            <w:r w:rsidRPr="00923BD5">
              <w:t>000</w:t>
            </w:r>
            <w:r>
              <w:t>,00</w:t>
            </w:r>
          </w:p>
        </w:tc>
      </w:tr>
      <w:tr w:rsidR="00674B5E" w:rsidRPr="008B3763" w:rsidTr="000D2653">
        <w:trPr>
          <w:cantSplit/>
          <w:trHeight w:val="998"/>
          <w:jc w:val="center"/>
        </w:trPr>
        <w:tc>
          <w:tcPr>
            <w:tcW w:w="315" w:type="pc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2.</w:t>
            </w:r>
          </w:p>
        </w:tc>
        <w:tc>
          <w:tcPr>
            <w:tcW w:w="1694" w:type="pc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Участие спортсменов района в официальных региональных, всероссийских и международных соревнованиях</w:t>
            </w:r>
          </w:p>
        </w:tc>
        <w:tc>
          <w:tcPr>
            <w:tcW w:w="911" w:type="pc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Местный бюджет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 xml:space="preserve"> 500 00</w:t>
            </w:r>
            <w:r w:rsidRPr="00923BD5">
              <w:t>0</w:t>
            </w:r>
            <w:r>
              <w:t>,00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500 000,00</w:t>
            </w:r>
            <w:r w:rsidRPr="00923BD5">
              <w:t>0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500 00</w:t>
            </w:r>
            <w:r w:rsidRPr="00923BD5">
              <w:t>0</w:t>
            </w:r>
            <w:r>
              <w:t>,00</w:t>
            </w:r>
          </w:p>
        </w:tc>
      </w:tr>
      <w:tr w:rsidR="00674B5E" w:rsidRPr="008B3763" w:rsidTr="000D2653">
        <w:trPr>
          <w:cantSplit/>
          <w:trHeight w:val="570"/>
          <w:jc w:val="center"/>
        </w:trPr>
        <w:tc>
          <w:tcPr>
            <w:tcW w:w="315" w:type="pct"/>
            <w:vMerge w:val="restar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3.</w:t>
            </w:r>
          </w:p>
        </w:tc>
        <w:tc>
          <w:tcPr>
            <w:tcW w:w="1694" w:type="pct"/>
            <w:vMerge w:val="restar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Развитие спортивной инфраструктуры</w:t>
            </w:r>
          </w:p>
        </w:tc>
        <w:tc>
          <w:tcPr>
            <w:tcW w:w="911" w:type="pc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Федеральный бюджет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0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0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0</w:t>
            </w:r>
          </w:p>
        </w:tc>
      </w:tr>
      <w:tr w:rsidR="00674B5E" w:rsidRPr="008B3763" w:rsidTr="000D2653">
        <w:trPr>
          <w:cantSplit/>
          <w:trHeight w:val="233"/>
          <w:jc w:val="center"/>
        </w:trPr>
        <w:tc>
          <w:tcPr>
            <w:tcW w:w="315" w:type="pct"/>
            <w:vMerge/>
            <w:vAlign w:val="center"/>
          </w:tcPr>
          <w:p w:rsidR="00674B5E" w:rsidRPr="00923BD5" w:rsidRDefault="00674B5E" w:rsidP="000D2653">
            <w:pPr>
              <w:jc w:val="center"/>
            </w:pPr>
          </w:p>
        </w:tc>
        <w:tc>
          <w:tcPr>
            <w:tcW w:w="1694" w:type="pct"/>
            <w:vMerge/>
            <w:vAlign w:val="center"/>
          </w:tcPr>
          <w:p w:rsidR="00674B5E" w:rsidRPr="00923BD5" w:rsidRDefault="00674B5E" w:rsidP="000D2653">
            <w:pPr>
              <w:jc w:val="center"/>
            </w:pPr>
          </w:p>
        </w:tc>
        <w:tc>
          <w:tcPr>
            <w:tcW w:w="911" w:type="pc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Республиканский бюджет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0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0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0</w:t>
            </w:r>
          </w:p>
        </w:tc>
      </w:tr>
      <w:tr w:rsidR="00674B5E" w:rsidRPr="008B3763" w:rsidTr="000D2653">
        <w:trPr>
          <w:cantSplit/>
          <w:trHeight w:val="564"/>
          <w:jc w:val="center"/>
        </w:trPr>
        <w:tc>
          <w:tcPr>
            <w:tcW w:w="315" w:type="pct"/>
            <w:vMerge/>
            <w:vAlign w:val="center"/>
          </w:tcPr>
          <w:p w:rsidR="00674B5E" w:rsidRPr="00923BD5" w:rsidRDefault="00674B5E" w:rsidP="000D2653">
            <w:pPr>
              <w:jc w:val="center"/>
            </w:pPr>
          </w:p>
        </w:tc>
        <w:tc>
          <w:tcPr>
            <w:tcW w:w="1694" w:type="pct"/>
            <w:vMerge/>
            <w:vAlign w:val="center"/>
          </w:tcPr>
          <w:p w:rsidR="00674B5E" w:rsidRPr="00923BD5" w:rsidRDefault="00674B5E" w:rsidP="000D2653">
            <w:pPr>
              <w:jc w:val="center"/>
            </w:pPr>
          </w:p>
        </w:tc>
        <w:tc>
          <w:tcPr>
            <w:tcW w:w="911" w:type="pc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Местный бюджет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0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0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0</w:t>
            </w:r>
          </w:p>
        </w:tc>
      </w:tr>
      <w:tr w:rsidR="00674B5E" w:rsidRPr="008B3763" w:rsidTr="000D2653">
        <w:trPr>
          <w:cantSplit/>
          <w:trHeight w:val="564"/>
          <w:jc w:val="center"/>
        </w:trPr>
        <w:tc>
          <w:tcPr>
            <w:tcW w:w="315" w:type="pct"/>
            <w:vMerge/>
            <w:vAlign w:val="center"/>
          </w:tcPr>
          <w:p w:rsidR="00674B5E" w:rsidRPr="00923BD5" w:rsidRDefault="00674B5E" w:rsidP="000D2653">
            <w:pPr>
              <w:jc w:val="center"/>
            </w:pPr>
          </w:p>
        </w:tc>
        <w:tc>
          <w:tcPr>
            <w:tcW w:w="1694" w:type="pct"/>
            <w:vMerge/>
            <w:vAlign w:val="center"/>
          </w:tcPr>
          <w:p w:rsidR="00674B5E" w:rsidRPr="00923BD5" w:rsidRDefault="00674B5E" w:rsidP="000D2653">
            <w:pPr>
              <w:jc w:val="center"/>
            </w:pPr>
          </w:p>
        </w:tc>
        <w:tc>
          <w:tcPr>
            <w:tcW w:w="911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Всего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2 000 000,00 руб.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2 000 000,00 руб.</w:t>
            </w:r>
          </w:p>
        </w:tc>
        <w:tc>
          <w:tcPr>
            <w:tcW w:w="693" w:type="pct"/>
            <w:vAlign w:val="center"/>
          </w:tcPr>
          <w:p w:rsidR="00674B5E" w:rsidRPr="00923BD5" w:rsidRDefault="00674B5E" w:rsidP="000D2653">
            <w:pPr>
              <w:jc w:val="center"/>
            </w:pPr>
            <w:r>
              <w:t>2 000 000,00 руб.</w:t>
            </w:r>
          </w:p>
        </w:tc>
      </w:tr>
      <w:tr w:rsidR="00674B5E" w:rsidRPr="008B3763" w:rsidTr="000D2653">
        <w:trPr>
          <w:cantSplit/>
          <w:trHeight w:val="842"/>
          <w:jc w:val="center"/>
        </w:trPr>
        <w:tc>
          <w:tcPr>
            <w:tcW w:w="315" w:type="pct"/>
            <w:vAlign w:val="center"/>
          </w:tcPr>
          <w:p w:rsidR="00674B5E" w:rsidRPr="00923BD5" w:rsidRDefault="00674B5E" w:rsidP="000D2653">
            <w:pPr>
              <w:jc w:val="center"/>
            </w:pPr>
            <w:r w:rsidRPr="00923BD5">
              <w:t>Итого:</w:t>
            </w:r>
          </w:p>
        </w:tc>
        <w:tc>
          <w:tcPr>
            <w:tcW w:w="1694" w:type="pct"/>
            <w:vAlign w:val="center"/>
          </w:tcPr>
          <w:p w:rsidR="00674B5E" w:rsidRPr="00923BD5" w:rsidRDefault="00674B5E" w:rsidP="000D2653">
            <w:pPr>
              <w:jc w:val="center"/>
            </w:pPr>
          </w:p>
        </w:tc>
        <w:tc>
          <w:tcPr>
            <w:tcW w:w="911" w:type="pct"/>
            <w:vAlign w:val="center"/>
          </w:tcPr>
          <w:p w:rsidR="00674B5E" w:rsidRPr="00923BD5" w:rsidRDefault="00674B5E" w:rsidP="000D2653">
            <w:pPr>
              <w:jc w:val="center"/>
            </w:pPr>
          </w:p>
        </w:tc>
        <w:tc>
          <w:tcPr>
            <w:tcW w:w="693" w:type="pct"/>
            <w:vAlign w:val="center"/>
          </w:tcPr>
          <w:p w:rsidR="00674B5E" w:rsidRPr="007B7CD7" w:rsidRDefault="00674B5E" w:rsidP="000D2653">
            <w:pPr>
              <w:jc w:val="center"/>
            </w:pPr>
            <w:r>
              <w:t>2 000 000,00 руб.</w:t>
            </w:r>
          </w:p>
        </w:tc>
        <w:tc>
          <w:tcPr>
            <w:tcW w:w="693" w:type="pct"/>
            <w:vAlign w:val="center"/>
          </w:tcPr>
          <w:p w:rsidR="00674B5E" w:rsidRPr="007B7CD7" w:rsidRDefault="00674B5E" w:rsidP="000D2653">
            <w:pPr>
              <w:jc w:val="center"/>
            </w:pPr>
            <w:r>
              <w:t>2 000 000,00 руб.</w:t>
            </w:r>
          </w:p>
        </w:tc>
        <w:tc>
          <w:tcPr>
            <w:tcW w:w="693" w:type="pct"/>
            <w:vAlign w:val="center"/>
          </w:tcPr>
          <w:p w:rsidR="00674B5E" w:rsidRPr="007B7CD7" w:rsidRDefault="00674B5E" w:rsidP="000D2653">
            <w:pPr>
              <w:jc w:val="center"/>
            </w:pPr>
            <w:r>
              <w:t>2 000 000,00 руб.</w:t>
            </w:r>
          </w:p>
        </w:tc>
      </w:tr>
    </w:tbl>
    <w:p w:rsidR="00674B5E" w:rsidRPr="008B3763" w:rsidRDefault="00674B5E" w:rsidP="00674B5E">
      <w:pPr>
        <w:ind w:firstLine="567"/>
        <w:jc w:val="both"/>
        <w:sectPr w:rsidR="00674B5E" w:rsidRPr="008B3763" w:rsidSect="00C37CC5">
          <w:pgSz w:w="16838" w:h="11906" w:orient="landscape"/>
          <w:pgMar w:top="1985" w:right="567" w:bottom="567" w:left="1134" w:header="709" w:footer="709" w:gutter="0"/>
          <w:cols w:space="708"/>
          <w:docGrid w:linePitch="360"/>
        </w:sectPr>
      </w:pPr>
      <w:r w:rsidRPr="008B3763">
        <w:t xml:space="preserve"> </w:t>
      </w:r>
    </w:p>
    <w:p w:rsidR="00674B5E" w:rsidRPr="00887AF3" w:rsidRDefault="00674B5E" w:rsidP="00674B5E">
      <w:pPr>
        <w:shd w:val="clear" w:color="auto" w:fill="FFFFFF"/>
        <w:ind w:firstLine="567"/>
        <w:jc w:val="center"/>
        <w:rPr>
          <w:b/>
        </w:rPr>
      </w:pPr>
      <w:r w:rsidRPr="00887AF3">
        <w:rPr>
          <w:b/>
          <w:lang w:val="en-US"/>
        </w:rPr>
        <w:lastRenderedPageBreak/>
        <w:t>VIII</w:t>
      </w:r>
      <w:r w:rsidRPr="00887AF3">
        <w:rPr>
          <w:b/>
        </w:rPr>
        <w:t>. Распределение средств местного бюджета по получателям (исполнителям) – главным (распорядителям) средств местного бюджета</w:t>
      </w:r>
    </w:p>
    <w:p w:rsidR="00674B5E" w:rsidRPr="00887AF3" w:rsidRDefault="00674B5E" w:rsidP="00674B5E">
      <w:pPr>
        <w:ind w:firstLine="567"/>
        <w:rPr>
          <w:b/>
        </w:rPr>
      </w:pPr>
    </w:p>
    <w:p w:rsidR="00674B5E" w:rsidRPr="00887AF3" w:rsidRDefault="00674B5E" w:rsidP="00674B5E">
      <w:pPr>
        <w:ind w:firstLine="567"/>
        <w:jc w:val="both"/>
        <w:rPr>
          <w:b/>
        </w:rPr>
      </w:pPr>
      <w:r w:rsidRPr="00887AF3">
        <w:rPr>
          <w:b/>
        </w:rPr>
        <w:t>Примечание:</w:t>
      </w:r>
    </w:p>
    <w:p w:rsidR="00674B5E" w:rsidRPr="00887AF3" w:rsidRDefault="00674B5E" w:rsidP="00674B5E">
      <w:pPr>
        <w:ind w:firstLine="567"/>
        <w:jc w:val="both"/>
      </w:pPr>
      <w:r w:rsidRPr="00887AF3">
        <w:t>Расчет объема финансирования произведен на основании сметных наз</w:t>
      </w:r>
      <w:r>
        <w:t>начений на 2022</w:t>
      </w:r>
      <w:r w:rsidRPr="00887AF3">
        <w:t xml:space="preserve"> год. </w:t>
      </w:r>
    </w:p>
    <w:p w:rsidR="00674B5E" w:rsidRPr="00155445" w:rsidRDefault="00674B5E" w:rsidP="00674B5E">
      <w:pPr>
        <w:ind w:firstLine="567"/>
        <w:jc w:val="both"/>
      </w:pPr>
      <w:r w:rsidRPr="00887AF3">
        <w:t xml:space="preserve">При сокращении </w:t>
      </w:r>
      <w:r w:rsidRPr="00155445">
        <w:t xml:space="preserve">или увеличении объемов бюджетного финансирования по реализации мероприятий Программы ответственный исполнитель Программы производит корректировку в перечне мероприятий. </w:t>
      </w:r>
    </w:p>
    <w:p w:rsidR="00674B5E" w:rsidRPr="00155445" w:rsidRDefault="00674B5E" w:rsidP="00674B5E">
      <w:pPr>
        <w:ind w:firstLine="567"/>
        <w:jc w:val="both"/>
      </w:pPr>
    </w:p>
    <w:tbl>
      <w:tblPr>
        <w:tblW w:w="4354" w:type="pct"/>
        <w:jc w:val="center"/>
        <w:tblCellMar>
          <w:left w:w="70" w:type="dxa"/>
          <w:right w:w="70" w:type="dxa"/>
        </w:tblCellMar>
        <w:tblLook w:val="0000"/>
      </w:tblPr>
      <w:tblGrid>
        <w:gridCol w:w="2955"/>
        <w:gridCol w:w="1425"/>
        <w:gridCol w:w="1425"/>
        <w:gridCol w:w="1425"/>
        <w:gridCol w:w="1531"/>
      </w:tblGrid>
      <w:tr w:rsidR="00674B5E" w:rsidRPr="00155445" w:rsidTr="000D2653">
        <w:trPr>
          <w:cantSplit/>
          <w:trHeight w:val="214"/>
          <w:jc w:val="center"/>
        </w:trPr>
        <w:tc>
          <w:tcPr>
            <w:tcW w:w="1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firstLine="567"/>
              <w:jc w:val="both"/>
              <w:rPr>
                <w:b/>
              </w:rPr>
            </w:pPr>
            <w:r w:rsidRPr="00155445">
              <w:rPr>
                <w:b/>
              </w:rPr>
              <w:t>По источникам финансирования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  <w:rPr>
                <w:b/>
              </w:rPr>
            </w:pPr>
            <w:r w:rsidRPr="00155445">
              <w:rPr>
                <w:b/>
              </w:rPr>
              <w:t>Всего</w:t>
            </w:r>
          </w:p>
        </w:tc>
      </w:tr>
      <w:tr w:rsidR="00674B5E" w:rsidRPr="00155445" w:rsidTr="000D2653">
        <w:trPr>
          <w:cantSplit/>
          <w:trHeight w:val="240"/>
          <w:jc w:val="center"/>
        </w:trPr>
        <w:tc>
          <w:tcPr>
            <w:tcW w:w="1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firstLine="567"/>
              <w:jc w:val="both"/>
            </w:pPr>
            <w:r w:rsidRPr="00155445">
              <w:t xml:space="preserve">местный бюджет 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jc w:val="center"/>
            </w:pPr>
            <w:r>
              <w:t>2 0</w:t>
            </w:r>
            <w:r w:rsidRPr="00155445">
              <w:t>00 000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</w:pPr>
            <w:r>
              <w:t>2 00</w:t>
            </w:r>
            <w:r w:rsidRPr="00155445">
              <w:t>0 000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</w:pPr>
            <w:r>
              <w:t>2 00</w:t>
            </w:r>
            <w:r w:rsidRPr="00155445">
              <w:t>0 000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</w:pPr>
            <w:r>
              <w:t>6 0</w:t>
            </w:r>
            <w:r w:rsidRPr="00155445">
              <w:t>00 000</w:t>
            </w:r>
          </w:p>
        </w:tc>
      </w:tr>
      <w:tr w:rsidR="00674B5E" w:rsidRPr="00155445" w:rsidTr="000D2653">
        <w:trPr>
          <w:cantSplit/>
          <w:trHeight w:val="480"/>
          <w:jc w:val="center"/>
        </w:trPr>
        <w:tc>
          <w:tcPr>
            <w:tcW w:w="1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firstLine="567"/>
              <w:jc w:val="both"/>
              <w:rPr>
                <w:b/>
              </w:rPr>
            </w:pPr>
            <w:r w:rsidRPr="00155445">
              <w:rPr>
                <w:b/>
              </w:rPr>
              <w:t>Получатель средств местного бюджета по программе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  <w:rPr>
                <w:b/>
              </w:rPr>
            </w:pPr>
            <w:r w:rsidRPr="00155445">
              <w:rPr>
                <w:b/>
              </w:rPr>
              <w:t>Всего</w:t>
            </w:r>
          </w:p>
        </w:tc>
      </w:tr>
      <w:tr w:rsidR="00674B5E" w:rsidRPr="00155445" w:rsidTr="000D2653">
        <w:trPr>
          <w:cantSplit/>
          <w:trHeight w:val="240"/>
          <w:jc w:val="center"/>
        </w:trPr>
        <w:tc>
          <w:tcPr>
            <w:tcW w:w="1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pStyle w:val="a9"/>
              <w:numPr>
                <w:ilvl w:val="0"/>
                <w:numId w:val="8"/>
              </w:numPr>
              <w:ind w:left="72" w:firstLine="0"/>
            </w:pPr>
            <w:r w:rsidRPr="00155445">
              <w:t>МКУ «Отдел физической культуры и спорта» местной администрации Урванского муниципального района КБР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jc w:val="center"/>
            </w:pPr>
            <w:r>
              <w:t>2 0</w:t>
            </w:r>
            <w:r w:rsidRPr="00155445">
              <w:t>00 000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</w:pPr>
            <w:r>
              <w:t>2 00</w:t>
            </w:r>
            <w:r w:rsidRPr="00155445">
              <w:t>0 000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</w:pPr>
            <w:r>
              <w:t>2 00</w:t>
            </w:r>
            <w:r w:rsidRPr="00155445">
              <w:t>0 000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</w:pPr>
            <w:r>
              <w:t>6 0</w:t>
            </w:r>
            <w:r w:rsidRPr="00155445">
              <w:t>00 000</w:t>
            </w:r>
          </w:p>
        </w:tc>
      </w:tr>
      <w:tr w:rsidR="00674B5E" w:rsidRPr="00155445" w:rsidTr="000D2653">
        <w:trPr>
          <w:cantSplit/>
          <w:trHeight w:val="240"/>
          <w:jc w:val="center"/>
        </w:trPr>
        <w:tc>
          <w:tcPr>
            <w:tcW w:w="1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firstLine="567"/>
              <w:jc w:val="both"/>
              <w:rPr>
                <w:b/>
              </w:rPr>
            </w:pPr>
            <w:r w:rsidRPr="00155445">
              <w:rPr>
                <w:b/>
              </w:rPr>
              <w:t>Итого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jc w:val="center"/>
            </w:pPr>
            <w:r>
              <w:t xml:space="preserve">2 </w:t>
            </w:r>
            <w:r w:rsidRPr="00155445">
              <w:t>0</w:t>
            </w:r>
            <w:r>
              <w:t>0</w:t>
            </w:r>
            <w:r w:rsidRPr="00155445">
              <w:t>0 000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</w:pPr>
            <w:r>
              <w:t>2 00</w:t>
            </w:r>
            <w:r w:rsidRPr="00155445">
              <w:t>0 000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</w:pPr>
            <w:r>
              <w:t>2 00</w:t>
            </w:r>
            <w:r w:rsidRPr="00155445">
              <w:t>0 000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B5E" w:rsidRPr="00155445" w:rsidRDefault="00674B5E" w:rsidP="000D2653">
            <w:pPr>
              <w:ind w:left="215"/>
              <w:jc w:val="center"/>
            </w:pPr>
            <w:r>
              <w:t>6 0</w:t>
            </w:r>
            <w:r w:rsidRPr="00155445">
              <w:t>00 000</w:t>
            </w:r>
          </w:p>
        </w:tc>
      </w:tr>
    </w:tbl>
    <w:p w:rsidR="00674B5E" w:rsidRPr="00155445" w:rsidRDefault="00674B5E" w:rsidP="00674B5E">
      <w:pPr>
        <w:ind w:firstLine="567"/>
        <w:jc w:val="both"/>
        <w:rPr>
          <w:b/>
        </w:rPr>
      </w:pPr>
    </w:p>
    <w:p w:rsidR="00674B5E" w:rsidRPr="00887AF3" w:rsidRDefault="00674B5E" w:rsidP="00674B5E">
      <w:pPr>
        <w:ind w:firstLine="567"/>
        <w:jc w:val="both"/>
      </w:pPr>
      <w:r w:rsidRPr="00155445">
        <w:rPr>
          <w:b/>
        </w:rPr>
        <w:t>Примечание:</w:t>
      </w:r>
      <w:r w:rsidRPr="00155445">
        <w:t xml:space="preserve"> сумма средств местного бюджета, необходимая для реализации программы на очередной финансовый год, утверждается решением Совета местного самоуправления с распределением средств местного бюджета </w:t>
      </w:r>
      <w:r w:rsidRPr="00887AF3">
        <w:t>по получателям (исполнителям) - главным распорядителям (распорядителям) средств местного</w:t>
      </w:r>
      <w:r>
        <w:t xml:space="preserve"> б</w:t>
      </w:r>
      <w:r w:rsidRPr="00887AF3">
        <w:t>юджета.</w:t>
      </w:r>
    </w:p>
    <w:p w:rsidR="00674B5E" w:rsidRPr="00887AF3" w:rsidRDefault="00674B5E" w:rsidP="00674B5E">
      <w:pPr>
        <w:ind w:firstLine="567"/>
        <w:rPr>
          <w:b/>
        </w:rPr>
      </w:pPr>
    </w:p>
    <w:p w:rsidR="00674B5E" w:rsidRPr="00887AF3" w:rsidRDefault="00674B5E" w:rsidP="00674B5E">
      <w:pPr>
        <w:ind w:firstLine="567"/>
        <w:jc w:val="center"/>
        <w:rPr>
          <w:b/>
        </w:rPr>
      </w:pPr>
      <w:r w:rsidRPr="00887AF3">
        <w:rPr>
          <w:b/>
          <w:lang w:val="en-US"/>
        </w:rPr>
        <w:t>IX</w:t>
      </w:r>
      <w:r w:rsidRPr="00887AF3">
        <w:rPr>
          <w:b/>
        </w:rPr>
        <w:t>. Ожидаемые</w:t>
      </w:r>
      <w:r>
        <w:rPr>
          <w:b/>
        </w:rPr>
        <w:t xml:space="preserve"> </w:t>
      </w:r>
      <w:r w:rsidRPr="00887AF3">
        <w:rPr>
          <w:b/>
        </w:rPr>
        <w:t>результаты реализации Программы</w:t>
      </w:r>
    </w:p>
    <w:p w:rsidR="00674B5E" w:rsidRPr="00887AF3" w:rsidRDefault="00674B5E" w:rsidP="00674B5E">
      <w:pPr>
        <w:ind w:firstLine="567"/>
        <w:jc w:val="center"/>
        <w:rPr>
          <w:b/>
        </w:rPr>
      </w:pPr>
      <w:r w:rsidRPr="00887AF3">
        <w:rPr>
          <w:b/>
        </w:rPr>
        <w:t>Оценка эффективности реализации Программы</w:t>
      </w:r>
    </w:p>
    <w:p w:rsidR="00674B5E" w:rsidRPr="00887AF3" w:rsidRDefault="00674B5E" w:rsidP="00674B5E">
      <w:pPr>
        <w:ind w:left="284" w:firstLine="567"/>
        <w:rPr>
          <w:b/>
        </w:rPr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both"/>
      </w:pPr>
      <w:r w:rsidRPr="00887AF3">
        <w:t>Решение задач, обозначенных в Программе, позволит достичь следующих результатов:</w:t>
      </w:r>
    </w:p>
    <w:p w:rsidR="00674B5E" w:rsidRPr="00887AF3" w:rsidRDefault="00674B5E" w:rsidP="00674B5E">
      <w:pPr>
        <w:pStyle w:val="a9"/>
        <w:numPr>
          <w:ilvl w:val="0"/>
          <w:numId w:val="13"/>
        </w:numPr>
        <w:autoSpaceDE w:val="0"/>
        <w:autoSpaceDN w:val="0"/>
        <w:adjustRightInd w:val="0"/>
        <w:ind w:left="709" w:firstLine="567"/>
        <w:jc w:val="both"/>
      </w:pPr>
      <w:r w:rsidRPr="00887AF3">
        <w:t>сформировать у населения реальную потребность в физическом совершенствовании и регулярных занятиях физической культурой и спортом, содействующих улучшению состояния их физического здоровья и снижению заболеваемости;</w:t>
      </w:r>
    </w:p>
    <w:p w:rsidR="00674B5E" w:rsidRPr="00887AF3" w:rsidRDefault="00674B5E" w:rsidP="00674B5E">
      <w:pPr>
        <w:pStyle w:val="a9"/>
        <w:numPr>
          <w:ilvl w:val="0"/>
          <w:numId w:val="13"/>
        </w:numPr>
        <w:autoSpaceDE w:val="0"/>
        <w:autoSpaceDN w:val="0"/>
        <w:adjustRightInd w:val="0"/>
        <w:ind w:left="709" w:firstLine="567"/>
        <w:jc w:val="both"/>
      </w:pPr>
      <w:r w:rsidRPr="00887AF3">
        <w:t>разработать, совершенствовать и внедрить организациями спортивной направленности новых современных форм, методов и технологий подготовки спортсменов, организации и ведения учебно-тренировочной, физкультурно-оздоровительной и спортивно-массовой работы;</w:t>
      </w:r>
    </w:p>
    <w:p w:rsidR="00674B5E" w:rsidRPr="00887AF3" w:rsidRDefault="00674B5E" w:rsidP="00674B5E">
      <w:pPr>
        <w:pStyle w:val="a9"/>
        <w:numPr>
          <w:ilvl w:val="0"/>
          <w:numId w:val="13"/>
        </w:numPr>
        <w:autoSpaceDE w:val="0"/>
        <w:autoSpaceDN w:val="0"/>
        <w:adjustRightInd w:val="0"/>
        <w:ind w:left="709" w:firstLine="567"/>
        <w:jc w:val="both"/>
      </w:pPr>
      <w:r w:rsidRPr="00887AF3">
        <w:lastRenderedPageBreak/>
        <w:t>повысить уровень доступности и обеспеченности населения физкультурно-оздоровительными и спортивными сооружениями, оборудованием и инвентарем;</w:t>
      </w:r>
    </w:p>
    <w:p w:rsidR="00674B5E" w:rsidRPr="00887AF3" w:rsidRDefault="00674B5E" w:rsidP="00674B5E">
      <w:pPr>
        <w:pStyle w:val="a9"/>
        <w:numPr>
          <w:ilvl w:val="0"/>
          <w:numId w:val="13"/>
        </w:numPr>
        <w:autoSpaceDE w:val="0"/>
        <w:autoSpaceDN w:val="0"/>
        <w:adjustRightInd w:val="0"/>
        <w:ind w:left="709" w:firstLine="567"/>
        <w:jc w:val="both"/>
      </w:pPr>
      <w:r>
        <w:t>повысить уровень</w:t>
      </w:r>
      <w:r w:rsidRPr="00887AF3">
        <w:t xml:space="preserve"> подготовки и выступлений сборных команд, спортивных клубов и отдельных спортсменов по видам спорта на региональных, всероссийских и международных соревнованиях.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both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both"/>
      </w:pPr>
      <w:r w:rsidRPr="00887AF3">
        <w:t>Осуществление мероприятий, предусмотренных Программой, позволит улучшить спортивно-физкультурную инфраструктуру Урванского муниципального района КБР, создать дополнительные рабочие места, а также даст возможность повысить уровень физической подготовленности населения, что, в конечном счете, повлияет на экономическое и нравственное оздоровление общества.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both"/>
      </w:pPr>
      <w:r w:rsidRPr="00887AF3">
        <w:t>Совокупность программных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both"/>
      </w:pPr>
      <w:r w:rsidRPr="00887AF3">
        <w:t>Внедрение новых форм организации физкультурно-оздоровительной работы с детьми, подростками и взрослым населением позволит увеличить численность населения, занимающегося физической культурой и спортом. 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молодежи в противоправную деятельность. Соответс</w:t>
      </w:r>
      <w:r>
        <w:t xml:space="preserve">твенно, увеличение численности </w:t>
      </w:r>
      <w:r w:rsidRPr="00887AF3">
        <w:t>регулярно занимающихся физическо</w:t>
      </w:r>
      <w:r>
        <w:t xml:space="preserve">й культурой и спортом позволит </w:t>
      </w:r>
      <w:r w:rsidRPr="00887AF3">
        <w:t>улучшить здоровье населения и сэкономить средства, затрачиваемые на лечение заболеваний.</w:t>
      </w:r>
    </w:p>
    <w:p w:rsidR="00674B5E" w:rsidRPr="00D37CAE" w:rsidRDefault="00674B5E" w:rsidP="00674B5E">
      <w:pPr>
        <w:ind w:firstLine="567"/>
        <w:jc w:val="center"/>
        <w:rPr>
          <w:b/>
          <w:sz w:val="20"/>
        </w:rPr>
      </w:pPr>
    </w:p>
    <w:p w:rsidR="00674B5E" w:rsidRPr="00887AF3" w:rsidRDefault="00674B5E" w:rsidP="00674B5E">
      <w:pPr>
        <w:ind w:firstLine="284"/>
        <w:jc w:val="center"/>
        <w:rPr>
          <w:b/>
        </w:rPr>
      </w:pPr>
      <w:r w:rsidRPr="00887AF3">
        <w:rPr>
          <w:b/>
          <w:lang w:val="en-US"/>
        </w:rPr>
        <w:t>X</w:t>
      </w:r>
      <w:r w:rsidRPr="00887AF3">
        <w:rPr>
          <w:b/>
        </w:rPr>
        <w:t>. Перечень нормативных документов, используемых в Программе.</w:t>
      </w:r>
    </w:p>
    <w:p w:rsidR="00674B5E" w:rsidRPr="00D37CAE" w:rsidRDefault="00674B5E" w:rsidP="00674B5E">
      <w:pPr>
        <w:ind w:firstLine="567"/>
        <w:rPr>
          <w:b/>
          <w:sz w:val="20"/>
        </w:rPr>
      </w:pPr>
    </w:p>
    <w:p w:rsidR="00674B5E" w:rsidRPr="00887AF3" w:rsidRDefault="00674B5E" w:rsidP="00674B5E">
      <w:pPr>
        <w:pStyle w:val="a9"/>
        <w:numPr>
          <w:ilvl w:val="0"/>
          <w:numId w:val="2"/>
        </w:numPr>
        <w:ind w:firstLine="567"/>
        <w:jc w:val="both"/>
      </w:pPr>
      <w:r w:rsidRPr="00887AF3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74B5E" w:rsidRDefault="00674B5E" w:rsidP="00674B5E">
      <w:pPr>
        <w:pStyle w:val="a3"/>
        <w:numPr>
          <w:ilvl w:val="0"/>
          <w:numId w:val="2"/>
        </w:numPr>
        <w:ind w:firstLine="567"/>
        <w:jc w:val="both"/>
      </w:pPr>
      <w:r w:rsidRPr="00887AF3">
        <w:t>Федеральный закон от 04.12.2007 № 329-ФЗ «О физической культуре и спорте в Российской Федерации»;</w:t>
      </w:r>
    </w:p>
    <w:p w:rsidR="00674B5E" w:rsidRPr="00155445" w:rsidRDefault="00674B5E" w:rsidP="00674B5E">
      <w:pPr>
        <w:pStyle w:val="a3"/>
        <w:numPr>
          <w:ilvl w:val="0"/>
          <w:numId w:val="2"/>
        </w:numPr>
        <w:ind w:firstLine="567"/>
        <w:jc w:val="both"/>
      </w:pPr>
      <w:r w:rsidRPr="00130130">
        <w:t>Постановление Правительства КБР от 2 декабря 2019 года N 213-ПП "О Государственной программе Кабардино-Балкарской Республики "Развитие физической культуры и спорта в Кабардино-Балкарской Республике" на 2021 - 2025 годы".</w:t>
      </w:r>
    </w:p>
    <w:p w:rsidR="00674B5E" w:rsidRPr="00155445" w:rsidRDefault="00674B5E" w:rsidP="00674B5E">
      <w:pPr>
        <w:shd w:val="clear" w:color="auto" w:fill="FFFFFF"/>
        <w:ind w:firstLine="284"/>
        <w:jc w:val="center"/>
        <w:rPr>
          <w:b/>
        </w:rPr>
      </w:pPr>
      <w:r w:rsidRPr="00155445">
        <w:rPr>
          <w:b/>
          <w:lang w:val="en-US"/>
        </w:rPr>
        <w:t>XI</w:t>
      </w:r>
      <w:r w:rsidRPr="00155445">
        <w:rPr>
          <w:b/>
        </w:rPr>
        <w:t>.Перечень мероприятий Программы.</w:t>
      </w:r>
    </w:p>
    <w:p w:rsidR="00674B5E" w:rsidRPr="00155445" w:rsidRDefault="00674B5E" w:rsidP="00674B5E">
      <w:pPr>
        <w:pStyle w:val="a8"/>
        <w:ind w:firstLine="567"/>
        <w:rPr>
          <w:spacing w:val="-2"/>
          <w:sz w:val="20"/>
          <w:szCs w:val="24"/>
          <w:u w:val="single"/>
        </w:rPr>
      </w:pPr>
    </w:p>
    <w:p w:rsidR="00674B5E" w:rsidRPr="00887AF3" w:rsidRDefault="00674B5E" w:rsidP="00674B5E">
      <w:pPr>
        <w:tabs>
          <w:tab w:val="left" w:pos="900"/>
        </w:tabs>
        <w:ind w:firstLine="567"/>
        <w:jc w:val="both"/>
      </w:pPr>
      <w:r w:rsidRPr="00887AF3">
        <w:t>Программа осуществляется путём реализации мероприятий, сгруппированных по двум</w:t>
      </w:r>
      <w:r>
        <w:t xml:space="preserve"> </w:t>
      </w:r>
      <w:r w:rsidRPr="00887AF3">
        <w:t xml:space="preserve">направлениям: </w:t>
      </w:r>
    </w:p>
    <w:p w:rsidR="00674B5E" w:rsidRPr="00887AF3" w:rsidRDefault="00674B5E" w:rsidP="00674B5E">
      <w:pPr>
        <w:pStyle w:val="a9"/>
        <w:numPr>
          <w:ilvl w:val="0"/>
          <w:numId w:val="20"/>
        </w:numPr>
        <w:tabs>
          <w:tab w:val="left" w:pos="900"/>
          <w:tab w:val="left" w:pos="1560"/>
        </w:tabs>
        <w:ind w:left="0" w:firstLine="567"/>
        <w:jc w:val="both"/>
      </w:pPr>
      <w:r w:rsidRPr="00887AF3">
        <w:t>Развитие физической культуры и спорта в Урванском муниципальном районе КБР:</w:t>
      </w:r>
    </w:p>
    <w:p w:rsidR="00674B5E" w:rsidRPr="00887AF3" w:rsidRDefault="00674B5E" w:rsidP="00674B5E">
      <w:pPr>
        <w:pStyle w:val="a9"/>
        <w:numPr>
          <w:ilvl w:val="1"/>
          <w:numId w:val="21"/>
        </w:numPr>
        <w:tabs>
          <w:tab w:val="left" w:pos="900"/>
          <w:tab w:val="left" w:pos="1701"/>
        </w:tabs>
        <w:ind w:left="0" w:firstLine="567"/>
        <w:jc w:val="both"/>
      </w:pPr>
      <w:r w:rsidRPr="00887AF3">
        <w:t>обеспечение повсеместной и доходчивой пропаганды знаний об эффективности занятий физической культурой и спортом;</w:t>
      </w:r>
    </w:p>
    <w:p w:rsidR="00674B5E" w:rsidRPr="00887AF3" w:rsidRDefault="00674B5E" w:rsidP="00674B5E">
      <w:pPr>
        <w:pStyle w:val="a9"/>
        <w:numPr>
          <w:ilvl w:val="1"/>
          <w:numId w:val="21"/>
        </w:numPr>
        <w:tabs>
          <w:tab w:val="left" w:pos="900"/>
          <w:tab w:val="left" w:pos="1701"/>
        </w:tabs>
        <w:ind w:left="0" w:firstLine="567"/>
        <w:jc w:val="both"/>
      </w:pPr>
      <w:r w:rsidRPr="00887AF3">
        <w:t>создание необходимых условий для выполнения календарного плана физкультурно-оздоровительных и спортивно-массовых мероприятий, в том числе организация и проведение районных, республиканских, всероссийских и международных соревнований;</w:t>
      </w:r>
    </w:p>
    <w:p w:rsidR="00674B5E" w:rsidRPr="00887AF3" w:rsidRDefault="00674B5E" w:rsidP="00674B5E">
      <w:pPr>
        <w:pStyle w:val="a9"/>
        <w:numPr>
          <w:ilvl w:val="1"/>
          <w:numId w:val="21"/>
        </w:numPr>
        <w:tabs>
          <w:tab w:val="left" w:pos="900"/>
          <w:tab w:val="left" w:pos="1560"/>
          <w:tab w:val="left" w:pos="1701"/>
        </w:tabs>
        <w:ind w:left="0" w:firstLine="567"/>
        <w:jc w:val="both"/>
      </w:pPr>
      <w:r w:rsidRPr="00887AF3">
        <w:t>координация деятельности и сотрудничество со спортивными организациями различных форм собственности</w:t>
      </w:r>
      <w:r>
        <w:t xml:space="preserve"> </w:t>
      </w:r>
      <w:r w:rsidRPr="00887AF3">
        <w:t>Урванского муниципального района КБР.</w:t>
      </w:r>
    </w:p>
    <w:p w:rsidR="00674B5E" w:rsidRPr="00D37CAE" w:rsidRDefault="00674B5E" w:rsidP="00674B5E">
      <w:pPr>
        <w:tabs>
          <w:tab w:val="left" w:pos="900"/>
        </w:tabs>
        <w:ind w:firstLine="567"/>
        <w:jc w:val="both"/>
        <w:rPr>
          <w:sz w:val="20"/>
        </w:rPr>
      </w:pPr>
    </w:p>
    <w:p w:rsidR="00674B5E" w:rsidRPr="00887AF3" w:rsidRDefault="00674B5E" w:rsidP="00674B5E">
      <w:pPr>
        <w:pStyle w:val="a9"/>
        <w:numPr>
          <w:ilvl w:val="0"/>
          <w:numId w:val="20"/>
        </w:numPr>
        <w:tabs>
          <w:tab w:val="left" w:pos="900"/>
          <w:tab w:val="left" w:pos="1560"/>
        </w:tabs>
        <w:ind w:left="0" w:firstLine="567"/>
        <w:jc w:val="both"/>
      </w:pPr>
      <w:r w:rsidRPr="00887AF3">
        <w:t>Развитие инфраструктуры спорта в Урванском муниципальном районе КБР:</w:t>
      </w:r>
    </w:p>
    <w:p w:rsidR="00674B5E" w:rsidRPr="00887AF3" w:rsidRDefault="00674B5E" w:rsidP="00674B5E">
      <w:pPr>
        <w:pStyle w:val="a9"/>
        <w:numPr>
          <w:ilvl w:val="1"/>
          <w:numId w:val="20"/>
        </w:numPr>
        <w:tabs>
          <w:tab w:val="left" w:pos="900"/>
          <w:tab w:val="left" w:pos="1701"/>
        </w:tabs>
        <w:ind w:left="0" w:firstLine="567"/>
        <w:jc w:val="both"/>
      </w:pPr>
      <w:r w:rsidRPr="00887AF3">
        <w:t>контроль за состоянием и ведение реестра спортивных сооружений Урванского муниципального района КБР;</w:t>
      </w:r>
    </w:p>
    <w:p w:rsidR="00674B5E" w:rsidRPr="00887AF3" w:rsidRDefault="00674B5E" w:rsidP="00674B5E">
      <w:pPr>
        <w:pStyle w:val="a9"/>
        <w:numPr>
          <w:ilvl w:val="1"/>
          <w:numId w:val="20"/>
        </w:numPr>
        <w:tabs>
          <w:tab w:val="left" w:pos="900"/>
          <w:tab w:val="left" w:pos="1701"/>
        </w:tabs>
        <w:ind w:left="0" w:firstLine="567"/>
        <w:jc w:val="both"/>
      </w:pPr>
      <w:r w:rsidRPr="00887AF3">
        <w:lastRenderedPageBreak/>
        <w:t xml:space="preserve">разработка предложений в адресные региональные и федеральные программы в части строительства физкультурно-оздоровительных и спортивных сооружений на территории района; </w:t>
      </w:r>
    </w:p>
    <w:p w:rsidR="00674B5E" w:rsidRPr="00887AF3" w:rsidRDefault="00674B5E" w:rsidP="00674B5E">
      <w:pPr>
        <w:pStyle w:val="a9"/>
        <w:numPr>
          <w:ilvl w:val="1"/>
          <w:numId w:val="20"/>
        </w:numPr>
        <w:tabs>
          <w:tab w:val="left" w:pos="900"/>
          <w:tab w:val="left" w:pos="1701"/>
        </w:tabs>
        <w:ind w:left="0" w:firstLine="567"/>
        <w:jc w:val="both"/>
      </w:pPr>
      <w:r w:rsidRPr="00887AF3">
        <w:t>реконструкция и строительство спортивных сооружений.</w:t>
      </w:r>
    </w:p>
    <w:p w:rsidR="00674B5E" w:rsidRPr="00887AF3" w:rsidRDefault="00674B5E" w:rsidP="00674B5E">
      <w:pPr>
        <w:ind w:firstLine="567"/>
        <w:jc w:val="both"/>
        <w:sectPr w:rsidR="00674B5E" w:rsidRPr="00887AF3" w:rsidSect="00C37CC5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44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3949"/>
        <w:gridCol w:w="1455"/>
        <w:gridCol w:w="1732"/>
        <w:gridCol w:w="1790"/>
        <w:gridCol w:w="1284"/>
        <w:gridCol w:w="1422"/>
        <w:gridCol w:w="1348"/>
      </w:tblGrid>
      <w:tr w:rsidR="00674B5E" w:rsidRPr="00887AF3" w:rsidTr="000D2653">
        <w:trPr>
          <w:trHeight w:val="1543"/>
          <w:jc w:val="center"/>
        </w:trPr>
        <w:tc>
          <w:tcPr>
            <w:tcW w:w="300" w:type="pct"/>
            <w:vMerge w:val="restart"/>
            <w:vAlign w:val="center"/>
          </w:tcPr>
          <w:p w:rsidR="00674B5E" w:rsidRPr="001175DF" w:rsidRDefault="00674B5E" w:rsidP="000D2653">
            <w:pPr>
              <w:jc w:val="center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30" w:type="pct"/>
            <w:vMerge w:val="restart"/>
            <w:vAlign w:val="center"/>
          </w:tcPr>
          <w:p w:rsidR="00674B5E" w:rsidRPr="001175DF" w:rsidRDefault="00674B5E" w:rsidP="000D2653">
            <w:pPr>
              <w:jc w:val="center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27" w:type="pct"/>
            <w:vMerge w:val="restart"/>
            <w:vAlign w:val="center"/>
          </w:tcPr>
          <w:p w:rsidR="00674B5E" w:rsidRPr="001175DF" w:rsidRDefault="00674B5E" w:rsidP="000D2653">
            <w:pPr>
              <w:jc w:val="center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627" w:type="pct"/>
            <w:vMerge w:val="restart"/>
            <w:vAlign w:val="center"/>
          </w:tcPr>
          <w:p w:rsidR="00674B5E" w:rsidRPr="001175DF" w:rsidRDefault="00674B5E" w:rsidP="000D2653">
            <w:pPr>
              <w:jc w:val="center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Основные виды товаров, работ, услуг, приобретение, выполнение или оказание которых необходимо для осуществления мероприятия (код расхода)</w:t>
            </w:r>
          </w:p>
        </w:tc>
        <w:tc>
          <w:tcPr>
            <w:tcW w:w="648" w:type="pct"/>
            <w:vMerge w:val="restart"/>
            <w:vAlign w:val="center"/>
          </w:tcPr>
          <w:p w:rsidR="00674B5E" w:rsidRPr="001175DF" w:rsidRDefault="00674B5E" w:rsidP="000D2653">
            <w:pPr>
              <w:jc w:val="center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68" w:type="pct"/>
            <w:gridSpan w:val="3"/>
            <w:vAlign w:val="center"/>
          </w:tcPr>
          <w:p w:rsidR="00674B5E" w:rsidRPr="001175DF" w:rsidRDefault="00674B5E" w:rsidP="000D2653">
            <w:pPr>
              <w:jc w:val="center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Объем финансирования по этапам реализации программы (руб.)</w:t>
            </w:r>
          </w:p>
        </w:tc>
      </w:tr>
      <w:tr w:rsidR="00674B5E" w:rsidRPr="00887AF3" w:rsidTr="000D2653">
        <w:trPr>
          <w:trHeight w:val="351"/>
          <w:jc w:val="center"/>
        </w:trPr>
        <w:tc>
          <w:tcPr>
            <w:tcW w:w="300" w:type="pct"/>
            <w:vMerge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pct"/>
            <w:vMerge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pct"/>
            <w:vMerge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" w:type="pct"/>
            <w:vMerge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24 </w:t>
            </w:r>
            <w:r w:rsidRPr="001175DF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25</w:t>
            </w:r>
            <w:r w:rsidRPr="001175DF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74B5E" w:rsidRPr="00887AF3" w:rsidTr="000D2653">
        <w:trPr>
          <w:trHeight w:val="347"/>
          <w:jc w:val="center"/>
        </w:trPr>
        <w:tc>
          <w:tcPr>
            <w:tcW w:w="5000" w:type="pct"/>
            <w:gridSpan w:val="8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1. Развитие сети физкультурно-оздоровительных и спортивных сооружений: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Проведение инвентаризации действующих спортивных объектов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Создание информационного</w:t>
            </w:r>
          </w:p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банка и реестра спортивных сооружений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Проведение мониторинга социально-экономической эффективности использования спортивных сооружений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Завершение строительства спортивно - оздоровительного центра;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Реконструкция и ремонт простейших спортивных площадок в общеобразовательных и дошкольных учреждениях;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Проведение текущего ремонта районных спортивных сооружений.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Строительство и обустройство школьных спортивных площадок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в том числе: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-местный бюджет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left="-108"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5000" w:type="pct"/>
            <w:gridSpan w:val="8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2. Нормативно-правовое обеспечение развития физической культуры, спорта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2649CF" w:rsidRDefault="00674B5E" w:rsidP="000D2653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Создание экспертных группы по развитию отдельных видов спорта;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pStyle w:val="a9"/>
              <w:numPr>
                <w:ilvl w:val="1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Разработка методических, информационных, аналитических материалов;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pStyle w:val="a9"/>
              <w:numPr>
                <w:ilvl w:val="1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Анализ МТБ с целью рационального использования имеющихся ресурсов;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pStyle w:val="a9"/>
              <w:numPr>
                <w:ilvl w:val="1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Разработка системы мер поддержки организаций, осуществляющих социально значимую работу в области физической культуры и спорта.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ind w:left="33" w:firstLine="567"/>
              <w:jc w:val="center"/>
              <w:rPr>
                <w:sz w:val="20"/>
                <w:szCs w:val="20"/>
              </w:rPr>
            </w:pPr>
          </w:p>
          <w:p w:rsidR="00674B5E" w:rsidRPr="001175DF" w:rsidRDefault="00674B5E" w:rsidP="000D2653">
            <w:pPr>
              <w:ind w:left="33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 w:firstLine="567"/>
              <w:jc w:val="right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ind w:left="33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 w:firstLine="567"/>
              <w:jc w:val="right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в том числе: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ind w:left="33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 w:firstLine="308"/>
              <w:jc w:val="right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-местный бюджет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5000" w:type="pct"/>
            <w:gridSpan w:val="8"/>
            <w:vAlign w:val="center"/>
          </w:tcPr>
          <w:p w:rsidR="00674B5E" w:rsidRPr="001175DF" w:rsidRDefault="00674B5E" w:rsidP="000D2653">
            <w:pPr>
              <w:pStyle w:val="a9"/>
              <w:numPr>
                <w:ilvl w:val="0"/>
                <w:numId w:val="25"/>
              </w:numPr>
              <w:jc w:val="center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Работа с детьми, подростками, учащейся и допризывной молодежью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Привлечение телевидения, печатных изданий к освещению физкультурно-оздоровительных, спортивных мероприятий;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 xml:space="preserve">Разработка предложений по эффективному использованию рекламного пространства Урванского муниципального района КБР и спортивных сооружений при проведении на них спортивных </w:t>
            </w:r>
            <w:r w:rsidRPr="001175DF">
              <w:rPr>
                <w:sz w:val="20"/>
                <w:szCs w:val="20"/>
              </w:rPr>
              <w:lastRenderedPageBreak/>
              <w:t>мероприятий;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Создание новых и развитие существующих web-сайтов, освещающего спортивную жизнь района;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Размещение и установка в районе и на спортивных сооружениях информационно-агитационных щитов с информацией о спортивных мероприятиях и достижениях спортсменов района;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Привлечение спортсменов и ветеранов спорта к пропаганде здорового образа жизни.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в том числе: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-местный бюджет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2"/>
          <w:jc w:val="center"/>
        </w:trPr>
        <w:tc>
          <w:tcPr>
            <w:tcW w:w="5000" w:type="pct"/>
            <w:gridSpan w:val="8"/>
            <w:vAlign w:val="center"/>
          </w:tcPr>
          <w:p w:rsidR="00674B5E" w:rsidRPr="001175DF" w:rsidRDefault="00674B5E" w:rsidP="000D2653">
            <w:pPr>
              <w:pStyle w:val="a9"/>
              <w:numPr>
                <w:ilvl w:val="0"/>
                <w:numId w:val="10"/>
              </w:numPr>
              <w:ind w:firstLine="567"/>
              <w:jc w:val="center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Развитие массового спорта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B4F38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 xml:space="preserve">Организация и проведение </w:t>
            </w:r>
            <w:r>
              <w:rPr>
                <w:sz w:val="20"/>
                <w:szCs w:val="20"/>
              </w:rPr>
              <w:t>районны</w:t>
            </w:r>
            <w:r w:rsidRPr="001175DF">
              <w:rPr>
                <w:sz w:val="20"/>
                <w:szCs w:val="20"/>
              </w:rPr>
              <w:t>х спортивно-массовых мероприятий для различных социальных и возрастных групп населения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155445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55445">
              <w:rPr>
                <w:sz w:val="20"/>
                <w:szCs w:val="20"/>
              </w:rPr>
              <w:t>00 000</w:t>
            </w: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55445">
              <w:rPr>
                <w:sz w:val="20"/>
                <w:szCs w:val="20"/>
              </w:rPr>
              <w:t>0 000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B4F38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Мероприятия по поэтапному внедрению Всероссийского физкультурно-спортивного комплекса «Готов к труду и обороне» (ГТО) в Урванском муниципальном районе КБР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809"/>
          <w:jc w:val="center"/>
        </w:trPr>
        <w:tc>
          <w:tcPr>
            <w:tcW w:w="300" w:type="pct"/>
            <w:vAlign w:val="center"/>
          </w:tcPr>
          <w:p w:rsidR="00674B5E" w:rsidRPr="001B4F38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Публикация материалов о спорте, освещение проводимых спортивных мероприятий в районных и республиканских СМИ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B4F38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Производство и размещение в СМИ социальной рекламы, пропагандирующей физическую культуру и спорт, здоровый образ жизни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B4F38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Проведение социологических опросов населения с целью выявления удовлетворенности организацией занятий физической культурой и спортом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155445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55445">
              <w:rPr>
                <w:sz w:val="20"/>
                <w:szCs w:val="20"/>
              </w:rPr>
              <w:t>0 000</w:t>
            </w: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55445">
              <w:rPr>
                <w:sz w:val="20"/>
                <w:szCs w:val="20"/>
              </w:rPr>
              <w:t>0 000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pStyle w:val="a9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в том числе: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ind w:firstLine="57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ind w:firstLine="57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ind w:firstLine="57"/>
              <w:jc w:val="center"/>
              <w:rPr>
                <w:sz w:val="20"/>
                <w:szCs w:val="20"/>
              </w:rPr>
            </w:pP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b/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-местный бюджет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155445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55445">
              <w:rPr>
                <w:sz w:val="20"/>
                <w:szCs w:val="20"/>
              </w:rPr>
              <w:t>0 000</w:t>
            </w: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55445">
              <w:rPr>
                <w:sz w:val="20"/>
                <w:szCs w:val="20"/>
              </w:rPr>
              <w:t>0 000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5000" w:type="pct"/>
            <w:gridSpan w:val="8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  <w:p w:rsidR="00674B5E" w:rsidRPr="00155445" w:rsidRDefault="00674B5E" w:rsidP="000D2653">
            <w:pPr>
              <w:pStyle w:val="a9"/>
              <w:numPr>
                <w:ilvl w:val="0"/>
                <w:numId w:val="10"/>
              </w:numPr>
              <w:ind w:left="0"/>
              <w:jc w:val="center"/>
              <w:rPr>
                <w:b/>
                <w:sz w:val="20"/>
                <w:szCs w:val="20"/>
              </w:rPr>
            </w:pPr>
            <w:r w:rsidRPr="00155445">
              <w:rPr>
                <w:b/>
                <w:sz w:val="20"/>
                <w:szCs w:val="20"/>
              </w:rPr>
              <w:t>Кадровое обеспечение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C207DA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Создание системы повышения квалификации для тренеров-преподавателей;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C207DA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Развитие системы поощрения лучших представителей физкультурных кадров;</w:t>
            </w:r>
          </w:p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Проведение конкурса: «Тренер года»;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C207DA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 xml:space="preserve">Введение в </w:t>
            </w:r>
            <w:r>
              <w:rPr>
                <w:sz w:val="20"/>
                <w:szCs w:val="20"/>
              </w:rPr>
              <w:t>муниципальных учреждениях в сфере физической культуры и спорта</w:t>
            </w:r>
            <w:r w:rsidRPr="001175DF">
              <w:rPr>
                <w:sz w:val="20"/>
                <w:szCs w:val="20"/>
              </w:rPr>
              <w:t xml:space="preserve"> должностей тренеров по адаптивным видам спорта;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C207DA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Направление выпускников ДЮСШ в институты и техникумы физической культуры.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в том числе: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-местный бюджет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5000" w:type="pct"/>
            <w:gridSpan w:val="8"/>
            <w:vAlign w:val="center"/>
          </w:tcPr>
          <w:p w:rsidR="00674B5E" w:rsidRPr="001175DF" w:rsidRDefault="00674B5E" w:rsidP="000D2653">
            <w:pPr>
              <w:pStyle w:val="a9"/>
              <w:numPr>
                <w:ilvl w:val="0"/>
                <w:numId w:val="10"/>
              </w:numPr>
              <w:ind w:firstLine="567"/>
              <w:jc w:val="center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Физическая культура и спорт инвалидов и людей пожилого возраста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pStyle w:val="a9"/>
              <w:numPr>
                <w:ilvl w:val="1"/>
                <w:numId w:val="10"/>
              </w:numPr>
              <w:ind w:left="-959" w:firstLine="926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Участие спортсменов района с ограниченными возможностями здоровья в соревнованиях;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1175DF">
              <w:rPr>
                <w:sz w:val="20"/>
                <w:szCs w:val="20"/>
              </w:rPr>
              <w:t>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hanging="77"/>
              <w:jc w:val="center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pStyle w:val="a9"/>
              <w:numPr>
                <w:ilvl w:val="1"/>
                <w:numId w:val="10"/>
              </w:numPr>
              <w:ind w:left="-959" w:firstLine="926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Организация муниципального физкультурно-оздоровительного, спортивного клуба для инвалидов;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pStyle w:val="a9"/>
              <w:numPr>
                <w:ilvl w:val="1"/>
                <w:numId w:val="10"/>
              </w:numPr>
              <w:ind w:left="-959" w:firstLine="926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Привлечение ветеранов спорта в качестве почетных гостей на проводимые физкультурно-оздоровительные и спортивные мероприятия в районе;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1175DF">
              <w:rPr>
                <w:sz w:val="20"/>
                <w:szCs w:val="20"/>
              </w:rPr>
              <w:t>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pStyle w:val="a9"/>
              <w:numPr>
                <w:ilvl w:val="1"/>
                <w:numId w:val="10"/>
              </w:numPr>
              <w:ind w:left="-959" w:firstLine="926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Проведение спортивно-массовых мероприятий среди ветеранов спорта Урванского муниципального района КБР.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1175DF">
              <w:rPr>
                <w:sz w:val="20"/>
                <w:szCs w:val="20"/>
              </w:rPr>
              <w:t>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ind w:left="33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ind w:left="33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в том числе: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ind w:left="33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923BD5" w:rsidRDefault="00674B5E" w:rsidP="000D2653">
            <w:pPr>
              <w:ind w:left="33"/>
              <w:jc w:val="right"/>
              <w:rPr>
                <w:sz w:val="20"/>
                <w:szCs w:val="20"/>
              </w:rPr>
            </w:pPr>
            <w:r w:rsidRPr="00923BD5">
              <w:rPr>
                <w:sz w:val="20"/>
                <w:szCs w:val="20"/>
              </w:rPr>
              <w:t>-местный бюджет</w:t>
            </w:r>
          </w:p>
        </w:tc>
        <w:tc>
          <w:tcPr>
            <w:tcW w:w="527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23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515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23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488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23B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5000" w:type="pct"/>
            <w:gridSpan w:val="8"/>
            <w:vAlign w:val="center"/>
          </w:tcPr>
          <w:p w:rsidR="00674B5E" w:rsidRPr="00923BD5" w:rsidRDefault="00674B5E" w:rsidP="000D2653">
            <w:pPr>
              <w:pStyle w:val="a9"/>
              <w:numPr>
                <w:ilvl w:val="0"/>
                <w:numId w:val="10"/>
              </w:numPr>
              <w:ind w:firstLine="567"/>
              <w:jc w:val="center"/>
              <w:rPr>
                <w:b/>
                <w:sz w:val="20"/>
                <w:szCs w:val="20"/>
              </w:rPr>
            </w:pPr>
            <w:r w:rsidRPr="00923BD5">
              <w:rPr>
                <w:b/>
                <w:sz w:val="20"/>
                <w:szCs w:val="20"/>
              </w:rPr>
              <w:t>Совершенствование материально-технической базы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pStyle w:val="a9"/>
              <w:numPr>
                <w:ilvl w:val="1"/>
                <w:numId w:val="10"/>
              </w:numPr>
              <w:ind w:left="-866" w:firstLine="926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923BD5" w:rsidRDefault="00674B5E" w:rsidP="000D2653">
            <w:pPr>
              <w:ind w:left="33"/>
              <w:rPr>
                <w:sz w:val="20"/>
                <w:szCs w:val="20"/>
              </w:rPr>
            </w:pPr>
            <w:r w:rsidRPr="00923BD5">
              <w:rPr>
                <w:sz w:val="20"/>
                <w:szCs w:val="20"/>
              </w:rPr>
              <w:t>Обеспечение учреждений дополнительного образования детей спортивной формой и инвентарем;</w:t>
            </w:r>
          </w:p>
        </w:tc>
        <w:tc>
          <w:tcPr>
            <w:tcW w:w="527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 w:rsidRPr="00923BD5"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923BD5" w:rsidRDefault="00674B5E" w:rsidP="000D2653">
            <w:pPr>
              <w:ind w:hanging="77"/>
              <w:jc w:val="center"/>
              <w:rPr>
                <w:sz w:val="20"/>
                <w:szCs w:val="20"/>
              </w:rPr>
            </w:pPr>
            <w:r w:rsidRPr="00923BD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65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 w:rsidRPr="00923BD5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 w:rsidRPr="00923BD5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 w:rsidRPr="00923BD5"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621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pStyle w:val="a9"/>
              <w:ind w:left="-866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923BD5" w:rsidRDefault="00674B5E" w:rsidP="000D2653">
            <w:pPr>
              <w:ind w:left="33"/>
              <w:jc w:val="center"/>
              <w:rPr>
                <w:sz w:val="20"/>
                <w:szCs w:val="20"/>
              </w:rPr>
            </w:pPr>
            <w:r w:rsidRPr="00923BD5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527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 w:rsidRPr="00923BD5"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ind w:left="33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923BD5" w:rsidRDefault="00674B5E" w:rsidP="000D2653">
            <w:pPr>
              <w:ind w:left="33"/>
              <w:jc w:val="center"/>
              <w:rPr>
                <w:b/>
                <w:sz w:val="20"/>
                <w:szCs w:val="20"/>
              </w:rPr>
            </w:pPr>
            <w:r w:rsidRPr="00923BD5">
              <w:rPr>
                <w:sz w:val="20"/>
                <w:szCs w:val="20"/>
              </w:rPr>
              <w:t>в том числе:</w:t>
            </w:r>
          </w:p>
        </w:tc>
        <w:tc>
          <w:tcPr>
            <w:tcW w:w="527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ind w:left="33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923BD5" w:rsidRDefault="00674B5E" w:rsidP="000D2653">
            <w:pPr>
              <w:ind w:left="33"/>
              <w:jc w:val="center"/>
              <w:rPr>
                <w:sz w:val="20"/>
                <w:szCs w:val="20"/>
              </w:rPr>
            </w:pPr>
            <w:r w:rsidRPr="00923BD5">
              <w:rPr>
                <w:sz w:val="20"/>
                <w:szCs w:val="20"/>
              </w:rPr>
              <w:t>-местный бюджет</w:t>
            </w:r>
          </w:p>
        </w:tc>
        <w:tc>
          <w:tcPr>
            <w:tcW w:w="527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30130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30130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ind w:left="33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923BD5" w:rsidRDefault="00674B5E" w:rsidP="000D2653">
            <w:pPr>
              <w:ind w:left="33"/>
              <w:jc w:val="center"/>
              <w:rPr>
                <w:sz w:val="20"/>
                <w:szCs w:val="20"/>
              </w:rPr>
            </w:pPr>
            <w:r w:rsidRPr="00923BD5">
              <w:rPr>
                <w:sz w:val="20"/>
                <w:szCs w:val="20"/>
              </w:rPr>
              <w:t>-республиканский бюджет</w:t>
            </w:r>
          </w:p>
        </w:tc>
        <w:tc>
          <w:tcPr>
            <w:tcW w:w="527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923BD5" w:rsidRDefault="00674B5E" w:rsidP="000D265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23BD5"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175DF" w:rsidRDefault="00674B5E" w:rsidP="000D2653">
            <w:pPr>
              <w:ind w:left="33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923BD5" w:rsidRDefault="00674B5E" w:rsidP="000D2653">
            <w:pPr>
              <w:ind w:left="33"/>
              <w:jc w:val="center"/>
              <w:rPr>
                <w:sz w:val="20"/>
                <w:szCs w:val="20"/>
              </w:rPr>
            </w:pPr>
            <w:r w:rsidRPr="00923BD5">
              <w:rPr>
                <w:sz w:val="20"/>
                <w:szCs w:val="20"/>
              </w:rPr>
              <w:t>-федеральный бюджет</w:t>
            </w:r>
          </w:p>
        </w:tc>
        <w:tc>
          <w:tcPr>
            <w:tcW w:w="527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923BD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923BD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923BD5" w:rsidRDefault="00674B5E" w:rsidP="000D265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5000" w:type="pct"/>
            <w:gridSpan w:val="8"/>
            <w:vAlign w:val="center"/>
          </w:tcPr>
          <w:p w:rsidR="00674B5E" w:rsidRPr="00096850" w:rsidRDefault="00674B5E" w:rsidP="000D2653">
            <w:pPr>
              <w:pStyle w:val="a9"/>
              <w:numPr>
                <w:ilvl w:val="0"/>
                <w:numId w:val="10"/>
              </w:numPr>
              <w:ind w:firstLine="1370"/>
              <w:jc w:val="center"/>
              <w:rPr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Достижение более высокого уровня результатов выступлений команд района</w:t>
            </w:r>
            <w:r>
              <w:rPr>
                <w:sz w:val="20"/>
                <w:szCs w:val="20"/>
              </w:rPr>
              <w:t xml:space="preserve"> </w:t>
            </w:r>
            <w:r w:rsidRPr="00096850">
              <w:rPr>
                <w:b/>
                <w:sz w:val="20"/>
                <w:szCs w:val="20"/>
              </w:rPr>
              <w:t>на соревнованиях различных уровней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6032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tabs>
                <w:tab w:val="left" w:pos="993"/>
              </w:tabs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Создание условий для организации полноценного тренировочного процесса при подготовке команд, спортсменов к участию в соревнованиях;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Любительский футбол: спортинвентарь, форма, автобус, суто</w:t>
            </w:r>
            <w:r>
              <w:rPr>
                <w:sz w:val="20"/>
                <w:szCs w:val="20"/>
              </w:rPr>
              <w:t>чные, оплата судейскому корпусу и др.</w:t>
            </w: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400 00</w:t>
            </w:r>
            <w:r w:rsidRPr="00155445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1554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1554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603245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tabs>
                <w:tab w:val="left" w:pos="993"/>
              </w:tabs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Обеспечение участия спортсменов района в республиканских, всероссийских и международных соревнованиях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603245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tabs>
                <w:tab w:val="left" w:pos="993"/>
              </w:tabs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Проведение смотра-конкурса «Лучший спортсмен года»;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554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554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ind w:hanging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554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603245" w:rsidRDefault="00674B5E" w:rsidP="000D2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tabs>
                <w:tab w:val="left" w:pos="993"/>
              </w:tabs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Развитие системы поощрения районных команд, спортсменов, получивших высокие результаты на соревнованиях регионального, российского и международного уровнях;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554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</w:t>
            </w:r>
            <w:r w:rsidRPr="00155445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15544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603245" w:rsidRDefault="00674B5E" w:rsidP="000D2653">
            <w:pPr>
              <w:ind w:left="264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jc w:val="right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Итого  по разделу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1 450 000</w:t>
            </w: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1 450 000</w:t>
            </w: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1 450 000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603245" w:rsidRDefault="00674B5E" w:rsidP="000D2653">
            <w:pPr>
              <w:ind w:left="264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jc w:val="right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в том числе: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603245" w:rsidRDefault="00674B5E" w:rsidP="000D2653">
            <w:pPr>
              <w:ind w:left="264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jc w:val="right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-местный бюджет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1 450 000</w:t>
            </w:r>
          </w:p>
        </w:tc>
        <w:tc>
          <w:tcPr>
            <w:tcW w:w="515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1 450 000</w:t>
            </w:r>
          </w:p>
        </w:tc>
        <w:tc>
          <w:tcPr>
            <w:tcW w:w="488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1 450 000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5000" w:type="pct"/>
            <w:gridSpan w:val="8"/>
            <w:vAlign w:val="center"/>
          </w:tcPr>
          <w:p w:rsidR="00674B5E" w:rsidRPr="00155445" w:rsidRDefault="00674B5E" w:rsidP="000D2653">
            <w:pPr>
              <w:pStyle w:val="a9"/>
              <w:numPr>
                <w:ilvl w:val="0"/>
                <w:numId w:val="10"/>
              </w:numPr>
              <w:jc w:val="center"/>
              <w:rPr>
                <w:b/>
                <w:sz w:val="20"/>
                <w:szCs w:val="20"/>
              </w:rPr>
            </w:pPr>
            <w:r w:rsidRPr="00155445">
              <w:rPr>
                <w:b/>
                <w:sz w:val="20"/>
                <w:szCs w:val="20"/>
              </w:rPr>
              <w:t>Медицинское сопровождение физкультурно-спортивных мероприятий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2B4A8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</w:t>
            </w:r>
            <w:r w:rsidRPr="001175DF">
              <w:rPr>
                <w:sz w:val="20"/>
                <w:szCs w:val="20"/>
              </w:rPr>
              <w:t xml:space="preserve"> углубленного медосмотра спортивных команд и спортсменов района;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2B4A8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Медицинское обеспечение соревнований проходящих на территории района;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2B4A85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 xml:space="preserve">Решение вопроса по введению в штаты </w:t>
            </w:r>
            <w:r w:rsidRPr="001175DF">
              <w:rPr>
                <w:sz w:val="20"/>
                <w:szCs w:val="20"/>
              </w:rPr>
              <w:lastRenderedPageBreak/>
              <w:t>врача медсестры, массажиста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2B4A85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ind w:left="33"/>
              <w:jc w:val="right"/>
              <w:rPr>
                <w:b/>
                <w:sz w:val="20"/>
                <w:szCs w:val="20"/>
              </w:rPr>
            </w:pPr>
            <w:r w:rsidRPr="001175DF">
              <w:rPr>
                <w:b/>
                <w:sz w:val="20"/>
                <w:szCs w:val="20"/>
              </w:rPr>
              <w:t>Итого  по разделу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2B4A85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jc w:val="right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в том числе: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2B4A85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175DF" w:rsidRDefault="00674B5E" w:rsidP="000D2653">
            <w:pPr>
              <w:jc w:val="right"/>
              <w:rPr>
                <w:sz w:val="20"/>
                <w:szCs w:val="20"/>
              </w:rPr>
            </w:pPr>
            <w:r w:rsidRPr="001175DF">
              <w:rPr>
                <w:sz w:val="20"/>
                <w:szCs w:val="20"/>
              </w:rPr>
              <w:t>-местный бюджет</w:t>
            </w:r>
          </w:p>
        </w:tc>
        <w:tc>
          <w:tcPr>
            <w:tcW w:w="5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175DF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1175DF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5000" w:type="pct"/>
            <w:gridSpan w:val="8"/>
            <w:vAlign w:val="center"/>
          </w:tcPr>
          <w:p w:rsidR="00674B5E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1730" w:type="pct"/>
            <w:gridSpan w:val="2"/>
            <w:vAlign w:val="center"/>
          </w:tcPr>
          <w:p w:rsidR="00674B5E" w:rsidRPr="00155445" w:rsidRDefault="00674B5E" w:rsidP="000D265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7B7CD7" w:rsidRDefault="00674B5E" w:rsidP="000D26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  <w:r w:rsidRPr="007B7CD7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15" w:type="pct"/>
            <w:vAlign w:val="center"/>
          </w:tcPr>
          <w:p w:rsidR="00674B5E" w:rsidRPr="007B7CD7" w:rsidRDefault="00674B5E" w:rsidP="000D26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  <w:r w:rsidRPr="007B7CD7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88" w:type="pct"/>
            <w:vAlign w:val="center"/>
          </w:tcPr>
          <w:p w:rsidR="00674B5E" w:rsidRPr="007B7CD7" w:rsidRDefault="00674B5E" w:rsidP="000D26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  <w:r w:rsidRPr="007B7CD7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1730" w:type="pct"/>
            <w:gridSpan w:val="2"/>
            <w:vAlign w:val="center"/>
          </w:tcPr>
          <w:p w:rsidR="00674B5E" w:rsidRPr="00155445" w:rsidRDefault="00674B5E" w:rsidP="000D2653">
            <w:pPr>
              <w:jc w:val="right"/>
              <w:rPr>
                <w:b/>
                <w:sz w:val="20"/>
                <w:szCs w:val="20"/>
              </w:rPr>
            </w:pPr>
            <w:r w:rsidRPr="00155445">
              <w:rPr>
                <w:b/>
                <w:szCs w:val="20"/>
              </w:rPr>
              <w:t>ИТОГО:</w:t>
            </w:r>
          </w:p>
        </w:tc>
        <w:tc>
          <w:tcPr>
            <w:tcW w:w="527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2 000 000,00</w:t>
            </w:r>
          </w:p>
        </w:tc>
        <w:tc>
          <w:tcPr>
            <w:tcW w:w="515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2 000 000,00</w:t>
            </w:r>
          </w:p>
        </w:tc>
        <w:tc>
          <w:tcPr>
            <w:tcW w:w="488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7B7C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7B7C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  <w:r w:rsidRPr="007B7CD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-внебюджетные источники</w:t>
            </w:r>
          </w:p>
        </w:tc>
        <w:tc>
          <w:tcPr>
            <w:tcW w:w="527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 w:rsidRPr="007B7CD7"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 w:rsidRPr="007B7CD7"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 w:rsidRPr="007B7CD7"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в том числе:</w:t>
            </w:r>
          </w:p>
        </w:tc>
        <w:tc>
          <w:tcPr>
            <w:tcW w:w="527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-местный бюджет</w:t>
            </w:r>
          </w:p>
        </w:tc>
        <w:tc>
          <w:tcPr>
            <w:tcW w:w="527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Pr="007B7CD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 </w:t>
            </w:r>
            <w:r w:rsidRPr="007B7CD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515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2 000 000,00</w:t>
            </w:r>
          </w:p>
        </w:tc>
        <w:tc>
          <w:tcPr>
            <w:tcW w:w="488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Pr="007B7CD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 </w:t>
            </w:r>
            <w:r w:rsidRPr="007B7CD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 w:rsidRPr="00155445">
              <w:rPr>
                <w:sz w:val="20"/>
                <w:szCs w:val="20"/>
              </w:rPr>
              <w:t>-республиканский бюджет</w:t>
            </w:r>
          </w:p>
        </w:tc>
        <w:tc>
          <w:tcPr>
            <w:tcW w:w="527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 w:rsidRPr="007B7CD7">
              <w:rPr>
                <w:sz w:val="20"/>
                <w:szCs w:val="20"/>
              </w:rPr>
              <w:t>0</w:t>
            </w:r>
          </w:p>
        </w:tc>
      </w:tr>
      <w:tr w:rsidR="00674B5E" w:rsidRPr="00887AF3" w:rsidTr="000D2653">
        <w:trPr>
          <w:trHeight w:val="423"/>
          <w:jc w:val="center"/>
        </w:trPr>
        <w:tc>
          <w:tcPr>
            <w:tcW w:w="300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pct"/>
            <w:vAlign w:val="center"/>
          </w:tcPr>
          <w:p w:rsidR="00674B5E" w:rsidRPr="00155445" w:rsidRDefault="00674B5E" w:rsidP="000D2653">
            <w:pPr>
              <w:jc w:val="center"/>
              <w:rPr>
                <w:sz w:val="20"/>
                <w:szCs w:val="20"/>
              </w:rPr>
            </w:pPr>
            <w:r w:rsidRPr="00923BD5">
              <w:rPr>
                <w:sz w:val="20"/>
                <w:szCs w:val="20"/>
              </w:rPr>
              <w:t>-федеральный бюджет</w:t>
            </w:r>
          </w:p>
        </w:tc>
        <w:tc>
          <w:tcPr>
            <w:tcW w:w="527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74B5E" w:rsidRPr="00155445" w:rsidRDefault="00674B5E" w:rsidP="000D2653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515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pct"/>
            <w:vAlign w:val="center"/>
          </w:tcPr>
          <w:p w:rsidR="00674B5E" w:rsidRPr="007B7CD7" w:rsidRDefault="00674B5E" w:rsidP="000D2653">
            <w:pPr>
              <w:jc w:val="center"/>
              <w:rPr>
                <w:sz w:val="20"/>
                <w:szCs w:val="20"/>
              </w:rPr>
            </w:pPr>
            <w:r w:rsidRPr="007B7CD7">
              <w:rPr>
                <w:sz w:val="20"/>
                <w:szCs w:val="20"/>
              </w:rPr>
              <w:t>0</w:t>
            </w:r>
          </w:p>
        </w:tc>
      </w:tr>
    </w:tbl>
    <w:p w:rsidR="00674B5E" w:rsidRDefault="00674B5E" w:rsidP="00674B5E">
      <w:pPr>
        <w:ind w:left="284" w:firstLine="283"/>
        <w:jc w:val="both"/>
        <w:rPr>
          <w:b/>
        </w:rPr>
      </w:pPr>
    </w:p>
    <w:p w:rsidR="00674B5E" w:rsidRPr="00887AF3" w:rsidRDefault="00674B5E" w:rsidP="00674B5E">
      <w:pPr>
        <w:ind w:left="284" w:firstLine="283"/>
        <w:jc w:val="both"/>
        <w:sectPr w:rsidR="00674B5E" w:rsidRPr="00887AF3" w:rsidSect="00C37CC5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 w:rsidRPr="00887AF3">
        <w:rPr>
          <w:b/>
        </w:rPr>
        <w:t>Примечание:</w:t>
      </w:r>
      <w:r w:rsidRPr="00887AF3">
        <w:t xml:space="preserve"> Перечень мероприятий программы на соответствующий финансовый год корректируется и утверждается постановлением главы местной администрации Урванс</w:t>
      </w:r>
      <w:r>
        <w:t>кого муниципального района КБР.</w:t>
      </w:r>
    </w:p>
    <w:p w:rsidR="00674B5E" w:rsidRPr="00887AF3" w:rsidRDefault="00674B5E" w:rsidP="00674B5E">
      <w:pPr>
        <w:ind w:left="284" w:firstLine="283"/>
        <w:jc w:val="center"/>
        <w:rPr>
          <w:b/>
        </w:rPr>
      </w:pPr>
      <w:r w:rsidRPr="00887AF3">
        <w:rPr>
          <w:b/>
          <w:lang w:val="en-US"/>
        </w:rPr>
        <w:lastRenderedPageBreak/>
        <w:t>XII</w:t>
      </w:r>
      <w:r w:rsidRPr="00887AF3">
        <w:rPr>
          <w:b/>
        </w:rPr>
        <w:t>.Эффективность программных мероприятий.</w:t>
      </w:r>
    </w:p>
    <w:p w:rsidR="00674B5E" w:rsidRPr="00887AF3" w:rsidRDefault="00674B5E" w:rsidP="00674B5E">
      <w:pPr>
        <w:ind w:left="-142" w:firstLine="851"/>
        <w:rPr>
          <w:b/>
        </w:rPr>
      </w:pPr>
    </w:p>
    <w:p w:rsidR="00674B5E" w:rsidRPr="00887AF3" w:rsidRDefault="00674B5E" w:rsidP="00674B5E">
      <w:pPr>
        <w:ind w:left="-142" w:firstLine="851"/>
        <w:jc w:val="both"/>
      </w:pPr>
      <w:r w:rsidRPr="00887AF3">
        <w:t>В соответствии с данными мониторинга муниципальный заказчик Программы проводит ежегодное уточнение показателей и затрат на мероприятия Программы с учетом выделяемых на ее реализацию средств.</w:t>
      </w:r>
    </w:p>
    <w:p w:rsidR="00674B5E" w:rsidRPr="00887AF3" w:rsidRDefault="00674B5E" w:rsidP="00674B5E">
      <w:pPr>
        <w:ind w:left="-142" w:firstLine="851"/>
        <w:rPr>
          <w:b/>
        </w:rPr>
      </w:pPr>
    </w:p>
    <w:p w:rsidR="00674B5E" w:rsidRPr="00887AF3" w:rsidRDefault="00674B5E" w:rsidP="00674B5E">
      <w:pPr>
        <w:ind w:left="-142" w:firstLine="851"/>
        <w:jc w:val="center"/>
        <w:rPr>
          <w:b/>
        </w:rPr>
      </w:pPr>
      <w:r w:rsidRPr="00887AF3">
        <w:rPr>
          <w:b/>
        </w:rPr>
        <w:t>Управления Программой и контроль за ходом её</w:t>
      </w:r>
      <w:r>
        <w:rPr>
          <w:b/>
        </w:rPr>
        <w:t xml:space="preserve"> </w:t>
      </w:r>
      <w:r w:rsidRPr="00887AF3">
        <w:rPr>
          <w:b/>
        </w:rPr>
        <w:t>реализации</w:t>
      </w:r>
    </w:p>
    <w:p w:rsidR="00674B5E" w:rsidRPr="00887AF3" w:rsidRDefault="00674B5E" w:rsidP="00674B5E">
      <w:pPr>
        <w:shd w:val="clear" w:color="auto" w:fill="FFFFFF"/>
        <w:spacing w:before="346"/>
        <w:ind w:left="-142" w:right="28" w:firstLine="851"/>
        <w:jc w:val="both"/>
      </w:pPr>
      <w:r w:rsidRPr="00887AF3">
        <w:rPr>
          <w:spacing w:val="-6"/>
        </w:rPr>
        <w:t xml:space="preserve">Управление и контроль за выполнением программных мероприятий </w:t>
      </w:r>
      <w:r w:rsidRPr="00887AF3">
        <w:rPr>
          <w:spacing w:val="-2"/>
        </w:rPr>
        <w:t xml:space="preserve">осуществляется в соответствии с Порядком разработки и реализации </w:t>
      </w:r>
      <w:r w:rsidRPr="00887AF3">
        <w:t>районных целевых и отраслевых программ</w:t>
      </w:r>
      <w:r w:rsidRPr="00887AF3">
        <w:rPr>
          <w:spacing w:val="-10"/>
        </w:rPr>
        <w:t>.</w:t>
      </w:r>
    </w:p>
    <w:p w:rsidR="00674B5E" w:rsidRPr="00887AF3" w:rsidRDefault="00674B5E" w:rsidP="00674B5E">
      <w:pPr>
        <w:spacing w:before="100" w:beforeAutospacing="1"/>
        <w:ind w:left="-142" w:firstLine="851"/>
        <w:jc w:val="both"/>
      </w:pPr>
      <w:r w:rsidRPr="00887AF3">
        <w:rPr>
          <w:color w:val="000000"/>
        </w:rPr>
        <w:t>Финансирование мероприятий Программы в очередном финансовом году осуществляется с учетом результатов мониторинга и оценки эффективности выполнения мероприятий Программы в отчетном периоде.</w:t>
      </w:r>
    </w:p>
    <w:p w:rsidR="00674B5E" w:rsidRPr="00887AF3" w:rsidRDefault="00674B5E" w:rsidP="00674B5E">
      <w:pPr>
        <w:spacing w:before="100" w:beforeAutospacing="1"/>
        <w:ind w:left="-142" w:firstLine="851"/>
        <w:jc w:val="both"/>
        <w:rPr>
          <w:color w:val="000000"/>
        </w:rPr>
      </w:pPr>
      <w:r w:rsidRPr="00887AF3">
        <w:rPr>
          <w:color w:val="000000"/>
        </w:rPr>
        <w:t xml:space="preserve">Контроль за ходом выполнения Программы осуществляется в порядке, определенном постановлениями главы местной администрации </w:t>
      </w:r>
      <w:r w:rsidRPr="00887AF3">
        <w:t>Урванского муниципального района КБР</w:t>
      </w:r>
      <w:r w:rsidRPr="00887AF3">
        <w:rPr>
          <w:color w:val="000000"/>
        </w:rPr>
        <w:t>.</w:t>
      </w:r>
    </w:p>
    <w:p w:rsidR="00674B5E" w:rsidRPr="00887AF3" w:rsidRDefault="00674B5E" w:rsidP="00674B5E">
      <w:pPr>
        <w:spacing w:before="100" w:beforeAutospacing="1"/>
        <w:ind w:left="-142" w:firstLine="851"/>
        <w:jc w:val="both"/>
        <w:rPr>
          <w:color w:val="000000"/>
        </w:rPr>
      </w:pPr>
      <w:r w:rsidRPr="00887AF3">
        <w:rPr>
          <w:color w:val="000000"/>
        </w:rPr>
        <w:t>Процедура обеспечения публичности (открытости) информации о результатах хода реализации мероприятий Программы, мероприятиях Программы осуществляется путем ее размещения на официальном сайте заказчика - координатора Программы в сети Интернет (</w:t>
      </w:r>
      <w:r w:rsidRPr="00DE53E1">
        <w:rPr>
          <w:b/>
        </w:rPr>
        <w:t>http://www.ur.adm-kbr.ru</w:t>
      </w:r>
      <w:r w:rsidRPr="00887AF3">
        <w:rPr>
          <w:color w:val="000000"/>
        </w:rPr>
        <w:t>).</w:t>
      </w:r>
    </w:p>
    <w:p w:rsidR="00674B5E" w:rsidRPr="00887AF3" w:rsidRDefault="00674B5E" w:rsidP="00674B5E">
      <w:pPr>
        <w:ind w:left="-142" w:firstLine="851"/>
        <w:rPr>
          <w:b/>
        </w:rPr>
      </w:pPr>
    </w:p>
    <w:p w:rsidR="00674B5E" w:rsidRPr="00887AF3" w:rsidRDefault="00674B5E" w:rsidP="00674B5E">
      <w:pPr>
        <w:ind w:left="-142" w:firstLine="851"/>
        <w:rPr>
          <w:b/>
        </w:rPr>
        <w:sectPr w:rsidR="00674B5E" w:rsidRPr="00887AF3" w:rsidSect="00C37CC5">
          <w:pgSz w:w="11906" w:h="16838"/>
          <w:pgMar w:top="1134" w:right="707" w:bottom="1134" w:left="1843" w:header="709" w:footer="709" w:gutter="0"/>
          <w:cols w:space="708"/>
          <w:docGrid w:linePitch="360"/>
        </w:sectPr>
      </w:pPr>
    </w:p>
    <w:p w:rsidR="00674B5E" w:rsidRPr="00887AF3" w:rsidRDefault="00674B5E" w:rsidP="00674B5E">
      <w:pPr>
        <w:ind w:firstLine="567"/>
        <w:jc w:val="center"/>
      </w:pPr>
      <w:r w:rsidRPr="00887AF3">
        <w:rPr>
          <w:b/>
          <w:lang w:val="en-US"/>
        </w:rPr>
        <w:lastRenderedPageBreak/>
        <w:t>XIII</w:t>
      </w:r>
      <w:r w:rsidRPr="00887AF3">
        <w:rPr>
          <w:b/>
        </w:rPr>
        <w:t>. Приложения.</w:t>
      </w:r>
    </w:p>
    <w:p w:rsidR="00674B5E" w:rsidRPr="00887AF3" w:rsidRDefault="00674B5E" w:rsidP="00674B5E">
      <w:pPr>
        <w:ind w:firstLine="567"/>
        <w:jc w:val="right"/>
      </w:pPr>
      <w:r w:rsidRPr="00887AF3">
        <w:t>Приложение 1</w:t>
      </w:r>
    </w:p>
    <w:p w:rsidR="00674B5E" w:rsidRPr="00887AF3" w:rsidRDefault="00674B5E" w:rsidP="00674B5E">
      <w:pPr>
        <w:ind w:firstLine="567"/>
        <w:jc w:val="right"/>
      </w:pPr>
      <w:r w:rsidRPr="00887AF3">
        <w:t>к Порядку разработки, реализации и оценки</w:t>
      </w:r>
    </w:p>
    <w:p w:rsidR="00674B5E" w:rsidRPr="00887AF3" w:rsidRDefault="00674B5E" w:rsidP="00674B5E">
      <w:pPr>
        <w:ind w:firstLine="567"/>
        <w:jc w:val="right"/>
      </w:pPr>
      <w:r w:rsidRPr="00887AF3">
        <w:t>эффективности муниципальных целевых программ,</w:t>
      </w:r>
    </w:p>
    <w:p w:rsidR="00674B5E" w:rsidRPr="00887AF3" w:rsidRDefault="00674B5E" w:rsidP="00674B5E">
      <w:pPr>
        <w:ind w:firstLine="567"/>
        <w:jc w:val="right"/>
      </w:pPr>
      <w:r w:rsidRPr="00887AF3">
        <w:t>а также подпрограмм муниципальных</w:t>
      </w:r>
    </w:p>
    <w:p w:rsidR="00674B5E" w:rsidRPr="00887AF3" w:rsidRDefault="00674B5E" w:rsidP="00674B5E">
      <w:pPr>
        <w:ind w:firstLine="567"/>
        <w:jc w:val="right"/>
      </w:pPr>
      <w:r w:rsidRPr="00887AF3">
        <w:t>целевых программ</w:t>
      </w:r>
    </w:p>
    <w:p w:rsidR="00674B5E" w:rsidRPr="00887AF3" w:rsidRDefault="00674B5E" w:rsidP="00674B5E">
      <w:pPr>
        <w:ind w:firstLine="567"/>
        <w:jc w:val="both"/>
      </w:pPr>
    </w:p>
    <w:p w:rsidR="00674B5E" w:rsidRPr="00887AF3" w:rsidRDefault="00674B5E" w:rsidP="00674B5E">
      <w:pPr>
        <w:ind w:firstLine="567"/>
        <w:jc w:val="center"/>
        <w:rPr>
          <w:b/>
        </w:rPr>
      </w:pPr>
      <w:r w:rsidRPr="00887AF3">
        <w:rPr>
          <w:b/>
        </w:rPr>
        <w:t>ОТЧЕТ</w:t>
      </w:r>
      <w:r w:rsidRPr="00887AF3">
        <w:rPr>
          <w:b/>
        </w:rPr>
        <w:br/>
        <w:t>ОБ ИСПОЛНЕНИИ МЕРОПРИЯТИЙ МУНИЦИПАЛЬНОЙ ЦЕЛЕВОЙ ПРОГРАММЫ</w:t>
      </w:r>
    </w:p>
    <w:p w:rsidR="00674B5E" w:rsidRPr="00887AF3" w:rsidRDefault="00674B5E" w:rsidP="00674B5E">
      <w:pPr>
        <w:ind w:firstLine="567"/>
        <w:jc w:val="both"/>
      </w:pPr>
    </w:p>
    <w:p w:rsidR="00674B5E" w:rsidRPr="00887AF3" w:rsidRDefault="00674B5E" w:rsidP="00674B5E">
      <w:pPr>
        <w:ind w:firstLine="567"/>
      </w:pPr>
      <w:r w:rsidRPr="00887AF3">
        <w:t>_______________________________________________________________</w:t>
      </w:r>
    </w:p>
    <w:p w:rsidR="00674B5E" w:rsidRPr="00887AF3" w:rsidRDefault="00674B5E" w:rsidP="00674B5E">
      <w:pPr>
        <w:ind w:firstLine="567"/>
      </w:pPr>
      <w:r w:rsidRPr="00887AF3">
        <w:t>(название целевой программы)</w:t>
      </w:r>
    </w:p>
    <w:p w:rsidR="00674B5E" w:rsidRPr="00887AF3" w:rsidRDefault="00674B5E" w:rsidP="00674B5E">
      <w:pPr>
        <w:ind w:firstLine="567"/>
      </w:pPr>
      <w:r w:rsidRPr="00887AF3">
        <w:t>____________________________________________________________</w:t>
      </w:r>
    </w:p>
    <w:p w:rsidR="00674B5E" w:rsidRPr="00887AF3" w:rsidRDefault="00674B5E" w:rsidP="00674B5E">
      <w:pPr>
        <w:ind w:firstLine="567"/>
      </w:pPr>
      <w:r w:rsidRPr="00887AF3">
        <w:t>(заказчик целевой программы)по состоянию на _____________________________</w:t>
      </w:r>
    </w:p>
    <w:p w:rsidR="00674B5E" w:rsidRPr="00887AF3" w:rsidRDefault="00674B5E" w:rsidP="00674B5E">
      <w:pPr>
        <w:ind w:firstLine="567"/>
      </w:pPr>
      <w:r w:rsidRPr="00887AF3">
        <w:t>(представляется ежеквартально нарастающим итогом</w:t>
      </w:r>
      <w:r>
        <w:t xml:space="preserve"> </w:t>
      </w:r>
      <w:r w:rsidRPr="00887AF3">
        <w:t>с начала реализации целевой программы)</w:t>
      </w:r>
    </w:p>
    <w:p w:rsidR="00674B5E" w:rsidRPr="00887AF3" w:rsidRDefault="00674B5E" w:rsidP="00674B5E">
      <w:pPr>
        <w:ind w:firstLine="567"/>
        <w:jc w:val="both"/>
      </w:pPr>
    </w:p>
    <w:tbl>
      <w:tblPr>
        <w:tblW w:w="14034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701"/>
        <w:gridCol w:w="1843"/>
        <w:gridCol w:w="1417"/>
        <w:gridCol w:w="851"/>
        <w:gridCol w:w="1559"/>
        <w:gridCol w:w="1276"/>
        <w:gridCol w:w="1843"/>
        <w:gridCol w:w="2693"/>
      </w:tblGrid>
      <w:tr w:rsidR="00674B5E" w:rsidRPr="00887AF3" w:rsidTr="000D2653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>N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r w:rsidRPr="00887AF3">
              <w:t xml:space="preserve">Наименование мероприятий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r w:rsidRPr="00887AF3">
              <w:t>Индикатор (Показатель) целей и задач целевой программы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188"/>
            </w:pPr>
            <w:r w:rsidRPr="00887AF3">
              <w:t>Единица измерения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>Объем работ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 xml:space="preserve">Объем финансирования </w:t>
            </w:r>
            <w:r w:rsidRPr="00887AF3">
              <w:br/>
              <w:t>(тыс. руб.)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>Примечание</w:t>
            </w:r>
            <w:r w:rsidRPr="00887AF3">
              <w:br/>
              <w:t>&lt;*&gt;</w:t>
            </w:r>
          </w:p>
        </w:tc>
      </w:tr>
      <w:tr w:rsidR="00674B5E" w:rsidRPr="00887AF3" w:rsidTr="000D2653">
        <w:trPr>
          <w:cantSplit/>
          <w:trHeight w:val="360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jc w:val="center"/>
            </w:pPr>
            <w:r w:rsidRPr="00887AF3">
              <w:t>план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jc w:val="center"/>
            </w:pPr>
            <w:r w:rsidRPr="00887AF3">
              <w:t>факт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r w:rsidRPr="00887AF3">
              <w:t>Утверждено 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r w:rsidRPr="00887AF3">
              <w:t>Освоено всего</w:t>
            </w: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 xml:space="preserve">Итого: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</w:tbl>
    <w:p w:rsidR="00674B5E" w:rsidRPr="00887AF3" w:rsidRDefault="00674B5E" w:rsidP="00674B5E">
      <w:pPr>
        <w:ind w:firstLine="567"/>
      </w:pPr>
      <w:r w:rsidRPr="00887AF3">
        <w:t>&lt;*&gt; Характеристика факторов, повлиявших на отклонение фактических результатов от запланированных.</w:t>
      </w:r>
    </w:p>
    <w:p w:rsidR="00674B5E" w:rsidRPr="00887AF3" w:rsidRDefault="00674B5E" w:rsidP="00674B5E">
      <w:pPr>
        <w:ind w:firstLine="567"/>
      </w:pPr>
      <w:r w:rsidRPr="00887AF3">
        <w:t>Отчеты представляются в апреле, в июле, в октябре.</w:t>
      </w:r>
    </w:p>
    <w:p w:rsidR="00674B5E" w:rsidRPr="00887AF3" w:rsidRDefault="00674B5E" w:rsidP="00674B5E">
      <w:pPr>
        <w:ind w:firstLine="567"/>
        <w:jc w:val="both"/>
      </w:pPr>
    </w:p>
    <w:p w:rsidR="00674B5E" w:rsidRPr="00887AF3" w:rsidRDefault="00674B5E" w:rsidP="00674B5E">
      <w:pPr>
        <w:ind w:firstLine="567"/>
        <w:jc w:val="right"/>
      </w:pPr>
    </w:p>
    <w:p w:rsidR="00674B5E" w:rsidRPr="00887AF3" w:rsidRDefault="00674B5E" w:rsidP="00674B5E">
      <w:pPr>
        <w:ind w:firstLine="567"/>
        <w:jc w:val="right"/>
      </w:pPr>
    </w:p>
    <w:p w:rsidR="00674B5E" w:rsidRPr="00887AF3" w:rsidRDefault="00674B5E" w:rsidP="00674B5E">
      <w:pPr>
        <w:ind w:firstLine="567"/>
        <w:jc w:val="right"/>
      </w:pPr>
    </w:p>
    <w:p w:rsidR="00674B5E" w:rsidRPr="00887AF3" w:rsidRDefault="00674B5E" w:rsidP="00674B5E">
      <w:pPr>
        <w:ind w:firstLine="567"/>
        <w:jc w:val="right"/>
      </w:pPr>
    </w:p>
    <w:p w:rsidR="00674B5E" w:rsidRPr="00887AF3" w:rsidRDefault="00674B5E" w:rsidP="00674B5E">
      <w:pPr>
        <w:ind w:firstLine="567"/>
        <w:jc w:val="right"/>
      </w:pPr>
      <w:r w:rsidRPr="00887AF3">
        <w:t>Приложение 2</w:t>
      </w:r>
    </w:p>
    <w:p w:rsidR="00674B5E" w:rsidRPr="00887AF3" w:rsidRDefault="00674B5E" w:rsidP="00674B5E">
      <w:pPr>
        <w:ind w:firstLine="567"/>
        <w:jc w:val="right"/>
      </w:pPr>
      <w:r w:rsidRPr="00887AF3">
        <w:t>к Порядку разработки, реализации и оценки</w:t>
      </w:r>
    </w:p>
    <w:p w:rsidR="00674B5E" w:rsidRPr="00887AF3" w:rsidRDefault="00674B5E" w:rsidP="00674B5E">
      <w:pPr>
        <w:ind w:firstLine="567"/>
        <w:jc w:val="right"/>
      </w:pPr>
      <w:r w:rsidRPr="00887AF3">
        <w:t>эффективности муниципальных целевых программ,</w:t>
      </w:r>
    </w:p>
    <w:p w:rsidR="00674B5E" w:rsidRPr="00887AF3" w:rsidRDefault="00674B5E" w:rsidP="00674B5E">
      <w:pPr>
        <w:ind w:firstLine="567"/>
        <w:jc w:val="right"/>
      </w:pPr>
      <w:r w:rsidRPr="00887AF3">
        <w:t>а также подпрограмм муниципальных</w:t>
      </w:r>
    </w:p>
    <w:p w:rsidR="00674B5E" w:rsidRPr="00887AF3" w:rsidRDefault="00674B5E" w:rsidP="00674B5E">
      <w:pPr>
        <w:ind w:firstLine="567"/>
        <w:jc w:val="right"/>
      </w:pPr>
      <w:r w:rsidRPr="00887AF3">
        <w:t>целевых программ</w:t>
      </w:r>
    </w:p>
    <w:p w:rsidR="00674B5E" w:rsidRPr="00887AF3" w:rsidRDefault="00674B5E" w:rsidP="00674B5E">
      <w:pPr>
        <w:ind w:firstLine="567"/>
        <w:jc w:val="both"/>
      </w:pPr>
    </w:p>
    <w:p w:rsidR="00674B5E" w:rsidRPr="00887AF3" w:rsidRDefault="00674B5E" w:rsidP="00674B5E">
      <w:pPr>
        <w:ind w:firstLine="567"/>
        <w:jc w:val="center"/>
      </w:pPr>
      <w:r w:rsidRPr="00887AF3">
        <w:rPr>
          <w:b/>
        </w:rPr>
        <w:lastRenderedPageBreak/>
        <w:t>ОТЧЕТ</w:t>
      </w:r>
      <w:r w:rsidRPr="00887AF3">
        <w:rPr>
          <w:b/>
        </w:rPr>
        <w:br/>
        <w:t>ОБ ИСПОЛНЕНИИ МУНИЦИПАЛЬНОЙ ЦЕЛЕВОЙ ПРОГРАММЫ</w:t>
      </w:r>
    </w:p>
    <w:p w:rsidR="00674B5E" w:rsidRPr="00887AF3" w:rsidRDefault="00674B5E" w:rsidP="00674B5E">
      <w:pPr>
        <w:ind w:firstLine="567"/>
      </w:pPr>
      <w:r w:rsidRPr="00887AF3">
        <w:t>________________________________________________________________</w:t>
      </w:r>
    </w:p>
    <w:p w:rsidR="00674B5E" w:rsidRPr="00887AF3" w:rsidRDefault="00674B5E" w:rsidP="00674B5E">
      <w:pPr>
        <w:ind w:firstLine="567"/>
      </w:pPr>
      <w:r w:rsidRPr="00887AF3">
        <w:t>(название целевой программы)</w:t>
      </w:r>
    </w:p>
    <w:p w:rsidR="00674B5E" w:rsidRPr="00887AF3" w:rsidRDefault="00674B5E" w:rsidP="00674B5E">
      <w:pPr>
        <w:ind w:firstLine="567"/>
      </w:pPr>
      <w:r w:rsidRPr="00887AF3">
        <w:t>_____________________________________________________________</w:t>
      </w:r>
    </w:p>
    <w:p w:rsidR="00674B5E" w:rsidRPr="00887AF3" w:rsidRDefault="00674B5E" w:rsidP="00674B5E">
      <w:pPr>
        <w:ind w:firstLine="567"/>
      </w:pPr>
      <w:r w:rsidRPr="00887AF3">
        <w:t>(заказчик целевой программы)</w:t>
      </w:r>
    </w:p>
    <w:p w:rsidR="00674B5E" w:rsidRPr="00887AF3" w:rsidRDefault="00674B5E" w:rsidP="00674B5E">
      <w:pPr>
        <w:ind w:firstLine="567"/>
      </w:pPr>
      <w:r w:rsidRPr="00887AF3">
        <w:t>на _____________________________</w:t>
      </w:r>
    </w:p>
    <w:p w:rsidR="00674B5E" w:rsidRPr="00887AF3" w:rsidRDefault="00674B5E" w:rsidP="00674B5E">
      <w:pPr>
        <w:ind w:firstLine="567"/>
      </w:pPr>
      <w:r w:rsidRPr="00887AF3">
        <w:t>(представляется ежегодно)</w:t>
      </w:r>
    </w:p>
    <w:p w:rsidR="00674B5E" w:rsidRPr="00887AF3" w:rsidRDefault="00674B5E" w:rsidP="00674B5E">
      <w:pPr>
        <w:ind w:firstLine="567"/>
        <w:jc w:val="both"/>
      </w:pPr>
    </w:p>
    <w:tbl>
      <w:tblPr>
        <w:tblW w:w="147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134"/>
        <w:gridCol w:w="992"/>
        <w:gridCol w:w="992"/>
        <w:gridCol w:w="1276"/>
        <w:gridCol w:w="992"/>
        <w:gridCol w:w="1135"/>
        <w:gridCol w:w="998"/>
        <w:gridCol w:w="1128"/>
        <w:gridCol w:w="992"/>
        <w:gridCol w:w="1134"/>
        <w:gridCol w:w="992"/>
        <w:gridCol w:w="1276"/>
        <w:gridCol w:w="868"/>
      </w:tblGrid>
      <w:tr w:rsidR="00674B5E" w:rsidRPr="00887AF3" w:rsidTr="000D2653">
        <w:trPr>
          <w:cantSplit/>
          <w:trHeight w:val="24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110"/>
            </w:pPr>
            <w:r w:rsidRPr="00887AF3">
              <w:t>N п/п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r w:rsidRPr="00887AF3">
              <w:t xml:space="preserve">Мероприятия целевой </w:t>
            </w:r>
            <w:r w:rsidRPr="00887AF3">
              <w:br/>
              <w:t xml:space="preserve">программы </w:t>
            </w:r>
          </w:p>
        </w:tc>
        <w:tc>
          <w:tcPr>
            <w:tcW w:w="127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>Объем ассигнований (тыс. руб.)</w:t>
            </w: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>20__ г.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>20__ г.</w:t>
            </w:r>
          </w:p>
        </w:tc>
        <w:tc>
          <w:tcPr>
            <w:tcW w:w="4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>20__ г.</w:t>
            </w:r>
          </w:p>
        </w:tc>
      </w:tr>
      <w:tr w:rsidR="00674B5E" w:rsidRPr="00887AF3" w:rsidTr="000D2653">
        <w:trPr>
          <w:cantSplit/>
          <w:trHeight w:val="247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r w:rsidRPr="00887AF3">
              <w:t>бюджет района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>бюджет другого уровня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r w:rsidRPr="00887AF3">
              <w:t xml:space="preserve">Внебюджетные источники 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pPr>
              <w:ind w:hanging="7"/>
            </w:pPr>
            <w:r w:rsidRPr="00887AF3">
              <w:t>Бюджет района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>бюджет другого уровня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r w:rsidRPr="00887AF3">
              <w:t xml:space="preserve">Внебюджетные источники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r w:rsidRPr="00887AF3">
              <w:t>бюджет района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>бюджет другого уровня</w:t>
            </w:r>
          </w:p>
        </w:tc>
        <w:tc>
          <w:tcPr>
            <w:tcW w:w="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78"/>
            </w:pPr>
            <w:r w:rsidRPr="00887AF3">
              <w:t xml:space="preserve">Внебюджетные источники </w:t>
            </w: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193"/>
            </w:pPr>
            <w:r w:rsidRPr="00887AF3">
              <w:t>федеральный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r w:rsidRPr="00887AF3">
              <w:t>республиканский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r w:rsidRPr="00887AF3">
              <w:t>федеральный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r w:rsidRPr="00887AF3">
              <w:t>республиканский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6"/>
            </w:pPr>
            <w:r w:rsidRPr="00887AF3">
              <w:t>федеральный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94"/>
            </w:pPr>
            <w:r w:rsidRPr="00887AF3">
              <w:t>республиканский</w:t>
            </w:r>
          </w:p>
        </w:tc>
        <w:tc>
          <w:tcPr>
            <w:tcW w:w="8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1476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>1 этап</w:t>
            </w: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1476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>2 этап</w:t>
            </w: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1476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  <w:r w:rsidRPr="00887AF3">
              <w:t>3 этап</w:t>
            </w: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tabs>
                <w:tab w:val="left" w:pos="774"/>
              </w:tabs>
              <w:ind w:hanging="21"/>
            </w:pPr>
            <w:r w:rsidRPr="00887AF3"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  <w:tc>
          <w:tcPr>
            <w:tcW w:w="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ind w:firstLine="567"/>
            </w:pPr>
          </w:p>
        </w:tc>
      </w:tr>
    </w:tbl>
    <w:p w:rsidR="00674B5E" w:rsidRPr="00887AF3" w:rsidRDefault="00674B5E" w:rsidP="00674B5E">
      <w:pPr>
        <w:ind w:firstLine="567"/>
        <w:jc w:val="both"/>
      </w:pPr>
      <w:r w:rsidRPr="00887AF3">
        <w:t xml:space="preserve">Отчет представляется до марта </w:t>
      </w:r>
    </w:p>
    <w:p w:rsidR="00674B5E" w:rsidRPr="00887AF3" w:rsidRDefault="00674B5E" w:rsidP="00674B5E">
      <w:pPr>
        <w:ind w:firstLine="567"/>
        <w:sectPr w:rsidR="00674B5E" w:rsidRPr="00887AF3" w:rsidSect="00C37CC5">
          <w:pgSz w:w="16838" w:h="11906" w:orient="landscape"/>
          <w:pgMar w:top="709" w:right="707" w:bottom="567" w:left="1843" w:header="709" w:footer="709" w:gutter="0"/>
          <w:cols w:space="708"/>
          <w:docGrid w:linePitch="360"/>
        </w:sectPr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  <w:r w:rsidRPr="00887AF3">
        <w:lastRenderedPageBreak/>
        <w:t>Приложение N 3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t>к Целевой программе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t>"Развитие физической культуры и спорта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t>в Урванском муниципальном районе КБР</w:t>
      </w:r>
    </w:p>
    <w:p w:rsidR="00674B5E" w:rsidRPr="00887AF3" w:rsidRDefault="00674B5E" w:rsidP="00674B5E">
      <w:pPr>
        <w:ind w:firstLine="567"/>
        <w:jc w:val="right"/>
      </w:pPr>
      <w:r>
        <w:t xml:space="preserve">на 2023 </w:t>
      </w:r>
      <w:r w:rsidRPr="00887AF3">
        <w:t>- 20</w:t>
      </w:r>
      <w:r>
        <w:t>25</w:t>
      </w:r>
      <w:r w:rsidRPr="00887AF3">
        <w:t xml:space="preserve"> годы"</w:t>
      </w:r>
    </w:p>
    <w:p w:rsidR="00674B5E" w:rsidRPr="00887AF3" w:rsidRDefault="00674B5E" w:rsidP="00674B5E">
      <w:pPr>
        <w:ind w:firstLine="567"/>
        <w:jc w:val="center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7AF3">
        <w:rPr>
          <w:b/>
          <w:bCs/>
        </w:rPr>
        <w:t>ДИНАМИКА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7AF3">
        <w:rPr>
          <w:b/>
          <w:bCs/>
        </w:rPr>
        <w:t>ЦЕЛЕВЫХ ИНДИКАТОРОВ И ПОКАЗАТЕЛЕЙ ЭФФЕКТИВНОСТИ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7AF3">
        <w:rPr>
          <w:b/>
          <w:bCs/>
        </w:rPr>
        <w:t>РЕАЛИЗАЦИИ ЦЕЛЕВОЙ ПРОГРАММЫ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7AF3">
        <w:rPr>
          <w:b/>
          <w:bCs/>
        </w:rPr>
        <w:t>"РАЗВИТИЕ ФИЗИЧЕСКОЙ КУЛЬТУРЫ И СПОРТА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7AF3">
        <w:rPr>
          <w:b/>
          <w:bCs/>
        </w:rPr>
        <w:t>В УРВАНСКОМ МУНИЦИПАЛЬНОМ РАЙОНЕ КБР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>
        <w:rPr>
          <w:b/>
          <w:bCs/>
        </w:rPr>
        <w:t>НА 2023</w:t>
      </w:r>
      <w:r w:rsidRPr="00887AF3">
        <w:rPr>
          <w:b/>
          <w:bCs/>
        </w:rPr>
        <w:t xml:space="preserve"> - 20</w:t>
      </w:r>
      <w:r>
        <w:rPr>
          <w:b/>
          <w:bCs/>
        </w:rPr>
        <w:t>25</w:t>
      </w:r>
      <w:r w:rsidRPr="00887AF3">
        <w:rPr>
          <w:b/>
          <w:bCs/>
        </w:rPr>
        <w:t xml:space="preserve"> ГОДЫ"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</w:pPr>
    </w:p>
    <w:tbl>
      <w:tblPr>
        <w:tblW w:w="4397" w:type="pct"/>
        <w:tblCellMar>
          <w:left w:w="70" w:type="dxa"/>
          <w:right w:w="70" w:type="dxa"/>
        </w:tblCellMar>
        <w:tblLook w:val="0000"/>
      </w:tblPr>
      <w:tblGrid>
        <w:gridCol w:w="4895"/>
        <w:gridCol w:w="1152"/>
        <w:gridCol w:w="1152"/>
        <w:gridCol w:w="1152"/>
      </w:tblGrid>
      <w:tr w:rsidR="00674B5E" w:rsidRPr="00887AF3" w:rsidTr="000D2653">
        <w:trPr>
          <w:cantSplit/>
          <w:trHeight w:val="360"/>
        </w:trPr>
        <w:tc>
          <w:tcPr>
            <w:tcW w:w="2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right="-428"/>
            </w:pPr>
            <w:r>
              <w:t xml:space="preserve">2023 </w:t>
            </w:r>
            <w:r w:rsidRPr="00887AF3">
              <w:t>год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right="-428"/>
            </w:pPr>
            <w:r w:rsidRPr="00887AF3">
              <w:t>20</w:t>
            </w:r>
            <w:r>
              <w:t xml:space="preserve">24 </w:t>
            </w:r>
            <w:r w:rsidRPr="00887AF3">
              <w:t>год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right="-428"/>
            </w:pPr>
            <w:r w:rsidRPr="00887AF3">
              <w:t>20</w:t>
            </w:r>
            <w:r>
              <w:t xml:space="preserve">25 </w:t>
            </w:r>
            <w:r w:rsidRPr="00887AF3">
              <w:t>год</w:t>
            </w:r>
          </w:p>
        </w:tc>
      </w:tr>
      <w:tr w:rsidR="00674B5E" w:rsidRPr="00887AF3" w:rsidTr="000D2653">
        <w:trPr>
          <w:cantSplit/>
          <w:trHeight w:val="720"/>
        </w:trPr>
        <w:tc>
          <w:tcPr>
            <w:tcW w:w="2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>
              <w:t xml:space="preserve">1. Удельный вес населения, </w:t>
            </w:r>
            <w:r w:rsidRPr="00887AF3">
              <w:t xml:space="preserve">систематически            </w:t>
            </w:r>
            <w:r w:rsidRPr="00887AF3">
              <w:br/>
            </w:r>
            <w:r>
              <w:t xml:space="preserve">занимающегося физической </w:t>
            </w:r>
            <w:r w:rsidRPr="00887AF3">
              <w:br/>
              <w:t>культурой и спортом,</w:t>
            </w:r>
            <w:r>
              <w:t xml:space="preserve"> </w:t>
            </w:r>
            <w:r w:rsidRPr="00887AF3">
              <w:t xml:space="preserve">процентов                 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360"/>
        </w:trPr>
        <w:tc>
          <w:tcPr>
            <w:tcW w:w="2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>
              <w:t xml:space="preserve">2. Количество спортивных </w:t>
            </w:r>
            <w:r>
              <w:br/>
              <w:t>сооружений, единиц:</w:t>
            </w:r>
            <w:r w:rsidRPr="00887AF3">
              <w:t xml:space="preserve"> 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2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 xml:space="preserve">Спортивные залы           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2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 xml:space="preserve">Спортивные площадки       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2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 xml:space="preserve">Бассейны                  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480"/>
        </w:trPr>
        <w:tc>
          <w:tcPr>
            <w:tcW w:w="2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 xml:space="preserve">3. Обеспеченность         </w:t>
            </w:r>
            <w:r w:rsidRPr="00887AF3">
              <w:br/>
              <w:t xml:space="preserve">объектами                 </w:t>
            </w:r>
            <w:r w:rsidRPr="00887AF3">
              <w:br/>
              <w:t>спортивной инфраструктуры: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2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 xml:space="preserve">спортивными залами        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2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 xml:space="preserve">плоскостными сооружениями 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2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 xml:space="preserve">бассейнами                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600"/>
        </w:trPr>
        <w:tc>
          <w:tcPr>
            <w:tcW w:w="2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lastRenderedPageBreak/>
              <w:t xml:space="preserve">4. Удельный вес детей и   </w:t>
            </w:r>
            <w:r w:rsidRPr="00887AF3">
              <w:br/>
              <w:t>подростков, систематически</w:t>
            </w:r>
            <w:r w:rsidRPr="00887AF3">
              <w:br/>
              <w:t xml:space="preserve">занимающихся в спортивных </w:t>
            </w:r>
            <w:r w:rsidRPr="00887AF3">
              <w:br/>
              <w:t xml:space="preserve">школах, процентов         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600"/>
        </w:trPr>
        <w:tc>
          <w:tcPr>
            <w:tcW w:w="2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 xml:space="preserve">5. Количество спортсменов </w:t>
            </w:r>
            <w:r w:rsidRPr="00887AF3">
              <w:br/>
              <w:t xml:space="preserve">- членов сборных команд   </w:t>
            </w:r>
            <w:r w:rsidRPr="00887AF3">
              <w:br/>
              <w:t xml:space="preserve">Российской Федерации, </w:t>
            </w:r>
            <w:r w:rsidRPr="00887AF3">
              <w:br/>
              <w:t xml:space="preserve">человек                   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</w:tbl>
    <w:p w:rsidR="00674B5E" w:rsidRPr="00887AF3" w:rsidRDefault="00674B5E" w:rsidP="00674B5E">
      <w:pPr>
        <w:ind w:firstLine="567"/>
        <w:jc w:val="center"/>
      </w:pPr>
    </w:p>
    <w:p w:rsidR="00674B5E" w:rsidRPr="00887AF3" w:rsidRDefault="00674B5E" w:rsidP="00674B5E">
      <w:pPr>
        <w:ind w:firstLine="567"/>
        <w:jc w:val="center"/>
      </w:pPr>
    </w:p>
    <w:p w:rsidR="00674B5E" w:rsidRPr="00887AF3" w:rsidRDefault="00674B5E" w:rsidP="00674B5E">
      <w:pPr>
        <w:ind w:firstLine="567"/>
        <w:jc w:val="center"/>
      </w:pPr>
    </w:p>
    <w:p w:rsidR="00674B5E" w:rsidRPr="00887AF3" w:rsidRDefault="00674B5E" w:rsidP="00674B5E">
      <w:pPr>
        <w:ind w:firstLine="567"/>
        <w:jc w:val="center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sectPr w:rsidR="00674B5E" w:rsidRPr="00887AF3" w:rsidSect="00C37CC5">
          <w:pgSz w:w="11906" w:h="16838" w:code="9"/>
          <w:pgMar w:top="1134" w:right="707" w:bottom="1134" w:left="1843" w:header="720" w:footer="720" w:gutter="0"/>
          <w:cols w:space="720"/>
        </w:sectPr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  <w:r w:rsidRPr="00887AF3">
        <w:lastRenderedPageBreak/>
        <w:t>Приложение N 4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t>к Целевой программе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t>"Развитие физической культуры и спорта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t>в Урванском муниципальном районе КБР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>
        <w:t>на 2023</w:t>
      </w:r>
      <w:r w:rsidRPr="00887AF3">
        <w:t xml:space="preserve"> - 20</w:t>
      </w:r>
      <w:r>
        <w:t>25</w:t>
      </w:r>
      <w:r w:rsidRPr="00887AF3">
        <w:t xml:space="preserve"> годы "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7AF3">
        <w:rPr>
          <w:b/>
          <w:bCs/>
        </w:rPr>
        <w:t>СТРОИТЕЛЬСТВО И РЕКОНСТРУКЦИЯ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7AF3">
        <w:rPr>
          <w:b/>
          <w:bCs/>
        </w:rPr>
        <w:t>СПОРТИВНЫХ ОБЪЕКТОВ ПО МЕСТУ ЖИТЕЛЬСТВА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</w:pPr>
    </w:p>
    <w:tbl>
      <w:tblPr>
        <w:tblW w:w="943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1080"/>
        <w:gridCol w:w="945"/>
        <w:gridCol w:w="2025"/>
      </w:tblGrid>
      <w:tr w:rsidR="00674B5E" w:rsidRPr="00887AF3" w:rsidTr="000D2653">
        <w:trPr>
          <w:cantSplit/>
          <w:trHeight w:val="48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</w:pPr>
            <w:r w:rsidRPr="00887AF3">
              <w:t xml:space="preserve">Наименование объекта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>Площадь</w:t>
            </w:r>
            <w:r w:rsidRPr="00887AF3">
              <w:br/>
              <w:t xml:space="preserve">(кв.м)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 xml:space="preserve">Сроки </w:t>
            </w:r>
            <w:r w:rsidRPr="00887AF3">
              <w:br/>
              <w:t xml:space="preserve">ввода </w:t>
            </w:r>
            <w:r w:rsidRPr="00887AF3">
              <w:br/>
              <w:t>(годы)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>
              <w:t xml:space="preserve">Объем     </w:t>
            </w:r>
            <w:r>
              <w:br/>
              <w:t xml:space="preserve">финансирования </w:t>
            </w:r>
            <w:r w:rsidRPr="00887AF3">
              <w:t xml:space="preserve">(тыс. руб.)  </w:t>
            </w:r>
          </w:p>
        </w:tc>
      </w:tr>
      <w:tr w:rsidR="00674B5E" w:rsidRPr="00887AF3" w:rsidTr="000D2653">
        <w:trPr>
          <w:cantSplit/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48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36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</w:tbl>
    <w:p w:rsidR="00674B5E" w:rsidRPr="00887AF3" w:rsidRDefault="00674B5E" w:rsidP="00674B5E">
      <w:pPr>
        <w:autoSpaceDE w:val="0"/>
        <w:autoSpaceDN w:val="0"/>
        <w:adjustRightInd w:val="0"/>
        <w:ind w:firstLine="567"/>
        <w:jc w:val="both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both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both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both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both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  <w:r w:rsidRPr="00887AF3">
        <w:t>Приложение N 5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t>к Целевой программе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lastRenderedPageBreak/>
        <w:t>"Развитие физической культуры и спорта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t>в Урванском муниципальном районе КБР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>
        <w:t>на 2023</w:t>
      </w:r>
      <w:r w:rsidRPr="00887AF3">
        <w:t xml:space="preserve"> - 20</w:t>
      </w:r>
      <w:r>
        <w:t>25</w:t>
      </w:r>
      <w:r w:rsidRPr="00887AF3">
        <w:t xml:space="preserve"> годы "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7AF3">
        <w:rPr>
          <w:b/>
          <w:bCs/>
        </w:rPr>
        <w:t>СТРОИТЕЛЬСТВО И ОБОРУДОВАНИЕ СПОРТИВНЫХ ПЛОЩАДОК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7AF3">
        <w:rPr>
          <w:b/>
          <w:bCs/>
        </w:rPr>
        <w:t>ПО МЕСТУ ЖИТЕЛЬСТВА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</w:pPr>
    </w:p>
    <w:tbl>
      <w:tblPr>
        <w:tblW w:w="926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1080"/>
        <w:gridCol w:w="1620"/>
        <w:gridCol w:w="2025"/>
      </w:tblGrid>
      <w:tr w:rsidR="00674B5E" w:rsidRPr="00887AF3" w:rsidTr="000D2653">
        <w:trPr>
          <w:cantSplit/>
          <w:trHeight w:val="48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</w:pPr>
            <w:r w:rsidRPr="00887AF3">
              <w:t xml:space="preserve">Наименование объекта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>Площадь</w:t>
            </w:r>
            <w:r w:rsidRPr="00887AF3">
              <w:br/>
              <w:t xml:space="preserve">(кв.м)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74"/>
            </w:pPr>
            <w:r>
              <w:t xml:space="preserve">Сроки   </w:t>
            </w:r>
            <w:r>
              <w:br/>
              <w:t>ввода</w:t>
            </w:r>
            <w:bookmarkStart w:id="0" w:name="_GoBack"/>
            <w:bookmarkEnd w:id="0"/>
            <w:r w:rsidRPr="00887AF3">
              <w:br/>
              <w:t xml:space="preserve">(годы)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</w:pPr>
            <w:r>
              <w:t xml:space="preserve">Объем     </w:t>
            </w:r>
            <w:r>
              <w:br/>
              <w:t xml:space="preserve">финансирования </w:t>
            </w:r>
            <w:r w:rsidRPr="00887AF3">
              <w:t xml:space="preserve">(тыс. руб.)  </w:t>
            </w:r>
          </w:p>
        </w:tc>
      </w:tr>
      <w:tr w:rsidR="00674B5E" w:rsidRPr="00887AF3" w:rsidTr="000D2653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</w:tbl>
    <w:p w:rsidR="00674B5E" w:rsidRPr="00887AF3" w:rsidRDefault="00674B5E" w:rsidP="00674B5E">
      <w:pPr>
        <w:autoSpaceDE w:val="0"/>
        <w:autoSpaceDN w:val="0"/>
        <w:adjustRightInd w:val="0"/>
        <w:ind w:firstLine="567"/>
        <w:jc w:val="both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  <w:r w:rsidRPr="00887AF3">
        <w:t>Приложение N 6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t>к Целевой программе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t>"Развитие физической культуры и спорта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t>в Урванском муниципальном районе КБР</w:t>
      </w:r>
    </w:p>
    <w:p w:rsidR="00674B5E" w:rsidRDefault="00674B5E" w:rsidP="00674B5E">
      <w:pPr>
        <w:autoSpaceDE w:val="0"/>
        <w:autoSpaceDN w:val="0"/>
        <w:adjustRightInd w:val="0"/>
        <w:ind w:firstLine="567"/>
        <w:jc w:val="right"/>
      </w:pPr>
      <w:r>
        <w:t>на 2023</w:t>
      </w:r>
      <w:r w:rsidRPr="00887AF3">
        <w:t xml:space="preserve"> - 20</w:t>
      </w:r>
      <w:r>
        <w:t>25</w:t>
      </w:r>
      <w:r w:rsidRPr="00887AF3">
        <w:t xml:space="preserve"> годы"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7AF3">
        <w:rPr>
          <w:b/>
          <w:bCs/>
        </w:rPr>
        <w:t>СТРОИТЕЛЬСТВО СПОРТИВНЫХ ЗАЛОВ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7AF3">
        <w:rPr>
          <w:b/>
          <w:bCs/>
        </w:rPr>
        <w:t>В ОБЩЕОБРАЗОВАТЕЛЬНЫХ УЧРЕЖДЕНИЯХ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5"/>
        <w:gridCol w:w="1080"/>
        <w:gridCol w:w="945"/>
        <w:gridCol w:w="2025"/>
      </w:tblGrid>
      <w:tr w:rsidR="00674B5E" w:rsidRPr="00887AF3" w:rsidTr="000D2653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</w:pPr>
            <w:r w:rsidRPr="00887AF3">
              <w:lastRenderedPageBreak/>
              <w:t xml:space="preserve">Наименование объекта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>Площадь</w:t>
            </w:r>
            <w:r w:rsidRPr="00887AF3">
              <w:br/>
              <w:t xml:space="preserve">(кв.м)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 xml:space="preserve">Сроки </w:t>
            </w:r>
            <w:r w:rsidRPr="00887AF3">
              <w:br/>
              <w:t xml:space="preserve">ввода </w:t>
            </w:r>
            <w:r w:rsidRPr="00887AF3">
              <w:br/>
              <w:t>(годы)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 xml:space="preserve">Объем     </w:t>
            </w:r>
            <w:r w:rsidRPr="00887AF3">
              <w:br/>
              <w:t>финансирования</w:t>
            </w:r>
            <w:r w:rsidRPr="00887AF3">
              <w:br/>
              <w:t xml:space="preserve">(тыс. руб.)  </w:t>
            </w: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</w:tbl>
    <w:p w:rsidR="00674B5E" w:rsidRPr="00887AF3" w:rsidRDefault="00674B5E" w:rsidP="00674B5E">
      <w:pPr>
        <w:autoSpaceDE w:val="0"/>
        <w:autoSpaceDN w:val="0"/>
        <w:adjustRightInd w:val="0"/>
        <w:ind w:firstLine="567"/>
        <w:jc w:val="both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  <w:outlineLvl w:val="1"/>
      </w:pPr>
      <w:r w:rsidRPr="00887AF3">
        <w:t>Приложение N 7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t>к Целевой программе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t>"Развитие физической культуры и спорта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  <w:r w:rsidRPr="00887AF3">
        <w:t>в Урванском муниципальном районе КБР</w:t>
      </w:r>
    </w:p>
    <w:p w:rsidR="00674B5E" w:rsidRDefault="00674B5E" w:rsidP="00674B5E">
      <w:pPr>
        <w:autoSpaceDE w:val="0"/>
        <w:autoSpaceDN w:val="0"/>
        <w:adjustRightInd w:val="0"/>
        <w:ind w:firstLine="567"/>
        <w:jc w:val="right"/>
      </w:pPr>
      <w:r>
        <w:t>на 2023</w:t>
      </w:r>
      <w:r w:rsidRPr="00887AF3">
        <w:t xml:space="preserve"> - 20</w:t>
      </w:r>
      <w:r>
        <w:t>25</w:t>
      </w:r>
      <w:r w:rsidRPr="00887AF3">
        <w:t xml:space="preserve"> годы"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right"/>
      </w:pP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7AF3">
        <w:rPr>
          <w:b/>
          <w:bCs/>
        </w:rPr>
        <w:t>СТРОИТЕЛЬСТВО И ОБОРУДОВАНИЕ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887AF3">
        <w:rPr>
          <w:b/>
          <w:bCs/>
        </w:rPr>
        <w:t>ПРИШКОЛЬНЫХ СПОРТИВНЫХ ПЛОЩАДОК</w:t>
      </w:r>
    </w:p>
    <w:p w:rsidR="00674B5E" w:rsidRPr="00887AF3" w:rsidRDefault="00674B5E" w:rsidP="00674B5E">
      <w:pPr>
        <w:autoSpaceDE w:val="0"/>
        <w:autoSpaceDN w:val="0"/>
        <w:adjustRightInd w:val="0"/>
        <w:ind w:firstLine="567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5"/>
        <w:gridCol w:w="1080"/>
        <w:gridCol w:w="945"/>
        <w:gridCol w:w="2025"/>
      </w:tblGrid>
      <w:tr w:rsidR="00674B5E" w:rsidRPr="00887AF3" w:rsidTr="000D2653">
        <w:trPr>
          <w:cantSplit/>
          <w:trHeight w:val="48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</w:pPr>
            <w:r w:rsidRPr="00887AF3">
              <w:t xml:space="preserve">Наименование объекта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>Площадь</w:t>
            </w:r>
            <w:r w:rsidRPr="00887AF3">
              <w:br/>
              <w:t xml:space="preserve">(кв.м)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 xml:space="preserve">Сроки </w:t>
            </w:r>
            <w:r w:rsidRPr="00887AF3">
              <w:br/>
              <w:t xml:space="preserve">ввода </w:t>
            </w:r>
            <w:r w:rsidRPr="00887AF3">
              <w:br/>
              <w:t>(годы)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</w:pPr>
            <w:r w:rsidRPr="00887AF3">
              <w:t xml:space="preserve">Объем     </w:t>
            </w:r>
            <w:r w:rsidRPr="00887AF3">
              <w:br/>
              <w:t>финансирования</w:t>
            </w:r>
            <w:r w:rsidRPr="00887AF3">
              <w:br/>
              <w:t xml:space="preserve">(тыс. руб.)  </w:t>
            </w: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  <w:tr w:rsidR="00674B5E" w:rsidRPr="00887AF3" w:rsidTr="000D2653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5E" w:rsidRPr="00887AF3" w:rsidRDefault="00674B5E" w:rsidP="000D2653">
            <w:pPr>
              <w:autoSpaceDE w:val="0"/>
              <w:autoSpaceDN w:val="0"/>
              <w:adjustRightInd w:val="0"/>
              <w:ind w:firstLine="567"/>
              <w:rPr>
                <w:highlight w:val="yellow"/>
              </w:rPr>
            </w:pPr>
          </w:p>
        </w:tc>
      </w:tr>
    </w:tbl>
    <w:p w:rsidR="00674B5E" w:rsidRPr="005A257C" w:rsidRDefault="00674B5E" w:rsidP="00674B5E"/>
    <w:p w:rsidR="00674B5E" w:rsidRDefault="00674B5E"/>
    <w:sectPr w:rsidR="00674B5E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59ED1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1223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8EFD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28C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5AED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6C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12F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0ABA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9CF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F24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2727C"/>
    <w:multiLevelType w:val="multilevel"/>
    <w:tmpl w:val="A2424BF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1">
    <w:nsid w:val="07D51CB2"/>
    <w:multiLevelType w:val="multilevel"/>
    <w:tmpl w:val="05FA803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2">
    <w:nsid w:val="0CE146D6"/>
    <w:multiLevelType w:val="multilevel"/>
    <w:tmpl w:val="563A4D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3">
    <w:nsid w:val="0EB913F5"/>
    <w:multiLevelType w:val="hybridMultilevel"/>
    <w:tmpl w:val="BD32B74E"/>
    <w:lvl w:ilvl="0" w:tplc="4636EFB0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57452A"/>
    <w:multiLevelType w:val="multilevel"/>
    <w:tmpl w:val="3B14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CA193F"/>
    <w:multiLevelType w:val="multilevel"/>
    <w:tmpl w:val="694AC9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6">
    <w:nsid w:val="1AB53863"/>
    <w:multiLevelType w:val="hybridMultilevel"/>
    <w:tmpl w:val="720EE06E"/>
    <w:lvl w:ilvl="0" w:tplc="A1F26D2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1D046B34"/>
    <w:multiLevelType w:val="hybridMultilevel"/>
    <w:tmpl w:val="ED88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D74F12"/>
    <w:multiLevelType w:val="hybridMultilevel"/>
    <w:tmpl w:val="68FAD440"/>
    <w:lvl w:ilvl="0" w:tplc="4636EFB0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62B0F"/>
    <w:multiLevelType w:val="hybridMultilevel"/>
    <w:tmpl w:val="ED88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D125D"/>
    <w:multiLevelType w:val="multilevel"/>
    <w:tmpl w:val="4E14E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3D791238"/>
    <w:multiLevelType w:val="hybridMultilevel"/>
    <w:tmpl w:val="33747A60"/>
    <w:lvl w:ilvl="0" w:tplc="4636EFB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09259C"/>
    <w:multiLevelType w:val="hybridMultilevel"/>
    <w:tmpl w:val="2B943F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F3F0D46"/>
    <w:multiLevelType w:val="multilevel"/>
    <w:tmpl w:val="C596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062907"/>
    <w:multiLevelType w:val="hybridMultilevel"/>
    <w:tmpl w:val="85ACAE10"/>
    <w:lvl w:ilvl="0" w:tplc="4636EFB0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3225DA"/>
    <w:multiLevelType w:val="hybridMultilevel"/>
    <w:tmpl w:val="FC70D8EE"/>
    <w:lvl w:ilvl="0" w:tplc="12ACC7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29261F"/>
    <w:multiLevelType w:val="multilevel"/>
    <w:tmpl w:val="563A4D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7">
    <w:nsid w:val="476A0279"/>
    <w:multiLevelType w:val="multilevel"/>
    <w:tmpl w:val="2640C9A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>
    <w:nsid w:val="4DFC139F"/>
    <w:multiLevelType w:val="multilevel"/>
    <w:tmpl w:val="342AB6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9">
    <w:nsid w:val="52457112"/>
    <w:multiLevelType w:val="hybridMultilevel"/>
    <w:tmpl w:val="41D4E366"/>
    <w:lvl w:ilvl="0" w:tplc="4636EFB0">
      <w:start w:val="1"/>
      <w:numFmt w:val="bullet"/>
      <w:lvlText w:val="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28F0C27"/>
    <w:multiLevelType w:val="multilevel"/>
    <w:tmpl w:val="D362DA2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D2B06AE"/>
    <w:multiLevelType w:val="hybridMultilevel"/>
    <w:tmpl w:val="E3666452"/>
    <w:lvl w:ilvl="0" w:tplc="4636EFB0">
      <w:start w:val="1"/>
      <w:numFmt w:val="bullet"/>
      <w:lvlText w:val="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1B22D24"/>
    <w:multiLevelType w:val="multilevel"/>
    <w:tmpl w:val="40E4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3">
    <w:nsid w:val="624D602C"/>
    <w:multiLevelType w:val="hybridMultilevel"/>
    <w:tmpl w:val="7C1A4E62"/>
    <w:lvl w:ilvl="0" w:tplc="4636EFB0">
      <w:start w:val="1"/>
      <w:numFmt w:val="bullet"/>
      <w:lvlText w:val="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223A94"/>
    <w:multiLevelType w:val="hybridMultilevel"/>
    <w:tmpl w:val="E4C4B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FF6D7B"/>
    <w:multiLevelType w:val="hybridMultilevel"/>
    <w:tmpl w:val="43906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44623"/>
    <w:multiLevelType w:val="hybridMultilevel"/>
    <w:tmpl w:val="E2CC68DC"/>
    <w:lvl w:ilvl="0" w:tplc="4636EFB0">
      <w:start w:val="1"/>
      <w:numFmt w:val="bullet"/>
      <w:lvlText w:val="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8F76CC0"/>
    <w:multiLevelType w:val="multilevel"/>
    <w:tmpl w:val="9692E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D600D16"/>
    <w:multiLevelType w:val="multilevel"/>
    <w:tmpl w:val="81D42F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num w:numId="1">
    <w:abstractNumId w:val="32"/>
  </w:num>
  <w:num w:numId="2">
    <w:abstractNumId w:val="24"/>
  </w:num>
  <w:num w:numId="3">
    <w:abstractNumId w:val="21"/>
  </w:num>
  <w:num w:numId="4">
    <w:abstractNumId w:val="17"/>
  </w:num>
  <w:num w:numId="5">
    <w:abstractNumId w:val="13"/>
  </w:num>
  <w:num w:numId="6">
    <w:abstractNumId w:val="34"/>
  </w:num>
  <w:num w:numId="7">
    <w:abstractNumId w:val="18"/>
  </w:num>
  <w:num w:numId="8">
    <w:abstractNumId w:val="35"/>
  </w:num>
  <w:num w:numId="9">
    <w:abstractNumId w:val="16"/>
  </w:num>
  <w:num w:numId="10">
    <w:abstractNumId w:val="15"/>
  </w:num>
  <w:num w:numId="11">
    <w:abstractNumId w:val="11"/>
  </w:num>
  <w:num w:numId="12">
    <w:abstractNumId w:val="30"/>
  </w:num>
  <w:num w:numId="13">
    <w:abstractNumId w:val="33"/>
  </w:num>
  <w:num w:numId="14">
    <w:abstractNumId w:val="31"/>
  </w:num>
  <w:num w:numId="15">
    <w:abstractNumId w:val="29"/>
  </w:num>
  <w:num w:numId="16">
    <w:abstractNumId w:val="22"/>
  </w:num>
  <w:num w:numId="17">
    <w:abstractNumId w:val="36"/>
  </w:num>
  <w:num w:numId="18">
    <w:abstractNumId w:val="38"/>
  </w:num>
  <w:num w:numId="19">
    <w:abstractNumId w:val="19"/>
  </w:num>
  <w:num w:numId="20">
    <w:abstractNumId w:val="27"/>
  </w:num>
  <w:num w:numId="21">
    <w:abstractNumId w:val="37"/>
  </w:num>
  <w:num w:numId="22">
    <w:abstractNumId w:val="20"/>
  </w:num>
  <w:num w:numId="23">
    <w:abstractNumId w:val="12"/>
  </w:num>
  <w:num w:numId="24">
    <w:abstractNumId w:val="26"/>
  </w:num>
  <w:num w:numId="25">
    <w:abstractNumId w:val="28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5"/>
  </w:num>
  <w:num w:numId="37">
    <w:abstractNumId w:val="10"/>
  </w:num>
  <w:num w:numId="38">
    <w:abstractNumId w:val="14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088C"/>
    <w:rsid w:val="003875EE"/>
    <w:rsid w:val="0054088C"/>
    <w:rsid w:val="00674B5E"/>
    <w:rsid w:val="007D4B89"/>
    <w:rsid w:val="00852F5E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8C"/>
    <w:pPr>
      <w:spacing w:after="200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74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4088C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54088C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088C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4088C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540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88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4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rsid w:val="00674B5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74B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674B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74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екст акта"/>
    <w:rsid w:val="00674B5E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74B5E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74B5E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ubheader">
    <w:name w:val="subheader"/>
    <w:basedOn w:val="a"/>
    <w:rsid w:val="00674B5E"/>
    <w:pPr>
      <w:spacing w:before="200" w:after="100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74B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74B5E"/>
  </w:style>
  <w:style w:type="paragraph" w:customStyle="1" w:styleId="ConsPlusNonformat">
    <w:name w:val="ConsPlusNonformat"/>
    <w:uiPriority w:val="99"/>
    <w:rsid w:val="00674B5E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4B5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74B5E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674B5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74B5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674B5E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674B5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12">
    <w:name w:val="Знак Знак1 Знак"/>
    <w:basedOn w:val="a"/>
    <w:rsid w:val="00674B5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674B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regbase_s_F6C14C79D9D957A4E1451FAC49D74119C13270BA0687E6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regbase_s_B820E4575653210966649FB62FF1F448DDF1F76787BF3F8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5558</Words>
  <Characters>31685</Characters>
  <Application>Microsoft Office Word</Application>
  <DocSecurity>0</DocSecurity>
  <Lines>264</Lines>
  <Paragraphs>74</Paragraphs>
  <ScaleCrop>false</ScaleCrop>
  <Company>MultiDVD Team</Company>
  <LinksUpToDate>false</LinksUpToDate>
  <CharactersWithSpaces>37169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_</cp:lastModifiedBy>
  <cp:revision>2</cp:revision>
  <dcterms:created xsi:type="dcterms:W3CDTF">2023-02-02T06:15:00Z</dcterms:created>
  <dcterms:modified xsi:type="dcterms:W3CDTF">2023-02-02T06:15:00Z</dcterms:modified>
</cp:coreProperties>
</file>