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8E39" w14:textId="7011AA2E" w:rsidR="00493A79" w:rsidRDefault="00493A79" w:rsidP="00493A79">
      <w:pPr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35F11B50" wp14:editId="603BC56C">
            <wp:extent cx="628650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A0976" w14:textId="77777777" w:rsidR="00493A79" w:rsidRDefault="00493A79" w:rsidP="00493A79">
      <w:pPr>
        <w:tabs>
          <w:tab w:val="left" w:pos="4215"/>
          <w:tab w:val="left" w:pos="5235"/>
        </w:tabs>
        <w:spacing w:after="0" w:line="240" w:lineRule="auto"/>
        <w:rPr>
          <w:b/>
          <w:sz w:val="25"/>
          <w:szCs w:val="25"/>
        </w:rPr>
      </w:pPr>
      <w:r>
        <w:rPr>
          <w:b/>
          <w:sz w:val="25"/>
          <w:szCs w:val="25"/>
        </w:rPr>
        <w:tab/>
      </w:r>
      <w:r>
        <w:rPr>
          <w:b/>
          <w:sz w:val="25"/>
          <w:szCs w:val="25"/>
        </w:rPr>
        <w:tab/>
      </w:r>
    </w:p>
    <w:p w14:paraId="5939A4F2" w14:textId="77777777" w:rsidR="00493A79" w:rsidRDefault="00493A79" w:rsidP="00493A79">
      <w:pPr>
        <w:spacing w:after="0" w:line="240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ЫП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Э АДМИНИСТРАЦЭ</w:t>
      </w:r>
    </w:p>
    <w:p w14:paraId="1379B0C8" w14:textId="77777777" w:rsidR="00493A79" w:rsidRDefault="00493A79" w:rsidP="00493A79">
      <w:pPr>
        <w:spacing w:after="0" w:line="240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КЪАБАРТЫ-МАЛКЪАР РЕСПУБЛИКАНЫ УРВАН МУНИЦИПАЛЬНЫЙ РАЙОНУНУ</w:t>
      </w:r>
    </w:p>
    <w:p w14:paraId="3E7FAC77" w14:textId="77777777" w:rsidR="00493A79" w:rsidRDefault="00493A79" w:rsidP="00493A79">
      <w:pPr>
        <w:spacing w:after="0" w:line="240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ЖЕР-ЖЕРЛИ АДМИНИСТРАЦИЯСЫ</w:t>
      </w:r>
    </w:p>
    <w:p w14:paraId="430839D5" w14:textId="77777777" w:rsidR="00493A79" w:rsidRDefault="00493A79" w:rsidP="00493A79">
      <w:pPr>
        <w:spacing w:after="0" w:line="240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УЧРЕЖДЕНИЕ «МЕСТНАЯ АДМИНИСТРАЦИЯ</w:t>
      </w:r>
    </w:p>
    <w:p w14:paraId="2D9F69BC" w14:textId="77777777" w:rsidR="00493A79" w:rsidRDefault="00493A79" w:rsidP="00493A79">
      <w:pPr>
        <w:spacing w:after="0" w:line="240" w:lineRule="auto"/>
        <w:ind w:left="-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УРВАНСКОГО МУНИЦИПАЛЬНОГО </w:t>
      </w:r>
      <w:proofErr w:type="gramStart"/>
      <w:r>
        <w:rPr>
          <w:b/>
          <w:sz w:val="20"/>
          <w:szCs w:val="20"/>
        </w:rPr>
        <w:t xml:space="preserve">РАЙОНА </w:t>
      </w:r>
      <w:r>
        <w:rPr>
          <w:b/>
          <w:sz w:val="25"/>
          <w:szCs w:val="25"/>
        </w:rPr>
        <w:t xml:space="preserve"> </w:t>
      </w:r>
      <w:r>
        <w:rPr>
          <w:b/>
          <w:sz w:val="20"/>
          <w:szCs w:val="20"/>
        </w:rPr>
        <w:t>КБР</w:t>
      </w:r>
      <w:proofErr w:type="gramEnd"/>
      <w:r>
        <w:rPr>
          <w:b/>
          <w:sz w:val="20"/>
          <w:szCs w:val="20"/>
        </w:rPr>
        <w:t>»</w:t>
      </w:r>
    </w:p>
    <w:p w14:paraId="57A82477" w14:textId="77777777" w:rsidR="00493A79" w:rsidRDefault="00493A79" w:rsidP="00493A79">
      <w:pPr>
        <w:tabs>
          <w:tab w:val="left" w:pos="6150"/>
          <w:tab w:val="left" w:pos="6720"/>
        </w:tabs>
        <w:spacing w:after="0" w:line="240" w:lineRule="auto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</w:p>
    <w:p w14:paraId="688BDAE5" w14:textId="77777777" w:rsidR="00493A79" w:rsidRDefault="00493A79" w:rsidP="00493A79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№__438</w:t>
      </w:r>
    </w:p>
    <w:p w14:paraId="58597216" w14:textId="77777777" w:rsidR="00493A79" w:rsidRDefault="00493A79" w:rsidP="00493A79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№__438</w:t>
      </w:r>
    </w:p>
    <w:p w14:paraId="7A7A893C" w14:textId="77777777" w:rsidR="00493A79" w:rsidRDefault="00493A79" w:rsidP="00493A79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П о с т а н о в л е н и е       №__438</w:t>
      </w:r>
    </w:p>
    <w:p w14:paraId="49EFBB6E" w14:textId="77777777" w:rsidR="00493A79" w:rsidRDefault="00493A79" w:rsidP="00493A79">
      <w:pPr>
        <w:tabs>
          <w:tab w:val="left" w:pos="3225"/>
        </w:tabs>
        <w:spacing w:after="0" w:line="240" w:lineRule="auto"/>
        <w:jc w:val="center"/>
        <w:rPr>
          <w:u w:val="single"/>
        </w:rPr>
      </w:pPr>
    </w:p>
    <w:p w14:paraId="0CF655E3" w14:textId="77777777" w:rsidR="00493A79" w:rsidRDefault="00493A79" w:rsidP="00493A79">
      <w:pPr>
        <w:tabs>
          <w:tab w:val="left" w:pos="3225"/>
        </w:tabs>
        <w:spacing w:after="0" w:line="240" w:lineRule="auto"/>
        <w:jc w:val="center"/>
      </w:pPr>
      <w:r>
        <w:rPr>
          <w:u w:val="single"/>
        </w:rPr>
        <w:t xml:space="preserve"> </w:t>
      </w:r>
      <w:proofErr w:type="gramStart"/>
      <w:r>
        <w:rPr>
          <w:u w:val="single"/>
        </w:rPr>
        <w:t>« 11</w:t>
      </w:r>
      <w:proofErr w:type="gramEnd"/>
      <w:r>
        <w:rPr>
          <w:u w:val="single"/>
        </w:rPr>
        <w:t xml:space="preserve"> » мая   2023г</w:t>
      </w:r>
      <w:r>
        <w:t>.</w:t>
      </w:r>
      <w:r>
        <w:tab/>
        <w:t xml:space="preserve">                                                 </w:t>
      </w:r>
      <w:proofErr w:type="spellStart"/>
      <w:r>
        <w:t>г.п.Нарткала</w:t>
      </w:r>
      <w:proofErr w:type="spellEnd"/>
    </w:p>
    <w:p w14:paraId="6149A0A8" w14:textId="77777777" w:rsidR="00493A79" w:rsidRDefault="00493A79" w:rsidP="00493A7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0A539E6" w14:textId="77777777" w:rsidR="00493A79" w:rsidRDefault="00493A79" w:rsidP="00493A79">
      <w:pPr>
        <w:tabs>
          <w:tab w:val="left" w:pos="2977"/>
        </w:tabs>
        <w:spacing w:after="0" w:line="240" w:lineRule="auto"/>
        <w:ind w:right="-1"/>
        <w:jc w:val="center"/>
        <w:rPr>
          <w:rFonts w:eastAsia="Times New Roman"/>
          <w:b/>
        </w:rPr>
      </w:pPr>
      <w:r>
        <w:rPr>
          <w:rFonts w:eastAsia="Times New Roman"/>
          <w:b/>
        </w:rPr>
        <w:t>Об утверждении Положения</w:t>
      </w:r>
    </w:p>
    <w:p w14:paraId="3DAB29D6" w14:textId="77777777" w:rsidR="00493A79" w:rsidRDefault="00493A79" w:rsidP="00493A79">
      <w:pPr>
        <w:tabs>
          <w:tab w:val="left" w:pos="2977"/>
        </w:tabs>
        <w:spacing w:after="0" w:line="240" w:lineRule="auto"/>
        <w:ind w:right="-1"/>
        <w:jc w:val="center"/>
        <w:rPr>
          <w:rFonts w:eastAsia="Times New Roman"/>
          <w:b/>
        </w:rPr>
      </w:pPr>
      <w:r>
        <w:rPr>
          <w:rFonts w:eastAsia="Times New Roman"/>
          <w:b/>
        </w:rPr>
        <w:t>об организации проектной деятельности в администрации</w:t>
      </w:r>
    </w:p>
    <w:p w14:paraId="6A70C531" w14:textId="77777777" w:rsidR="00493A79" w:rsidRDefault="00493A79" w:rsidP="00493A79">
      <w:pPr>
        <w:tabs>
          <w:tab w:val="left" w:pos="2977"/>
        </w:tabs>
        <w:spacing w:after="0" w:line="240" w:lineRule="auto"/>
        <w:ind w:right="-1"/>
        <w:jc w:val="center"/>
        <w:rPr>
          <w:rFonts w:eastAsia="Times New Roman"/>
          <w:b/>
        </w:rPr>
      </w:pPr>
      <w:r>
        <w:rPr>
          <w:rFonts w:eastAsia="Times New Roman"/>
          <w:b/>
        </w:rPr>
        <w:t>Урванского муниципального района</w:t>
      </w:r>
    </w:p>
    <w:p w14:paraId="0349C976" w14:textId="77777777" w:rsidR="00493A79" w:rsidRDefault="00493A79" w:rsidP="00493A79">
      <w:pPr>
        <w:spacing w:after="0" w:line="240" w:lineRule="auto"/>
        <w:ind w:right="5101"/>
        <w:rPr>
          <w:rFonts w:eastAsia="Times New Roman"/>
          <w:b/>
        </w:rPr>
      </w:pPr>
    </w:p>
    <w:p w14:paraId="40C2737B" w14:textId="77777777" w:rsidR="00493A79" w:rsidRDefault="00493A79" w:rsidP="00493A7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</w:rPr>
      </w:pPr>
      <w:r>
        <w:rPr>
          <w:rFonts w:eastAsia="Times New Roman"/>
        </w:rPr>
        <w:t xml:space="preserve">         В соответствии с Федеральным законом от  6 октября 2003 года        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</w:t>
      </w:r>
      <w:r>
        <w:t xml:space="preserve"> 31 октября 2018 г. N 1288 "Об организации проектной деятельности в Правительстве Российской Федерации",</w:t>
      </w:r>
      <w:r>
        <w:rPr>
          <w:rFonts w:eastAsia="Times New Roman"/>
        </w:rPr>
        <w:t xml:space="preserve"> постановлением Правительства Кабардино-Балкарской Республики о 01 августа 2022 г.                    № 179-ПП «Об организации проектной деятельности в Кабардино-Балкарской Республике», </w:t>
      </w:r>
      <w:r>
        <w:t xml:space="preserve">администрация Урванского муниципального района </w:t>
      </w:r>
    </w:p>
    <w:p w14:paraId="7ED517B0" w14:textId="77777777" w:rsidR="00493A79" w:rsidRDefault="00493A79" w:rsidP="00493A79">
      <w:pPr>
        <w:tabs>
          <w:tab w:val="left" w:pos="3525"/>
        </w:tabs>
        <w:spacing w:after="0" w:line="240" w:lineRule="auto"/>
        <w:ind w:firstLine="708"/>
        <w:jc w:val="center"/>
        <w:rPr>
          <w:b/>
        </w:rPr>
      </w:pPr>
      <w:r>
        <w:rPr>
          <w:b/>
        </w:rPr>
        <w:t>ПОСТАНОВЛЯЕТ:</w:t>
      </w:r>
    </w:p>
    <w:p w14:paraId="4FFAC242" w14:textId="77777777" w:rsidR="00493A79" w:rsidRDefault="00493A79" w:rsidP="00493A79">
      <w:pPr>
        <w:spacing w:after="0" w:line="240" w:lineRule="auto"/>
        <w:ind w:firstLine="540"/>
        <w:jc w:val="both"/>
      </w:pPr>
    </w:p>
    <w:p w14:paraId="61FB399D" w14:textId="77777777" w:rsidR="00493A79" w:rsidRDefault="00493A79" w:rsidP="00493A79">
      <w:pPr>
        <w:tabs>
          <w:tab w:val="left" w:pos="0"/>
          <w:tab w:val="left" w:pos="720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1. Утвердить прилагаемое Положение об организации проектной деятельности в администрации Урванского муниципального района.</w:t>
      </w:r>
    </w:p>
    <w:p w14:paraId="7DDE1B7E" w14:textId="77777777" w:rsidR="00493A79" w:rsidRDefault="00493A79" w:rsidP="00493A79">
      <w:pPr>
        <w:tabs>
          <w:tab w:val="left" w:pos="0"/>
          <w:tab w:val="left" w:pos="720"/>
          <w:tab w:val="left" w:pos="1134"/>
          <w:tab w:val="left" w:pos="1276"/>
        </w:tabs>
        <w:spacing w:after="0" w:line="240" w:lineRule="auto"/>
        <w:ind w:firstLine="709"/>
        <w:jc w:val="both"/>
        <w:rPr>
          <w:rFonts w:eastAsiaTheme="minorEastAsia"/>
        </w:rPr>
      </w:pPr>
      <w:r>
        <w:rPr>
          <w:rFonts w:eastAsia="Times New Roman"/>
        </w:rPr>
        <w:t xml:space="preserve">2. </w:t>
      </w:r>
      <w:r>
        <w:t>Опубликовать настоящее постановление на официальном сайте администрации Урванского муниципального района в информационно–телекоммуникационной сети «Интернет».</w:t>
      </w:r>
    </w:p>
    <w:p w14:paraId="4CD19A59" w14:textId="77777777" w:rsidR="00493A79" w:rsidRDefault="00493A79" w:rsidP="00493A79">
      <w:pPr>
        <w:spacing w:after="0" w:line="240" w:lineRule="auto"/>
        <w:ind w:firstLine="709"/>
        <w:jc w:val="both"/>
      </w:pPr>
      <w:r>
        <w:t xml:space="preserve">3.Контроль за исполнением настоящего постановления возложить на заместителя главы -начальник управления Урванского муниципального района А.Х. </w:t>
      </w:r>
      <w:proofErr w:type="spellStart"/>
      <w:r>
        <w:t>Зихова</w:t>
      </w:r>
      <w:proofErr w:type="spellEnd"/>
      <w:r>
        <w:t>.</w:t>
      </w:r>
    </w:p>
    <w:p w14:paraId="201B1FA0" w14:textId="77777777" w:rsidR="00493A79" w:rsidRDefault="00493A79" w:rsidP="00493A79">
      <w:pPr>
        <w:spacing w:after="0" w:line="240" w:lineRule="auto"/>
        <w:ind w:firstLine="709"/>
        <w:jc w:val="both"/>
      </w:pPr>
      <w:r>
        <w:t>4.Настоящее постановление вступает в силу с момента подписания.</w:t>
      </w:r>
    </w:p>
    <w:p w14:paraId="4B99080E" w14:textId="77777777" w:rsidR="00493A79" w:rsidRDefault="00493A79" w:rsidP="00493A79">
      <w:pPr>
        <w:adjustRightInd w:val="0"/>
        <w:spacing w:after="0" w:line="240" w:lineRule="auto"/>
        <w:jc w:val="both"/>
      </w:pPr>
    </w:p>
    <w:p w14:paraId="48D6CD23" w14:textId="77777777" w:rsidR="00493A79" w:rsidRDefault="00493A79" w:rsidP="00493A79">
      <w:pPr>
        <w:adjustRightInd w:val="0"/>
        <w:spacing w:after="0" w:line="240" w:lineRule="auto"/>
        <w:jc w:val="both"/>
      </w:pPr>
    </w:p>
    <w:p w14:paraId="73889F90" w14:textId="77777777" w:rsidR="00493A79" w:rsidRDefault="00493A79" w:rsidP="00493A79">
      <w:pPr>
        <w:adjustRightInd w:val="0"/>
        <w:spacing w:after="0" w:line="240" w:lineRule="auto"/>
        <w:jc w:val="both"/>
        <w:rPr>
          <w:b/>
        </w:rPr>
      </w:pPr>
      <w:proofErr w:type="spellStart"/>
      <w:r>
        <w:rPr>
          <w:b/>
        </w:rPr>
        <w:t>И.о</w:t>
      </w:r>
      <w:proofErr w:type="spellEnd"/>
      <w:r>
        <w:rPr>
          <w:b/>
        </w:rPr>
        <w:t>. главы местной администрации</w:t>
      </w:r>
    </w:p>
    <w:p w14:paraId="5B5E4E13" w14:textId="77777777" w:rsidR="00493A79" w:rsidRDefault="00493A79" w:rsidP="00493A79">
      <w:pPr>
        <w:adjustRightInd w:val="0"/>
        <w:spacing w:after="0" w:line="240" w:lineRule="auto"/>
        <w:jc w:val="both"/>
        <w:rPr>
          <w:b/>
        </w:rPr>
      </w:pPr>
      <w:r>
        <w:rPr>
          <w:b/>
        </w:rPr>
        <w:t xml:space="preserve">Урванского муниципального района                                            В. Х. </w:t>
      </w:r>
      <w:proofErr w:type="spellStart"/>
      <w:r>
        <w:rPr>
          <w:b/>
        </w:rPr>
        <w:t>Ажиев</w:t>
      </w:r>
      <w:proofErr w:type="spellEnd"/>
    </w:p>
    <w:p w14:paraId="0948EEA2" w14:textId="3A494904" w:rsidR="00FB073A" w:rsidRDefault="00FB073A" w:rsidP="00FB073A">
      <w:pPr>
        <w:jc w:val="center"/>
      </w:pPr>
    </w:p>
    <w:p w14:paraId="2882DF92" w14:textId="3FC7A899" w:rsidR="00493A79" w:rsidRDefault="00493A79" w:rsidP="00FB073A">
      <w:pPr>
        <w:jc w:val="center"/>
      </w:pPr>
    </w:p>
    <w:p w14:paraId="699BD723" w14:textId="0535BF6A" w:rsidR="00493A79" w:rsidRPr="00C536DA" w:rsidRDefault="00493A79" w:rsidP="00FB073A">
      <w:pPr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  <w:gridCol w:w="4992"/>
      </w:tblGrid>
      <w:tr w:rsidR="00F605DB" w:rsidRPr="0059499F" w14:paraId="3E3561BD" w14:textId="77777777" w:rsidTr="003C4D15">
        <w:trPr>
          <w:trHeight w:val="1436"/>
        </w:trPr>
        <w:tc>
          <w:tcPr>
            <w:tcW w:w="4755" w:type="dxa"/>
          </w:tcPr>
          <w:p w14:paraId="4DF776D8" w14:textId="77777777" w:rsidR="00F605DB" w:rsidRPr="0059499F" w:rsidRDefault="00F605DB" w:rsidP="003C4D15">
            <w:pPr>
              <w:rPr>
                <w:sz w:val="24"/>
                <w:szCs w:val="24"/>
              </w:rPr>
            </w:pPr>
          </w:p>
        </w:tc>
        <w:tc>
          <w:tcPr>
            <w:tcW w:w="4992" w:type="dxa"/>
          </w:tcPr>
          <w:p w14:paraId="29972CF0" w14:textId="77777777" w:rsidR="00F605DB" w:rsidRPr="00D53E27" w:rsidRDefault="00F605DB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3E27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7A3BF51" w14:textId="77777777" w:rsidR="00F605DB" w:rsidRPr="00D53E27" w:rsidRDefault="00F605DB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3E27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14:paraId="4FEF4EE1" w14:textId="77777777" w:rsidR="00F605DB" w:rsidRPr="00D53E27" w:rsidRDefault="00F605DB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3E2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4F2414">
              <w:rPr>
                <w:rFonts w:ascii="Times New Roman" w:hAnsi="Times New Roman" w:cs="Times New Roman"/>
                <w:sz w:val="24"/>
                <w:szCs w:val="24"/>
              </w:rPr>
              <w:t>Урванского</w:t>
            </w:r>
          </w:p>
          <w:p w14:paraId="2AB20061" w14:textId="77777777" w:rsidR="00F605DB" w:rsidRPr="00D53E27" w:rsidRDefault="00F605DB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3E2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14:paraId="09C55FA2" w14:textId="77777777" w:rsidR="00F605DB" w:rsidRPr="00D53E27" w:rsidRDefault="004F2414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Кабардино-Балкарской Республики</w:t>
            </w:r>
          </w:p>
          <w:p w14:paraId="73F28DE2" w14:textId="77777777" w:rsidR="00F605DB" w:rsidRPr="00D53E27" w:rsidRDefault="000C01D9" w:rsidP="003C4D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="001817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6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DB" w:rsidRPr="00D53E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A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DB" w:rsidRPr="00D53E2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817AC">
              <w:rPr>
                <w:rFonts w:ascii="Times New Roman" w:hAnsi="Times New Roman" w:cs="Times New Roman"/>
                <w:sz w:val="24"/>
                <w:szCs w:val="24"/>
              </w:rPr>
              <w:t>3г.</w:t>
            </w:r>
            <w:r w:rsidR="00456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DB" w:rsidRPr="00D53E2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817AC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3A149B" w14:textId="77777777" w:rsidR="00F605DB" w:rsidRPr="0059499F" w:rsidRDefault="00F605DB" w:rsidP="003C4D15">
            <w:pPr>
              <w:jc w:val="right"/>
              <w:rPr>
                <w:sz w:val="24"/>
                <w:szCs w:val="24"/>
              </w:rPr>
            </w:pPr>
          </w:p>
        </w:tc>
      </w:tr>
    </w:tbl>
    <w:p w14:paraId="20F36AED" w14:textId="77777777" w:rsidR="00E00B44" w:rsidRDefault="00E00B44" w:rsidP="00AF78B5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</w:p>
    <w:p w14:paraId="3559C2B7" w14:textId="77777777" w:rsidR="00AF78B5" w:rsidRPr="00AF78B5" w:rsidRDefault="00AF78B5" w:rsidP="00AF78B5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Положение</w:t>
      </w:r>
    </w:p>
    <w:p w14:paraId="4F8FBE4C" w14:textId="77777777" w:rsidR="00AF78B5" w:rsidRPr="00AF78B5" w:rsidRDefault="00AF78B5" w:rsidP="00AF78B5">
      <w:pPr>
        <w:widowControl w:val="0"/>
        <w:spacing w:after="30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об органи</w:t>
      </w:r>
      <w:r>
        <w:rPr>
          <w:rFonts w:eastAsia="Times New Roman"/>
          <w:color w:val="000000"/>
          <w:lang w:eastAsia="ru-RU" w:bidi="ru-RU"/>
        </w:rPr>
        <w:t xml:space="preserve">зации проектной деятельности в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7C4818">
        <w:rPr>
          <w:rFonts w:eastAsia="Times New Roman"/>
          <w:color w:val="000000"/>
          <w:lang w:eastAsia="ru-RU" w:bidi="ru-RU"/>
        </w:rPr>
        <w:t xml:space="preserve"> муниципального района</w:t>
      </w:r>
    </w:p>
    <w:p w14:paraId="58843EF4" w14:textId="77777777" w:rsidR="00AF78B5" w:rsidRPr="00AF78B5" w:rsidRDefault="00AF78B5" w:rsidP="00AF78B5">
      <w:pPr>
        <w:widowControl w:val="0"/>
        <w:numPr>
          <w:ilvl w:val="0"/>
          <w:numId w:val="1"/>
        </w:numPr>
        <w:tabs>
          <w:tab w:val="left" w:pos="310"/>
        </w:tabs>
        <w:spacing w:after="18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Общие положения</w:t>
      </w:r>
    </w:p>
    <w:p w14:paraId="646FEC35" w14:textId="77777777" w:rsidR="00AF78B5" w:rsidRPr="00AF78B5" w:rsidRDefault="00AF78B5" w:rsidP="00AF78B5">
      <w:pPr>
        <w:widowControl w:val="0"/>
        <w:numPr>
          <w:ilvl w:val="0"/>
          <w:numId w:val="2"/>
        </w:numPr>
        <w:tabs>
          <w:tab w:val="left" w:pos="1126"/>
        </w:tabs>
        <w:spacing w:after="0" w:line="240" w:lineRule="auto"/>
        <w:ind w:firstLine="72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 xml:space="preserve">Настоящее Положение устанавливает порядок организации проектной деятельности в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7C4818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AF78B5">
        <w:rPr>
          <w:rFonts w:eastAsia="Times New Roman"/>
          <w:color w:val="000000"/>
          <w:lang w:eastAsia="ru-RU" w:bidi="ru-RU"/>
        </w:rPr>
        <w:t>.</w:t>
      </w:r>
    </w:p>
    <w:p w14:paraId="34C597BA" w14:textId="77777777" w:rsidR="00AF78B5" w:rsidRDefault="00AF78B5" w:rsidP="00AF78B5">
      <w:pPr>
        <w:pStyle w:val="1"/>
        <w:shd w:val="clear" w:color="auto" w:fill="auto"/>
        <w:tabs>
          <w:tab w:val="left" w:pos="1829"/>
          <w:tab w:val="left" w:pos="2774"/>
          <w:tab w:val="left" w:pos="4733"/>
          <w:tab w:val="left" w:pos="7862"/>
        </w:tabs>
        <w:ind w:firstLine="709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</w:t>
      </w:r>
      <w:r w:rsidRPr="00AF78B5">
        <w:rPr>
          <w:color w:val="000000"/>
          <w:lang w:eastAsia="ru-RU" w:bidi="ru-RU"/>
        </w:rPr>
        <w:t>В соответствии с настоящим Положением реализации подлежат</w:t>
      </w:r>
      <w:r>
        <w:rPr>
          <w:color w:val="000000"/>
          <w:lang w:eastAsia="ru-RU" w:bidi="ru-RU"/>
        </w:rPr>
        <w:t xml:space="preserve"> муниципальные проекты и региональные проекты, реализуемые </w:t>
      </w:r>
      <w:r w:rsidR="00CB13E6">
        <w:rPr>
          <w:color w:val="000000"/>
          <w:lang w:eastAsia="ru-RU" w:bidi="ru-RU"/>
        </w:rPr>
        <w:t xml:space="preserve">администрацией </w:t>
      </w:r>
      <w:r w:rsidR="004F2414">
        <w:rPr>
          <w:color w:val="000000"/>
          <w:lang w:eastAsia="ru-RU" w:bidi="ru-RU"/>
        </w:rPr>
        <w:t>Урванского</w:t>
      </w:r>
      <w:r w:rsidR="007C4818">
        <w:rPr>
          <w:color w:val="000000"/>
          <w:lang w:eastAsia="ru-RU" w:bidi="ru-RU"/>
        </w:rPr>
        <w:t xml:space="preserve"> муниципального района </w:t>
      </w:r>
      <w:r>
        <w:rPr>
          <w:color w:val="000000"/>
          <w:lang w:eastAsia="ru-RU" w:bidi="ru-RU"/>
        </w:rPr>
        <w:t>с</w:t>
      </w:r>
      <w:r w:rsidR="00CB13E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участием подведомственных подразделений и организаций.</w:t>
      </w:r>
    </w:p>
    <w:p w14:paraId="1B5A98AF" w14:textId="77777777" w:rsidR="00AF78B5" w:rsidRDefault="00AF78B5" w:rsidP="00AF78B5">
      <w:pPr>
        <w:pStyle w:val="1"/>
        <w:shd w:val="clear" w:color="auto" w:fill="auto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Особенности реализации региональных проектов установлены настоящим Положением, методическими рекомендациями по организации участия органов местного самоуправления в реализации региональных проектов,  а также методическими рекомендациями Регионального проектного офиса </w:t>
      </w:r>
      <w:r w:rsidR="004F2414">
        <w:rPr>
          <w:color w:val="000000"/>
          <w:lang w:eastAsia="ru-RU" w:bidi="ru-RU"/>
        </w:rPr>
        <w:t>Кабардино-Балкарской Республики</w:t>
      </w:r>
      <w:r>
        <w:rPr>
          <w:color w:val="000000"/>
          <w:lang w:eastAsia="ru-RU" w:bidi="ru-RU"/>
        </w:rPr>
        <w:t>.</w:t>
      </w:r>
    </w:p>
    <w:p w14:paraId="7DA02A71" w14:textId="77777777" w:rsidR="00AF78B5" w:rsidRDefault="00AF78B5" w:rsidP="00AF78B5">
      <w:pPr>
        <w:pStyle w:val="1"/>
        <w:shd w:val="clear" w:color="auto" w:fill="auto"/>
        <w:tabs>
          <w:tab w:val="left" w:pos="1126"/>
        </w:tabs>
        <w:ind w:firstLine="709"/>
        <w:jc w:val="both"/>
      </w:pPr>
      <w:r>
        <w:rPr>
          <w:color w:val="000000"/>
          <w:lang w:eastAsia="ru-RU" w:bidi="ru-RU"/>
        </w:rPr>
        <w:t>3. Термины, используемые в настоящем Положении, означают следующее:</w:t>
      </w:r>
    </w:p>
    <w:p w14:paraId="04892C16" w14:textId="77777777" w:rsidR="00AF78B5" w:rsidRDefault="00AF78B5" w:rsidP="00AF78B5">
      <w:pPr>
        <w:pStyle w:val="1"/>
        <w:numPr>
          <w:ilvl w:val="0"/>
          <w:numId w:val="3"/>
        </w:numPr>
        <w:shd w:val="clear" w:color="auto" w:fill="auto"/>
        <w:tabs>
          <w:tab w:val="left" w:pos="1126"/>
        </w:tabs>
        <w:ind w:firstLine="720"/>
        <w:jc w:val="both"/>
      </w:pPr>
      <w:r>
        <w:rPr>
          <w:color w:val="000000"/>
          <w:lang w:eastAsia="ru-RU" w:bidi="ru-RU"/>
        </w:rPr>
        <w:t>муниципальный проект - комплекс взаимосвязанных мероприятий, направленных на достижение уникальных результатов в условиях временных и ресурсных ограничений;</w:t>
      </w:r>
    </w:p>
    <w:p w14:paraId="1D6D055C" w14:textId="77777777" w:rsidR="00AF78B5" w:rsidRDefault="00AF78B5" w:rsidP="00AF78B5">
      <w:pPr>
        <w:pStyle w:val="1"/>
        <w:numPr>
          <w:ilvl w:val="0"/>
          <w:numId w:val="3"/>
        </w:numPr>
        <w:shd w:val="clear" w:color="auto" w:fill="auto"/>
        <w:tabs>
          <w:tab w:val="left" w:pos="1126"/>
        </w:tabs>
        <w:ind w:firstLine="720"/>
        <w:jc w:val="both"/>
      </w:pPr>
      <w:r>
        <w:rPr>
          <w:color w:val="000000"/>
          <w:lang w:eastAsia="ru-RU" w:bidi="ru-RU"/>
        </w:rPr>
        <w:t xml:space="preserve">региональный проект - проект, обеспечивающий достижение целей, показателей и результатов федерального проекта, мероприятия которого относятся к законодательно установленным полномочиям </w:t>
      </w:r>
      <w:r w:rsidR="004F2414">
        <w:rPr>
          <w:color w:val="000000"/>
          <w:lang w:eastAsia="ru-RU" w:bidi="ru-RU"/>
        </w:rPr>
        <w:t>Кабардино-Балкарской Республики</w:t>
      </w:r>
      <w:r>
        <w:rPr>
          <w:color w:val="000000"/>
          <w:lang w:eastAsia="ru-RU" w:bidi="ru-RU"/>
        </w:rPr>
        <w:t xml:space="preserve">, а также к вопросам местного значения муниципальных образований </w:t>
      </w:r>
      <w:r w:rsidR="004F2414">
        <w:rPr>
          <w:color w:val="000000"/>
          <w:lang w:eastAsia="ru-RU" w:bidi="ru-RU"/>
        </w:rPr>
        <w:t>Кабардино-Балкарской Республики</w:t>
      </w:r>
      <w:r>
        <w:rPr>
          <w:color w:val="000000"/>
          <w:lang w:eastAsia="ru-RU" w:bidi="ru-RU"/>
        </w:rPr>
        <w:t>;</w:t>
      </w:r>
    </w:p>
    <w:p w14:paraId="7A736B31" w14:textId="77777777" w:rsidR="00AF78B5" w:rsidRPr="00AF78B5" w:rsidRDefault="00AF78B5" w:rsidP="00AF78B5">
      <w:pPr>
        <w:pStyle w:val="1"/>
        <w:numPr>
          <w:ilvl w:val="0"/>
          <w:numId w:val="3"/>
        </w:numPr>
        <w:shd w:val="clear" w:color="auto" w:fill="auto"/>
        <w:tabs>
          <w:tab w:val="left" w:pos="1126"/>
        </w:tabs>
        <w:ind w:firstLine="720"/>
        <w:jc w:val="both"/>
      </w:pPr>
      <w:r>
        <w:rPr>
          <w:color w:val="000000"/>
          <w:lang w:eastAsia="ru-RU" w:bidi="ru-RU"/>
        </w:rPr>
        <w:t>проектная деятельность - деятельность, связанная с инициированием, подготовкой, реализацией и завершением проектов.</w:t>
      </w:r>
    </w:p>
    <w:p w14:paraId="38E42FA9" w14:textId="77777777" w:rsidR="00AF78B5" w:rsidRDefault="00AF78B5" w:rsidP="00AF78B5">
      <w:pPr>
        <w:pStyle w:val="1"/>
        <w:shd w:val="clear" w:color="auto" w:fill="auto"/>
        <w:ind w:firstLine="840"/>
        <w:rPr>
          <w:color w:val="000000"/>
          <w:lang w:eastAsia="ru-RU" w:bidi="ru-RU"/>
        </w:rPr>
      </w:pPr>
    </w:p>
    <w:p w14:paraId="25053FC9" w14:textId="77777777" w:rsidR="00AF78B5" w:rsidRDefault="00AF78B5" w:rsidP="00AF78B5">
      <w:pPr>
        <w:pStyle w:val="1"/>
        <w:shd w:val="clear" w:color="auto" w:fill="auto"/>
        <w:ind w:firstLine="8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II. Организационная структура управления проектной деятельностью</w:t>
      </w:r>
    </w:p>
    <w:p w14:paraId="556CD03E" w14:textId="77777777" w:rsidR="00B321EE" w:rsidRDefault="00B321EE" w:rsidP="00AF78B5">
      <w:pPr>
        <w:pStyle w:val="1"/>
        <w:shd w:val="clear" w:color="auto" w:fill="auto"/>
        <w:ind w:firstLine="840"/>
      </w:pPr>
    </w:p>
    <w:p w14:paraId="4A7DCCA4" w14:textId="77777777" w:rsidR="00AF78B5" w:rsidRDefault="00AF78B5" w:rsidP="00AF78B5">
      <w:pPr>
        <w:pStyle w:val="1"/>
        <w:shd w:val="clear" w:color="auto" w:fill="auto"/>
        <w:tabs>
          <w:tab w:val="left" w:pos="1126"/>
        </w:tabs>
        <w:ind w:firstLine="709"/>
        <w:jc w:val="both"/>
      </w:pPr>
      <w:r>
        <w:rPr>
          <w:color w:val="000000"/>
          <w:lang w:eastAsia="ru-RU" w:bidi="ru-RU"/>
        </w:rPr>
        <w:t xml:space="preserve">4. В целях осуществления проектной деятельности в </w:t>
      </w:r>
      <w:r w:rsidR="00CB13E6">
        <w:rPr>
          <w:color w:val="000000"/>
          <w:lang w:eastAsia="ru-RU" w:bidi="ru-RU"/>
        </w:rPr>
        <w:t xml:space="preserve">администрации </w:t>
      </w:r>
      <w:r w:rsidR="004F2414">
        <w:rPr>
          <w:color w:val="000000"/>
          <w:lang w:eastAsia="ru-RU" w:bidi="ru-RU"/>
        </w:rPr>
        <w:t>Урванского</w:t>
      </w:r>
      <w:r w:rsidR="002B0101">
        <w:rPr>
          <w:color w:val="000000"/>
          <w:lang w:eastAsia="ru-RU" w:bidi="ru-RU"/>
        </w:rPr>
        <w:t xml:space="preserve"> муниципального района</w:t>
      </w:r>
      <w:r>
        <w:rPr>
          <w:color w:val="000000"/>
          <w:lang w:eastAsia="ru-RU" w:bidi="ru-RU"/>
        </w:rPr>
        <w:t xml:space="preserve"> формируются:</w:t>
      </w:r>
    </w:p>
    <w:p w14:paraId="57207B8E" w14:textId="77777777" w:rsidR="00AF78B5" w:rsidRDefault="00AF78B5" w:rsidP="00AF78B5">
      <w:pPr>
        <w:pStyle w:val="1"/>
        <w:numPr>
          <w:ilvl w:val="0"/>
          <w:numId w:val="3"/>
        </w:numPr>
        <w:shd w:val="clear" w:color="auto" w:fill="auto"/>
        <w:tabs>
          <w:tab w:val="left" w:pos="1126"/>
        </w:tabs>
        <w:ind w:firstLine="720"/>
        <w:jc w:val="both"/>
      </w:pPr>
      <w:r>
        <w:rPr>
          <w:color w:val="000000"/>
          <w:lang w:eastAsia="ru-RU" w:bidi="ru-RU"/>
        </w:rPr>
        <w:t>Муниципальный проектный комитет;</w:t>
      </w:r>
    </w:p>
    <w:p w14:paraId="1430D779" w14:textId="77777777" w:rsidR="00AF78B5" w:rsidRPr="00AF78B5" w:rsidRDefault="00AF78B5" w:rsidP="00AF78B5">
      <w:pPr>
        <w:pStyle w:val="1"/>
        <w:numPr>
          <w:ilvl w:val="0"/>
          <w:numId w:val="3"/>
        </w:numPr>
        <w:shd w:val="clear" w:color="auto" w:fill="auto"/>
        <w:tabs>
          <w:tab w:val="left" w:pos="1126"/>
        </w:tabs>
        <w:ind w:firstLine="720"/>
        <w:jc w:val="both"/>
      </w:pPr>
      <w:r>
        <w:rPr>
          <w:color w:val="000000"/>
          <w:lang w:eastAsia="ru-RU" w:bidi="ru-RU"/>
        </w:rPr>
        <w:t>Муниципальный проектный офис.</w:t>
      </w:r>
    </w:p>
    <w:p w14:paraId="30C6EB1D" w14:textId="77777777" w:rsidR="00AF78B5" w:rsidRDefault="00AF78B5" w:rsidP="00AF78B5">
      <w:pPr>
        <w:pStyle w:val="1"/>
        <w:shd w:val="clear" w:color="auto" w:fill="auto"/>
        <w:tabs>
          <w:tab w:val="left" w:pos="1064"/>
        </w:tabs>
        <w:ind w:firstLine="709"/>
        <w:jc w:val="both"/>
      </w:pPr>
      <w:r>
        <w:rPr>
          <w:color w:val="000000"/>
          <w:lang w:eastAsia="ru-RU" w:bidi="ru-RU"/>
        </w:rPr>
        <w:t>5. Функции органов управления проектной деятельностью определяются и реализуются в соответствии с действующим законодательством, нормативно-</w:t>
      </w:r>
      <w:r>
        <w:rPr>
          <w:color w:val="000000"/>
          <w:lang w:eastAsia="ru-RU" w:bidi="ru-RU"/>
        </w:rPr>
        <w:softHyphen/>
        <w:t xml:space="preserve">правовыми актами </w:t>
      </w:r>
      <w:r w:rsidR="00CB13E6">
        <w:rPr>
          <w:color w:val="000000"/>
          <w:lang w:eastAsia="ru-RU" w:bidi="ru-RU"/>
        </w:rPr>
        <w:t xml:space="preserve">администрации </w:t>
      </w:r>
      <w:r w:rsidR="004F2414">
        <w:rPr>
          <w:color w:val="000000"/>
          <w:lang w:eastAsia="ru-RU" w:bidi="ru-RU"/>
        </w:rPr>
        <w:t>Урванского</w:t>
      </w:r>
      <w:r w:rsidR="00C437A8">
        <w:rPr>
          <w:color w:val="000000"/>
          <w:lang w:eastAsia="ru-RU" w:bidi="ru-RU"/>
        </w:rPr>
        <w:t xml:space="preserve"> муниципального района</w:t>
      </w:r>
      <w:r>
        <w:rPr>
          <w:color w:val="000000"/>
          <w:lang w:eastAsia="ru-RU" w:bidi="ru-RU"/>
        </w:rPr>
        <w:t xml:space="preserve">, а также </w:t>
      </w:r>
      <w:r>
        <w:rPr>
          <w:color w:val="000000"/>
          <w:lang w:eastAsia="ru-RU" w:bidi="ru-RU"/>
        </w:rPr>
        <w:lastRenderedPageBreak/>
        <w:t>настоящим Положением.</w:t>
      </w:r>
    </w:p>
    <w:p w14:paraId="5A368D2D" w14:textId="77777777" w:rsidR="00AF78B5" w:rsidRDefault="00AF78B5" w:rsidP="00AF78B5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</w:p>
    <w:p w14:paraId="79D2E8C9" w14:textId="77777777" w:rsidR="00AF78B5" w:rsidRDefault="00AF78B5" w:rsidP="00AF78B5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III. Процесс управления проектами</w:t>
      </w:r>
    </w:p>
    <w:p w14:paraId="2B396760" w14:textId="77777777" w:rsidR="00AF78B5" w:rsidRPr="00AF78B5" w:rsidRDefault="00AF78B5" w:rsidP="00AF78B5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</w:p>
    <w:p w14:paraId="543F8732" w14:textId="77777777" w:rsidR="00AF78B5" w:rsidRDefault="00AF78B5" w:rsidP="00AF78B5">
      <w:pPr>
        <w:widowControl w:val="0"/>
        <w:tabs>
          <w:tab w:val="left" w:pos="120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6. </w:t>
      </w:r>
      <w:r w:rsidRPr="00AF78B5">
        <w:rPr>
          <w:rFonts w:eastAsia="Times New Roman"/>
          <w:color w:val="000000"/>
          <w:lang w:eastAsia="ru-RU" w:bidi="ru-RU"/>
        </w:rPr>
        <w:t>Планир</w:t>
      </w:r>
      <w:r>
        <w:rPr>
          <w:rFonts w:eastAsia="Times New Roman"/>
          <w:color w:val="000000"/>
          <w:lang w:eastAsia="ru-RU" w:bidi="ru-RU"/>
        </w:rPr>
        <w:t xml:space="preserve">ование проектной деятельности в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476959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="00476959" w:rsidRPr="00AF78B5">
        <w:rPr>
          <w:rFonts w:eastAsia="Times New Roman"/>
          <w:color w:val="000000"/>
          <w:lang w:eastAsia="ru-RU" w:bidi="ru-RU"/>
        </w:rPr>
        <w:t xml:space="preserve"> </w:t>
      </w:r>
      <w:r w:rsidRPr="00AF78B5">
        <w:rPr>
          <w:rFonts w:eastAsia="Times New Roman"/>
          <w:color w:val="000000"/>
          <w:lang w:eastAsia="ru-RU" w:bidi="ru-RU"/>
        </w:rPr>
        <w:t xml:space="preserve">осуществляется путем формирования реестра проектов, планируемых к реализации в течение календарного года, либо в течение </w:t>
      </w:r>
      <w:r w:rsidR="00B67F5C" w:rsidRPr="00AF78B5">
        <w:rPr>
          <w:rFonts w:eastAsia="Times New Roman"/>
          <w:color w:val="000000"/>
          <w:lang w:eastAsia="ru-RU" w:bidi="ru-RU"/>
        </w:rPr>
        <w:t>иного периода,</w:t>
      </w:r>
      <w:r w:rsidRPr="00AF78B5">
        <w:rPr>
          <w:rFonts w:eastAsia="Times New Roman"/>
          <w:color w:val="000000"/>
          <w:lang w:eastAsia="ru-RU" w:bidi="ru-RU"/>
        </w:rPr>
        <w:t xml:space="preserve"> утверждаемого </w:t>
      </w:r>
      <w:r w:rsidR="00476959">
        <w:rPr>
          <w:rFonts w:eastAsia="Times New Roman"/>
          <w:color w:val="000000"/>
          <w:lang w:eastAsia="ru-RU" w:bidi="ru-RU"/>
        </w:rPr>
        <w:t>г</w:t>
      </w:r>
      <w:r w:rsidRPr="00AF78B5">
        <w:rPr>
          <w:rFonts w:eastAsia="Times New Roman"/>
          <w:color w:val="000000"/>
          <w:lang w:eastAsia="ru-RU" w:bidi="ru-RU"/>
        </w:rPr>
        <w:t xml:space="preserve">лавой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476959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="00B67F5C">
        <w:rPr>
          <w:rFonts w:eastAsia="Times New Roman"/>
          <w:color w:val="000000"/>
          <w:lang w:eastAsia="ru-RU" w:bidi="ru-RU"/>
        </w:rPr>
        <w:t xml:space="preserve"> (Приложение1)</w:t>
      </w:r>
      <w:r>
        <w:rPr>
          <w:rFonts w:eastAsia="Times New Roman"/>
          <w:color w:val="000000"/>
          <w:lang w:eastAsia="ru-RU" w:bidi="ru-RU"/>
        </w:rPr>
        <w:t>.</w:t>
      </w:r>
    </w:p>
    <w:p w14:paraId="24326148" w14:textId="77777777" w:rsidR="00AF78B5" w:rsidRDefault="00AF78B5" w:rsidP="00AF78B5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7. </w:t>
      </w:r>
      <w:r w:rsidRPr="00AF78B5">
        <w:rPr>
          <w:rFonts w:eastAsia="Times New Roman"/>
          <w:color w:val="000000"/>
          <w:lang w:eastAsia="ru-RU" w:bidi="ru-RU"/>
        </w:rPr>
        <w:t>Управление проектом осуществляется в соответствии с действующим законодательством, а также настоящим Положением.</w:t>
      </w:r>
    </w:p>
    <w:p w14:paraId="3BCAD203" w14:textId="77777777" w:rsidR="00AF78B5" w:rsidRPr="00AF78B5" w:rsidRDefault="00AF78B5" w:rsidP="00AF78B5">
      <w:pPr>
        <w:widowControl w:val="0"/>
        <w:tabs>
          <w:tab w:val="left" w:pos="120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8. </w:t>
      </w:r>
      <w:r w:rsidRPr="00AF78B5">
        <w:rPr>
          <w:rFonts w:eastAsia="Times New Roman"/>
          <w:color w:val="000000"/>
          <w:lang w:eastAsia="ru-RU" w:bidi="ru-RU"/>
        </w:rPr>
        <w:t>Управление проектом предполагает планирование, организацию и контроль трудовых, финансовых и материально-технических ресурсов проекта, направленных на эффективное достижение целей проекта.</w:t>
      </w:r>
    </w:p>
    <w:p w14:paraId="6EE7822C" w14:textId="77777777" w:rsidR="00AF78B5" w:rsidRPr="00AF78B5" w:rsidRDefault="00AF78B5" w:rsidP="00AF78B5">
      <w:pPr>
        <w:widowControl w:val="0"/>
        <w:tabs>
          <w:tab w:val="left" w:pos="109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9. </w:t>
      </w:r>
      <w:r w:rsidRPr="00AF78B5">
        <w:rPr>
          <w:rFonts w:eastAsia="Times New Roman"/>
          <w:color w:val="000000"/>
          <w:lang w:eastAsia="ru-RU" w:bidi="ru-RU"/>
        </w:rPr>
        <w:t>Управление проектами состоит из четырех этапов:</w:t>
      </w:r>
    </w:p>
    <w:p w14:paraId="4279BDF5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3"/>
        </w:tabs>
        <w:spacing w:after="0" w:line="240" w:lineRule="auto"/>
        <w:ind w:firstLine="74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инициирование муниципального проекта,</w:t>
      </w:r>
    </w:p>
    <w:p w14:paraId="5379301A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3"/>
        </w:tabs>
        <w:spacing w:after="0" w:line="240" w:lineRule="auto"/>
        <w:ind w:firstLine="74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подготовка паспорта проекта,</w:t>
      </w:r>
    </w:p>
    <w:p w14:paraId="6B3735F3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8"/>
        </w:tabs>
        <w:spacing w:after="0" w:line="240" w:lineRule="auto"/>
        <w:ind w:firstLine="74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реализация проекта,</w:t>
      </w:r>
    </w:p>
    <w:p w14:paraId="401DA9AF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8"/>
        </w:tabs>
        <w:spacing w:after="0" w:line="240" w:lineRule="auto"/>
        <w:ind w:firstLine="74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завершение проекта.</w:t>
      </w:r>
    </w:p>
    <w:p w14:paraId="4D036289" w14:textId="77777777" w:rsidR="00AF78B5" w:rsidRPr="00AF78B5" w:rsidRDefault="00AF78B5" w:rsidP="00AF78B5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i/>
          <w:iCs/>
          <w:color w:val="000000"/>
          <w:lang w:eastAsia="ru-RU" w:bidi="ru-RU"/>
        </w:rPr>
        <w:t>Инициирование муниципального проекта.</w:t>
      </w:r>
    </w:p>
    <w:p w14:paraId="15E7F1F2" w14:textId="77777777" w:rsidR="00AF78B5" w:rsidRPr="00AF78B5" w:rsidRDefault="00AF78B5" w:rsidP="00AF78B5">
      <w:pPr>
        <w:widowControl w:val="0"/>
        <w:numPr>
          <w:ilvl w:val="0"/>
          <w:numId w:val="7"/>
        </w:numPr>
        <w:tabs>
          <w:tab w:val="left" w:pos="1491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 xml:space="preserve">Инициирование муниципального проекта может осуществляться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администрацией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F165A8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AF78B5">
        <w:rPr>
          <w:rFonts w:eastAsia="Times New Roman"/>
          <w:color w:val="000000"/>
          <w:lang w:eastAsia="ru-RU" w:bidi="ru-RU"/>
        </w:rPr>
        <w:t xml:space="preserve"> по собственной инициативе, а также в соответствии с поручениями и решениями </w:t>
      </w:r>
      <w:r w:rsidR="001E058A">
        <w:rPr>
          <w:rFonts w:eastAsia="Times New Roman"/>
          <w:color w:val="000000"/>
          <w:lang w:eastAsia="ru-RU" w:bidi="ru-RU"/>
        </w:rPr>
        <w:t>г</w:t>
      </w:r>
      <w:r w:rsidRPr="00AF78B5">
        <w:rPr>
          <w:rFonts w:eastAsia="Times New Roman"/>
          <w:color w:val="000000"/>
          <w:lang w:eastAsia="ru-RU" w:bidi="ru-RU"/>
        </w:rPr>
        <w:t xml:space="preserve">лавы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1E058A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="00E54F71">
        <w:rPr>
          <w:rFonts w:eastAsia="Times New Roman"/>
          <w:color w:val="000000"/>
          <w:lang w:eastAsia="ru-RU" w:bidi="ru-RU"/>
        </w:rPr>
        <w:t>,</w:t>
      </w:r>
      <w:r w:rsidRPr="00AF78B5">
        <w:rPr>
          <w:rFonts w:eastAsia="Times New Roman"/>
          <w:color w:val="000000"/>
          <w:lang w:eastAsia="ru-RU" w:bidi="ru-RU"/>
        </w:rPr>
        <w:t xml:space="preserve"> а также по предложению общественных организаций, научных и иных организаций.</w:t>
      </w:r>
    </w:p>
    <w:p w14:paraId="7E399206" w14:textId="77777777" w:rsidR="00AF78B5" w:rsidRPr="00AF78B5" w:rsidRDefault="00AF78B5" w:rsidP="00AF78B5">
      <w:pPr>
        <w:widowControl w:val="0"/>
        <w:numPr>
          <w:ilvl w:val="0"/>
          <w:numId w:val="7"/>
        </w:numPr>
        <w:tabs>
          <w:tab w:val="left" w:pos="1733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Подготовка предложения по муниципальному проекту осуществляется инициатором проекта.</w:t>
      </w:r>
    </w:p>
    <w:p w14:paraId="01A3EA77" w14:textId="77777777" w:rsidR="00AF78B5" w:rsidRPr="00AF78B5" w:rsidRDefault="00AF78B5" w:rsidP="00AF78B5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Предложения по проекту регистрируются и направляются инициатором проекта в электронном виде на адрес электронной почты муниципального проектного офиса и бумажном носителе.</w:t>
      </w:r>
    </w:p>
    <w:p w14:paraId="08669B7E" w14:textId="77777777" w:rsidR="00AF78B5" w:rsidRPr="00AF78B5" w:rsidRDefault="00AF78B5" w:rsidP="00AF78B5">
      <w:pPr>
        <w:widowControl w:val="0"/>
        <w:numPr>
          <w:ilvl w:val="0"/>
          <w:numId w:val="7"/>
        </w:numPr>
        <w:tabs>
          <w:tab w:val="left" w:pos="149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Муниципальный проектный офис регистрирует поступившее предложение и направляет в муниципальный проектный комитет предложен</w:t>
      </w:r>
      <w:r w:rsidR="00E54F71">
        <w:rPr>
          <w:rFonts w:eastAsia="Times New Roman"/>
          <w:color w:val="000000"/>
          <w:lang w:eastAsia="ru-RU" w:bidi="ru-RU"/>
        </w:rPr>
        <w:t>ия для рассмотрения не позднее 5 рабочих дней</w:t>
      </w:r>
      <w:r w:rsidRPr="00AF78B5">
        <w:rPr>
          <w:rFonts w:eastAsia="Times New Roman"/>
          <w:color w:val="000000"/>
          <w:lang w:eastAsia="ru-RU" w:bidi="ru-RU"/>
        </w:rPr>
        <w:t xml:space="preserve"> с момента получения.</w:t>
      </w:r>
    </w:p>
    <w:p w14:paraId="6367F675" w14:textId="77777777" w:rsidR="00AF78B5" w:rsidRPr="00AF78B5" w:rsidRDefault="00AF78B5" w:rsidP="00AF78B5">
      <w:pPr>
        <w:widowControl w:val="0"/>
        <w:numPr>
          <w:ilvl w:val="0"/>
          <w:numId w:val="7"/>
        </w:numPr>
        <w:tabs>
          <w:tab w:val="left" w:pos="148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Муниципальный проектный комитет рассматривает предложение и принимает одно из следующих решений:</w:t>
      </w:r>
    </w:p>
    <w:p w14:paraId="2666C900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8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о нецелесообразности реализации идеи, изложенной в предложении;</w:t>
      </w:r>
    </w:p>
    <w:p w14:paraId="5039C2BE" w14:textId="77777777" w:rsidR="00AF78B5" w:rsidRPr="00AF78B5" w:rsidRDefault="00AF78B5" w:rsidP="00AF78B5">
      <w:pPr>
        <w:widowControl w:val="0"/>
        <w:numPr>
          <w:ilvl w:val="0"/>
          <w:numId w:val="3"/>
        </w:numPr>
        <w:tabs>
          <w:tab w:val="left" w:pos="988"/>
        </w:tabs>
        <w:spacing w:after="0" w:line="240" w:lineRule="auto"/>
        <w:ind w:firstLine="740"/>
        <w:jc w:val="both"/>
        <w:rPr>
          <w:rFonts w:eastAsia="Times New Roman"/>
          <w:color w:val="000000"/>
          <w:lang w:eastAsia="ru-RU" w:bidi="ru-RU"/>
        </w:rPr>
      </w:pPr>
      <w:r w:rsidRPr="00AF78B5">
        <w:rPr>
          <w:rFonts w:eastAsia="Times New Roman"/>
          <w:color w:val="000000"/>
          <w:lang w:eastAsia="ru-RU" w:bidi="ru-RU"/>
        </w:rPr>
        <w:t>о целесообразности реализации идеи, изложенной в предложении.</w:t>
      </w:r>
    </w:p>
    <w:p w14:paraId="52F0C046" w14:textId="77777777" w:rsidR="00E54F71" w:rsidRPr="00E54F71" w:rsidRDefault="00E54F71" w:rsidP="00E54F71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случае принятия рения о нецелесообразности реализации предложения муниципальный проектный комитет в течение 10 дней направляет инициатору обоснованный отказ в одобрении проекта.</w:t>
      </w:r>
    </w:p>
    <w:p w14:paraId="790D21AE" w14:textId="77777777" w:rsidR="00E54F71" w:rsidRPr="00E54F71" w:rsidRDefault="00E54F71" w:rsidP="00E54F71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случае принятия муниципальным проектным комитетом решения о целесообразности реализации инициативы начинается этап подготовки паспорта муниципального проекта.</w:t>
      </w:r>
    </w:p>
    <w:p w14:paraId="07D211C4" w14:textId="77777777" w:rsidR="00AF78B5" w:rsidRDefault="00E54F71" w:rsidP="00E54F71">
      <w:pPr>
        <w:widowControl w:val="0"/>
        <w:tabs>
          <w:tab w:val="left" w:pos="148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случае инициирования муниципального проекта вышестоящим руководством подготовка паспорта муниципального проекта осуществляется предполагаемым руководителем проекта - отраслевым органом местной администрации.</w:t>
      </w:r>
    </w:p>
    <w:p w14:paraId="210041EE" w14:textId="77777777" w:rsidR="00E54F71" w:rsidRPr="00E54F71" w:rsidRDefault="00E54F71" w:rsidP="00E54F71">
      <w:pPr>
        <w:widowControl w:val="0"/>
        <w:numPr>
          <w:ilvl w:val="0"/>
          <w:numId w:val="6"/>
        </w:numPr>
        <w:tabs>
          <w:tab w:val="left" w:pos="126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i/>
          <w:iCs/>
          <w:color w:val="000000"/>
          <w:lang w:eastAsia="ru-RU" w:bidi="ru-RU"/>
        </w:rPr>
        <w:lastRenderedPageBreak/>
        <w:t>Подготовка паспорта проекта.</w:t>
      </w:r>
    </w:p>
    <w:p w14:paraId="21EE0401" w14:textId="77777777" w:rsidR="00E54F71" w:rsidRPr="00E54F71" w:rsidRDefault="00E54F71" w:rsidP="00E54F71">
      <w:pPr>
        <w:widowControl w:val="0"/>
        <w:numPr>
          <w:ilvl w:val="0"/>
          <w:numId w:val="8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На этапе подготовки проекта предполагаемый руководитель муниципального проекта организует разработку паспорта муниципального проекта.</w:t>
      </w:r>
    </w:p>
    <w:p w14:paraId="431C6B36" w14:textId="77777777" w:rsidR="00E54F71" w:rsidRPr="00E54F71" w:rsidRDefault="00E54F71" w:rsidP="00E54F71">
      <w:pPr>
        <w:widowControl w:val="0"/>
        <w:numPr>
          <w:ilvl w:val="0"/>
          <w:numId w:val="8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Паспорт муниципального проекта, требующий финансирования, должен быть согласован с </w:t>
      </w:r>
      <w:r w:rsidR="00DF4EE4">
        <w:rPr>
          <w:rFonts w:eastAsia="Times New Roman"/>
          <w:color w:val="000000"/>
          <w:lang w:eastAsia="ru-RU" w:bidi="ru-RU"/>
        </w:rPr>
        <w:t>У</w:t>
      </w:r>
      <w:r>
        <w:rPr>
          <w:rFonts w:eastAsia="Times New Roman"/>
          <w:color w:val="000000"/>
          <w:lang w:eastAsia="ru-RU" w:bidi="ru-RU"/>
        </w:rPr>
        <w:t xml:space="preserve">правлением </w:t>
      </w:r>
      <w:r w:rsidR="00DF4EE4">
        <w:rPr>
          <w:rFonts w:eastAsia="Times New Roman"/>
          <w:color w:val="000000"/>
          <w:lang w:eastAsia="ru-RU" w:bidi="ru-RU"/>
        </w:rPr>
        <w:t xml:space="preserve">финансов местной 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1E058A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E54F71">
        <w:rPr>
          <w:rFonts w:eastAsia="Times New Roman"/>
          <w:color w:val="000000"/>
          <w:lang w:eastAsia="ru-RU" w:bidi="ru-RU"/>
        </w:rPr>
        <w:t>.</w:t>
      </w:r>
    </w:p>
    <w:p w14:paraId="3449D015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9.2.3 Предполагаемый руководитель муниципального проекта вносит согласованный паспорт проекта в муниципальный проектный офис в течение 5 рабочих дней со дня окончания срока его разработки.</w:t>
      </w:r>
    </w:p>
    <w:p w14:paraId="0EC08AD3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Мероприятия, включенные в паспорт одного муниципального проекта, не подлежат включению в паспорт другого муниципального проекта.</w:t>
      </w:r>
    </w:p>
    <w:p w14:paraId="0B9A884A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Муниципальный проектный офис рассматривает паспорт муниципального проекта и принимает одно из следующих решений:</w:t>
      </w:r>
    </w:p>
    <w:p w14:paraId="426B24DF" w14:textId="77777777" w:rsidR="00E54F71" w:rsidRPr="00E54F71" w:rsidRDefault="00E54F71" w:rsidP="00E54F71">
      <w:pPr>
        <w:widowControl w:val="0"/>
        <w:numPr>
          <w:ilvl w:val="0"/>
          <w:numId w:val="10"/>
        </w:numPr>
        <w:tabs>
          <w:tab w:val="left" w:pos="117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о согласовании паспорта муниципального проекта;</w:t>
      </w:r>
    </w:p>
    <w:p w14:paraId="23725C60" w14:textId="77777777" w:rsidR="00E54F71" w:rsidRPr="00E54F71" w:rsidRDefault="00E54F71" w:rsidP="00E54F71">
      <w:pPr>
        <w:widowControl w:val="0"/>
        <w:numPr>
          <w:ilvl w:val="0"/>
          <w:numId w:val="10"/>
        </w:numPr>
        <w:tabs>
          <w:tab w:val="left" w:pos="117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о необходимости доработки паспорта муниципального проекта.</w:t>
      </w:r>
    </w:p>
    <w:p w14:paraId="754E8EC9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Доработка паспорта муниципального проекта осуществляется в срок, не превышающий 14 рабочих дней. Доработанный паспорт повторно направляется в муниципальный проектный офис.</w:t>
      </w:r>
    </w:p>
    <w:p w14:paraId="61C8B2E6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Паспорт муниципального проекта вносится на рассмотрение муниципального проектного комитета.</w:t>
      </w:r>
    </w:p>
    <w:p w14:paraId="6B840163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Муниципальный проектный комитет рассматривает паспорт муниципального проекта на заседании и принимает одно из следующих решений:</w:t>
      </w:r>
    </w:p>
    <w:p w14:paraId="42361904" w14:textId="77777777" w:rsidR="00E54F71" w:rsidRPr="00E54F71" w:rsidRDefault="00E54F71" w:rsidP="00E54F71">
      <w:pPr>
        <w:widowControl w:val="0"/>
        <w:numPr>
          <w:ilvl w:val="0"/>
          <w:numId w:val="3"/>
        </w:numPr>
        <w:tabs>
          <w:tab w:val="left" w:pos="117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об утверждении паспорта муниципального проекта;</w:t>
      </w:r>
    </w:p>
    <w:p w14:paraId="306A9794" w14:textId="77777777" w:rsidR="00E54F71" w:rsidRPr="00E54F71" w:rsidRDefault="00E54F71" w:rsidP="00E54F71">
      <w:pPr>
        <w:widowControl w:val="0"/>
        <w:numPr>
          <w:ilvl w:val="0"/>
          <w:numId w:val="3"/>
        </w:numPr>
        <w:tabs>
          <w:tab w:val="left" w:pos="117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об отклонении паспорта муниципального проекта;</w:t>
      </w:r>
    </w:p>
    <w:p w14:paraId="0445DC8A" w14:textId="77777777" w:rsidR="00E54F71" w:rsidRPr="00E54F71" w:rsidRDefault="00E54F71" w:rsidP="00E54F71">
      <w:pPr>
        <w:widowControl w:val="0"/>
        <w:numPr>
          <w:ilvl w:val="0"/>
          <w:numId w:val="3"/>
        </w:numPr>
        <w:tabs>
          <w:tab w:val="left" w:pos="117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о необходимости доработки паспорта муниципального проекта.</w:t>
      </w:r>
    </w:p>
    <w:p w14:paraId="072A5076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Паспорт муниципального проекта дорабатывается в срок, не превышающий 7 рабочих дней, и направляется на повторное рассмотрение Муниципального проектного комитета.</w:t>
      </w:r>
    </w:p>
    <w:p w14:paraId="7D5D666D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случае принятия решения об утверждении паспорта муниципального проекта муниципальный проектный комитет назначает куратора и руководителя муниципального проекта.</w:t>
      </w:r>
    </w:p>
    <w:p w14:paraId="032F6035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Утвержденный муниципальным проектным комитетом паспорт муниципального проекта включается в муниципальную программу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667484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E54F71">
        <w:rPr>
          <w:rFonts w:eastAsia="Times New Roman"/>
          <w:color w:val="000000"/>
          <w:lang w:eastAsia="ru-RU" w:bidi="ru-RU"/>
        </w:rPr>
        <w:t>, к сфере реализации которой он относится.</w:t>
      </w:r>
    </w:p>
    <w:p w14:paraId="4B8A876D" w14:textId="77777777" w:rsidR="00E54F71" w:rsidRPr="00E54F71" w:rsidRDefault="00E54F71" w:rsidP="00E54F71">
      <w:pPr>
        <w:widowControl w:val="0"/>
        <w:numPr>
          <w:ilvl w:val="0"/>
          <w:numId w:val="9"/>
        </w:numPr>
        <w:tabs>
          <w:tab w:val="left" w:pos="1595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Разработка паспорта регионального проекта осуществляется, в том числе на основании предложений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1E058A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E54F71">
        <w:rPr>
          <w:rFonts w:eastAsia="Times New Roman"/>
          <w:color w:val="000000"/>
          <w:lang w:eastAsia="ru-RU" w:bidi="ru-RU"/>
        </w:rPr>
        <w:t>, направленных предполагаемому руководителю регионального проекта, с учетом особенностей, установленных разделом II Федеральных методических рекомендаций.</w:t>
      </w:r>
    </w:p>
    <w:p w14:paraId="1C7A46F4" w14:textId="77777777" w:rsidR="00E54F71" w:rsidRPr="00E54F71" w:rsidRDefault="00E54F71" w:rsidP="00E54F71">
      <w:pPr>
        <w:widowControl w:val="0"/>
        <w:numPr>
          <w:ilvl w:val="1"/>
          <w:numId w:val="9"/>
        </w:numPr>
        <w:tabs>
          <w:tab w:val="left" w:pos="1277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i/>
          <w:iCs/>
          <w:color w:val="000000"/>
          <w:lang w:eastAsia="ru-RU" w:bidi="ru-RU"/>
        </w:rPr>
        <w:t>Реализация проектов.</w:t>
      </w:r>
    </w:p>
    <w:p w14:paraId="1A00CDC4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853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Реализация муниципального проекта осуществляется в соответствии с утвержденным паспортом муниципального проекта. Началом реализации муниципального проекта является дата утверждения паспорта проекта.</w:t>
      </w:r>
    </w:p>
    <w:p w14:paraId="2BE2AADA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Участники проекта под управлением руководителя проекта </w:t>
      </w:r>
      <w:r w:rsidRPr="00E54F71">
        <w:rPr>
          <w:rFonts w:eastAsia="Times New Roman"/>
          <w:color w:val="000000"/>
          <w:lang w:eastAsia="ru-RU" w:bidi="ru-RU"/>
        </w:rPr>
        <w:lastRenderedPageBreak/>
        <w:t>осуществляют реализацию мероприятий в соответствии с планом мероприятий, предусмотренным паспортом проекта.</w:t>
      </w:r>
    </w:p>
    <w:p w14:paraId="31C12E16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58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ходе реализации муниципального проекта в паспорт могут вноситься изменения.</w:t>
      </w:r>
    </w:p>
    <w:p w14:paraId="5B11C101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Технические изменения (изменения, не затрагивающие ключевые параметры проекта: цель, задачи, показатели, результаты, сроки, бюджет проекта) оформляются и утверждаются руководителем проекта.</w:t>
      </w:r>
    </w:p>
    <w:p w14:paraId="53263A59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Изменения, затрагивающие ключевые параметры проекта направляются в муниципальный проектный офис для согласования и направления в муниципальный проектный комитет для утверждения.</w:t>
      </w:r>
    </w:p>
    <w:p w14:paraId="7C995340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58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Реализация региональных проектов, в части реализуемой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администрацией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234096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E54F71">
        <w:rPr>
          <w:rFonts w:eastAsia="Times New Roman"/>
          <w:color w:val="000000"/>
          <w:lang w:eastAsia="ru-RU" w:bidi="ru-RU"/>
        </w:rPr>
        <w:t xml:space="preserve">, подлежит включению в соответствующие муниципальные программы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234096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Pr="00E54F71">
        <w:rPr>
          <w:rFonts w:eastAsia="Times New Roman"/>
          <w:color w:val="000000"/>
          <w:lang w:eastAsia="ru-RU" w:bidi="ru-RU"/>
        </w:rPr>
        <w:t>.</w:t>
      </w:r>
    </w:p>
    <w:p w14:paraId="211BC62C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58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Реализация региональных проектов может осуществляется посредством:</w:t>
      </w:r>
    </w:p>
    <w:p w14:paraId="418E4CA4" w14:textId="77777777" w:rsidR="00E54F71" w:rsidRPr="00E54F71" w:rsidRDefault="00B67F5C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- </w:t>
      </w:r>
      <w:r w:rsidR="00E54F71" w:rsidRPr="00E54F71">
        <w:rPr>
          <w:rFonts w:eastAsia="Times New Roman"/>
          <w:color w:val="000000"/>
          <w:lang w:eastAsia="ru-RU" w:bidi="ru-RU"/>
        </w:rPr>
        <w:t>включения в паспорта региональных проектов результатов, достижение которых относится к вопросам местного значения муниципального образования;</w:t>
      </w:r>
    </w:p>
    <w:p w14:paraId="0B1F146F" w14:textId="77777777" w:rsidR="00E54F71" w:rsidRPr="00E54F71" w:rsidRDefault="00B67F5C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- </w:t>
      </w:r>
      <w:r w:rsidR="00E54F71" w:rsidRPr="00E54F71">
        <w:rPr>
          <w:rFonts w:eastAsia="Times New Roman"/>
          <w:color w:val="000000"/>
          <w:lang w:eastAsia="ru-RU" w:bidi="ru-RU"/>
        </w:rPr>
        <w:t xml:space="preserve">отражения в паспортах региональных проектов финансового обеспечения достижения результатов региональных проектов, в том числе с указанием средств консолидированного бюджета </w:t>
      </w:r>
      <w:r w:rsidR="004F2414">
        <w:rPr>
          <w:rFonts w:eastAsia="Times New Roman"/>
          <w:color w:val="000000"/>
          <w:lang w:eastAsia="ru-RU" w:bidi="ru-RU"/>
        </w:rPr>
        <w:t>Кабардино-Балкарской Республики</w:t>
      </w:r>
      <w:r w:rsidR="00E54F71" w:rsidRPr="00E54F71">
        <w:rPr>
          <w:rFonts w:eastAsia="Times New Roman"/>
          <w:color w:val="000000"/>
          <w:lang w:eastAsia="ru-RU" w:bidi="ru-RU"/>
        </w:rPr>
        <w:t>;</w:t>
      </w:r>
    </w:p>
    <w:p w14:paraId="425FAC88" w14:textId="77777777" w:rsidR="00E54F71" w:rsidRPr="00E54F71" w:rsidRDefault="00B67F5C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- </w:t>
      </w:r>
      <w:r w:rsidR="00E54F71" w:rsidRPr="00E54F71">
        <w:rPr>
          <w:rFonts w:eastAsia="Times New Roman"/>
          <w:color w:val="000000"/>
          <w:lang w:eastAsia="ru-RU" w:bidi="ru-RU"/>
        </w:rPr>
        <w:t>включения в паспорта региональных проектов представителей органов местного самоуправления;</w:t>
      </w:r>
    </w:p>
    <w:p w14:paraId="6B6ABED0" w14:textId="77777777" w:rsidR="00E54F71" w:rsidRPr="00E54F71" w:rsidRDefault="00B67F5C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 xml:space="preserve">- </w:t>
      </w:r>
      <w:r w:rsidR="00E54F71" w:rsidRPr="00E54F71">
        <w:rPr>
          <w:rFonts w:eastAsia="Times New Roman"/>
          <w:color w:val="000000"/>
          <w:lang w:eastAsia="ru-RU" w:bidi="ru-RU"/>
        </w:rPr>
        <w:t xml:space="preserve">участия </w:t>
      </w:r>
      <w:r w:rsidR="00CB13E6">
        <w:rPr>
          <w:rFonts w:eastAsia="Times New Roman"/>
          <w:color w:val="000000"/>
          <w:lang w:eastAsia="ru-RU" w:bidi="ru-RU"/>
        </w:rPr>
        <w:t xml:space="preserve">администрации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F52A11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="00CB13E6" w:rsidRPr="00E54F71">
        <w:rPr>
          <w:rFonts w:eastAsia="Times New Roman"/>
          <w:color w:val="000000"/>
          <w:lang w:eastAsia="ru-RU" w:bidi="ru-RU"/>
        </w:rPr>
        <w:t xml:space="preserve"> </w:t>
      </w:r>
      <w:r w:rsidR="00E54F71" w:rsidRPr="00E54F71">
        <w:rPr>
          <w:rFonts w:eastAsia="Times New Roman"/>
          <w:color w:val="000000"/>
          <w:lang w:eastAsia="ru-RU" w:bidi="ru-RU"/>
        </w:rPr>
        <w:t xml:space="preserve">в органах управления проектной деятельностью органов исполнительной власти </w:t>
      </w:r>
      <w:r w:rsidR="004F2414">
        <w:rPr>
          <w:rFonts w:eastAsia="Times New Roman"/>
          <w:color w:val="000000"/>
          <w:lang w:eastAsia="ru-RU" w:bidi="ru-RU"/>
        </w:rPr>
        <w:t>Кабардино-Балкарской Республики</w:t>
      </w:r>
      <w:r w:rsidR="00E54F71" w:rsidRPr="00E54F71">
        <w:rPr>
          <w:rFonts w:eastAsia="Times New Roman"/>
          <w:color w:val="000000"/>
          <w:lang w:eastAsia="ru-RU" w:bidi="ru-RU"/>
        </w:rPr>
        <w:t>.</w:t>
      </w:r>
    </w:p>
    <w:p w14:paraId="7927107E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58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 целях принятия и выполнения своевременных управленческих решений, направленных на снижение вероятности возникновения неблагоприятного результата и минимизацию возможных потерь при реализации региональных проектов на территории муниципального образования, рекомендуется организовать процесс управления рисками.</w:t>
      </w:r>
    </w:p>
    <w:p w14:paraId="6AB0B75E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Процесс управления рисками проекта включает в себя:</w:t>
      </w:r>
    </w:p>
    <w:p w14:paraId="18778C42" w14:textId="77777777" w:rsidR="00E54F71" w:rsidRPr="00E54F71" w:rsidRDefault="00E54F71" w:rsidP="00E54F71">
      <w:pPr>
        <w:widowControl w:val="0"/>
        <w:numPr>
          <w:ilvl w:val="0"/>
          <w:numId w:val="11"/>
        </w:numPr>
        <w:tabs>
          <w:tab w:val="left" w:pos="1067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идентификацию рисков;</w:t>
      </w:r>
    </w:p>
    <w:p w14:paraId="3D4C8429" w14:textId="77777777" w:rsidR="00E54F71" w:rsidRPr="00E54F71" w:rsidRDefault="00E54F71" w:rsidP="00E54F71">
      <w:pPr>
        <w:widowControl w:val="0"/>
        <w:numPr>
          <w:ilvl w:val="0"/>
          <w:numId w:val="11"/>
        </w:numPr>
        <w:tabs>
          <w:tab w:val="left" w:pos="109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анализ идентифицированных рисков;</w:t>
      </w:r>
    </w:p>
    <w:p w14:paraId="3B76FDF9" w14:textId="77777777" w:rsidR="00E54F71" w:rsidRPr="00E54F71" w:rsidRDefault="00E54F71" w:rsidP="00E54F71">
      <w:pPr>
        <w:widowControl w:val="0"/>
        <w:numPr>
          <w:ilvl w:val="0"/>
          <w:numId w:val="11"/>
        </w:numPr>
        <w:tabs>
          <w:tab w:val="left" w:pos="1066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выбор стратегии реагирования на риск с разработкой плана по предотвращению возникновения риска и (или) реагирования на последствия риска - «дорожная карта» (далее - план предотвращения или план реагирования на последствия рисков);</w:t>
      </w:r>
    </w:p>
    <w:p w14:paraId="5EFA1491" w14:textId="77777777" w:rsidR="00E54F71" w:rsidRPr="00E54F71" w:rsidRDefault="00E54F71" w:rsidP="00E54F71">
      <w:pPr>
        <w:widowControl w:val="0"/>
        <w:numPr>
          <w:ilvl w:val="2"/>
          <w:numId w:val="9"/>
        </w:numPr>
        <w:tabs>
          <w:tab w:val="left" w:pos="158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 xml:space="preserve">Идентификация рисков проектов проводится участниками проектной деятельности с участием представителей муниципального проектного офиса на совещаниях, организованных </w:t>
      </w:r>
      <w:r w:rsidR="00F52A11">
        <w:rPr>
          <w:rFonts w:eastAsia="Times New Roman"/>
          <w:color w:val="000000"/>
          <w:lang w:eastAsia="ru-RU" w:bidi="ru-RU"/>
        </w:rPr>
        <w:t>г</w:t>
      </w:r>
      <w:r w:rsidRPr="00E54F71">
        <w:rPr>
          <w:rFonts w:eastAsia="Times New Roman"/>
          <w:color w:val="000000"/>
          <w:lang w:eastAsia="ru-RU" w:bidi="ru-RU"/>
        </w:rPr>
        <w:t xml:space="preserve">лавой </w:t>
      </w:r>
      <w:r w:rsidR="004F2414">
        <w:rPr>
          <w:rFonts w:eastAsia="Times New Roman"/>
          <w:color w:val="000000"/>
          <w:lang w:eastAsia="ru-RU" w:bidi="ru-RU"/>
        </w:rPr>
        <w:t>Урванского</w:t>
      </w:r>
      <w:r w:rsidR="00F52A11">
        <w:rPr>
          <w:rFonts w:eastAsia="Times New Roman"/>
          <w:color w:val="000000"/>
          <w:lang w:eastAsia="ru-RU" w:bidi="ru-RU"/>
        </w:rPr>
        <w:t xml:space="preserve"> муниципального района</w:t>
      </w:r>
      <w:r w:rsidR="00410BEB">
        <w:rPr>
          <w:rFonts w:eastAsia="Times New Roman"/>
          <w:color w:val="000000"/>
          <w:lang w:eastAsia="ru-RU" w:bidi="ru-RU"/>
        </w:rPr>
        <w:t>.</w:t>
      </w:r>
    </w:p>
    <w:p w14:paraId="3AF3FA15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t>Результатом процесса идентификации рисков проекта является определение основных рисковых событий, причин и последствий их наступления.</w:t>
      </w:r>
    </w:p>
    <w:p w14:paraId="3CCDD7B0" w14:textId="77777777" w:rsidR="00E54F71" w:rsidRPr="00E54F71" w:rsidRDefault="00E54F71" w:rsidP="00E54F71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E54F71">
        <w:rPr>
          <w:rFonts w:eastAsia="Times New Roman"/>
          <w:color w:val="000000"/>
          <w:lang w:eastAsia="ru-RU" w:bidi="ru-RU"/>
        </w:rPr>
        <w:lastRenderedPageBreak/>
        <w:t>Риск проекта должен быть четко сформулирован для недвусмысленного понимания всеми участниками проекта.</w:t>
      </w:r>
    </w:p>
    <w:p w14:paraId="3FD84F88" w14:textId="77777777" w:rsidR="00410BEB" w:rsidRPr="00410BEB" w:rsidRDefault="00410BEB" w:rsidP="00410BEB">
      <w:pPr>
        <w:widowControl w:val="0"/>
        <w:numPr>
          <w:ilvl w:val="1"/>
          <w:numId w:val="9"/>
        </w:numPr>
        <w:tabs>
          <w:tab w:val="left" w:pos="125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i/>
          <w:iCs/>
          <w:color w:val="000000"/>
          <w:lang w:eastAsia="ru-RU" w:bidi="ru-RU"/>
        </w:rPr>
        <w:t>Завершение муниципального проекта осуществляется:</w:t>
      </w:r>
    </w:p>
    <w:p w14:paraId="686FF104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планово - по итогам достижения целей и показателей, выполнения задач проекта;</w:t>
      </w:r>
    </w:p>
    <w:p w14:paraId="297E13C6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досрочно - при принятии соответствующего решения муниципальным проектным комитетом.</w:t>
      </w:r>
    </w:p>
    <w:p w14:paraId="64C96D4B" w14:textId="77777777" w:rsidR="00410BEB" w:rsidRPr="00410BEB" w:rsidRDefault="00410BEB" w:rsidP="00410BEB">
      <w:pPr>
        <w:widowControl w:val="0"/>
        <w:numPr>
          <w:ilvl w:val="2"/>
          <w:numId w:val="9"/>
        </w:numPr>
        <w:tabs>
          <w:tab w:val="left" w:pos="1454"/>
        </w:tabs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При завершении муниципального проекта руководителем проекта подготавливается итоговый отчет о реализации проекта.</w:t>
      </w:r>
    </w:p>
    <w:p w14:paraId="1E72B256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Основанием для подготовки итогового отчета при плановом завершении проекта является наступление даты окончания реализации проекта, указанной в паспорте проекта, а также достижение его цели.</w:t>
      </w:r>
    </w:p>
    <w:p w14:paraId="313049C9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Основанием для подготовки итогового отчета по проекту (далее - итоговый отчет) при досрочном завершении проекта является наличие досрочного достижение показателей и результатов проекта, а также наличие иных обстоятельств, по причине которых принято решение о досрочном завершении проекта.</w:t>
      </w:r>
    </w:p>
    <w:p w14:paraId="248B74DF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Подготовка итогового отчета осуществляется с учетом следующих особенностей:</w:t>
      </w:r>
    </w:p>
    <w:p w14:paraId="150F421E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отражения информации о ходе реализации соответствующего проекта за весь период его реализации нарастающим итогом;</w:t>
      </w:r>
    </w:p>
    <w:p w14:paraId="056827BC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отражения в качестве плановых значений параметров соответствующего проекта значений параметров на последний год реализации соответствующего проекта;</w:t>
      </w:r>
    </w:p>
    <w:p w14:paraId="07C8F892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указания наименований проектов (при наличии - действующих или инициируемых), в которые включаются (переносятся) показатели и результаты (без изменения их значений, характеристик и финансового обеспечения результатов) проекта, в отношении которого принято решение о досрочном завершении.</w:t>
      </w:r>
    </w:p>
    <w:p w14:paraId="43F49F07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Руководитель муниципального проекта осуществляет сбор и анализ материалов и документов, подтверждающих завершение проекта и получение результатов, обосновывающих достижение его цели, и формирует итоговый отчет.</w:t>
      </w:r>
    </w:p>
    <w:p w14:paraId="1A85ACE8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Руководитель проекта в течение 2 рабочих дней после принятия решения о завершении проекта направляет итоговый отчет в муниципальный проектный офис.</w:t>
      </w:r>
    </w:p>
    <w:p w14:paraId="15470033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Муниципальный проектный офис принимает решение о согласовании (не согласовании) итогового отчета и подготавливает заключение в течение 2 рабочих дней о соответствии полученных результатов проекта ожидаемым результатам, содержащимся в паспорте проекта, и целесообразности завершения проекта, а при досрочном завершении проекта обоснованность принятого решения.</w:t>
      </w:r>
    </w:p>
    <w:p w14:paraId="5FDF55AE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Руководитель муниципального проекта направляет согласованный муниципальным проектным офисом итоговый отчет в муниципальный проектный комитет для рассмотрения на заседании с целью принятия одного из следующих решений:</w:t>
      </w:r>
    </w:p>
    <w:p w14:paraId="15E6D40C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об утверждении итогового отчета;</w:t>
      </w:r>
    </w:p>
    <w:p w14:paraId="5361900C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lastRenderedPageBreak/>
        <w:t>об отказе в утверждении с обоснованием причин.</w:t>
      </w:r>
    </w:p>
    <w:p w14:paraId="60E00555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Срок принятия решения - 3 рабочих дня.</w:t>
      </w:r>
    </w:p>
    <w:p w14:paraId="0D397A14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Руководитель муниципального проекта направляет согласованный Муниципальным проектным офисом итоговый отчет в муниципальный проектный комитет для рассмотрения на заседании с целью принятия одного из следующих решений:</w:t>
      </w:r>
    </w:p>
    <w:p w14:paraId="710D0FD4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об утверждении итогового отчета и завершении проекта;</w:t>
      </w:r>
    </w:p>
    <w:p w14:paraId="1D252B8F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об отказе в утверждении с обоснованием причин.</w:t>
      </w:r>
    </w:p>
    <w:p w14:paraId="3604C406" w14:textId="77777777" w:rsidR="00410BEB" w:rsidRP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Срок принятия решения - 3 рабочих дня.</w:t>
      </w:r>
    </w:p>
    <w:p w14:paraId="6FE0E10F" w14:textId="77777777" w:rsidR="00410BEB" w:rsidRDefault="00410BEB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  <w:r w:rsidRPr="00410BEB">
        <w:rPr>
          <w:rFonts w:eastAsia="Times New Roman"/>
          <w:color w:val="000000"/>
          <w:lang w:eastAsia="ru-RU" w:bidi="ru-RU"/>
        </w:rPr>
        <w:t>Утвержденный муниципальным проектным комитетом итоговый отчет, копия протокола заседания, а также иные материалы, подтверждающие необходимость завершения проекта как планово, так и досрочно, хранятся в архиве руководителя проекта, а также в муниципальном проектном офисе.</w:t>
      </w:r>
    </w:p>
    <w:p w14:paraId="2126F636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6EC02F89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DEC8444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59B1B50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3A73BA82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04C6DD07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C1A1A2D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706B18DF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7A60BC3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181E0F49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43D1605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4682A7FD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1D737D83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72A2D3F1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6BA9BE15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69EE1D71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6EEC74F4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004FACFB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0BABC1E0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73953B1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4D4C80B0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0AF1B0DD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751AC85A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1F851C22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50950C82" w14:textId="77777777" w:rsidR="00B67F5C" w:rsidRDefault="00B67F5C" w:rsidP="00410BEB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lang w:eastAsia="ru-RU" w:bidi="ru-RU"/>
        </w:rPr>
      </w:pPr>
    </w:p>
    <w:p w14:paraId="010DADFF" w14:textId="77777777" w:rsidR="00B67F5C" w:rsidRDefault="00B67F5C" w:rsidP="00B67F5C">
      <w:pPr>
        <w:widowControl w:val="0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 w:bidi="ru-RU"/>
        </w:rPr>
        <w:sectPr w:rsidR="00B67F5C" w:rsidSect="00FB073A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tbl>
      <w:tblPr>
        <w:tblStyle w:val="a6"/>
        <w:tblW w:w="5245" w:type="dxa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CF37F1" w14:paraId="3356449C" w14:textId="77777777" w:rsidTr="0041337C">
        <w:tc>
          <w:tcPr>
            <w:tcW w:w="5245" w:type="dxa"/>
          </w:tcPr>
          <w:p w14:paraId="04D8D027" w14:textId="77777777" w:rsidR="00CF37F1" w:rsidRPr="00CF37F1" w:rsidRDefault="00CF37F1" w:rsidP="00CF37F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Приложение </w:t>
            </w:r>
          </w:p>
          <w:p w14:paraId="0CB62AB5" w14:textId="77777777" w:rsidR="00CF37F1" w:rsidRDefault="00CF37F1" w:rsidP="00CF37F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 Положению об организации проектной деятельности в</w:t>
            </w:r>
            <w:r w:rsidR="00AF2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45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Урванском</w:t>
            </w:r>
            <w:r w:rsidRP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муниципальном районе</w:t>
            </w:r>
          </w:p>
          <w:p w14:paraId="43912C1E" w14:textId="77777777" w:rsidR="00CF37F1" w:rsidRDefault="00AF29E2" w:rsidP="001817AC">
            <w:pPr>
              <w:widowControl w:val="0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r w:rsid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т </w:t>
            </w:r>
            <w:r w:rsidR="0072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«</w:t>
            </w:r>
            <w:r w:rsidR="0045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18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</w:t>
            </w:r>
            <w:r w:rsid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</w:t>
            </w:r>
            <w:r w:rsidR="0072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18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мая</w:t>
            </w:r>
            <w:r w:rsidR="0072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CF3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202</w:t>
            </w:r>
            <w:r w:rsidR="0018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="0045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="0072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</w:t>
            </w:r>
            <w:r w:rsidR="0018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  <w:r w:rsidR="0072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№</w:t>
            </w:r>
            <w:r w:rsidR="001817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438</w:t>
            </w:r>
          </w:p>
        </w:tc>
      </w:tr>
    </w:tbl>
    <w:p w14:paraId="0F92EC31" w14:textId="77777777" w:rsidR="00CF37F1" w:rsidRDefault="00CF37F1" w:rsidP="00B67F5C">
      <w:pPr>
        <w:widowControl w:val="0"/>
        <w:spacing w:after="0" w:line="240" w:lineRule="auto"/>
        <w:ind w:left="10206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127BCD46" w14:textId="77777777" w:rsidR="00CF37F1" w:rsidRDefault="00CF37F1" w:rsidP="00B67F5C">
      <w:pPr>
        <w:widowControl w:val="0"/>
        <w:spacing w:after="0" w:line="240" w:lineRule="auto"/>
        <w:ind w:left="10206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327EB61F" w14:textId="77777777" w:rsidR="00CF37F1" w:rsidRDefault="00CF37F1" w:rsidP="00B67F5C">
      <w:pPr>
        <w:widowControl w:val="0"/>
        <w:spacing w:after="0" w:line="240" w:lineRule="auto"/>
        <w:ind w:left="10206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421D85E0" w14:textId="77777777" w:rsidR="00CF37F1" w:rsidRDefault="00CF37F1" w:rsidP="00B67F5C">
      <w:pPr>
        <w:widowControl w:val="0"/>
        <w:spacing w:after="0" w:line="240" w:lineRule="auto"/>
        <w:ind w:left="10206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01A5A836" w14:textId="77777777" w:rsidR="00CF37F1" w:rsidRDefault="00CF37F1" w:rsidP="00B67F5C">
      <w:pPr>
        <w:widowControl w:val="0"/>
        <w:spacing w:after="0" w:line="240" w:lineRule="auto"/>
        <w:ind w:left="10206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4B32DE2F" w14:textId="77777777" w:rsidR="00B67F5C" w:rsidRDefault="00B67F5C" w:rsidP="00B67F5C">
      <w:pPr>
        <w:widowControl w:val="0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79827E40" w14:textId="77777777" w:rsidR="00B67F5C" w:rsidRDefault="00B67F5C" w:rsidP="00B67F5C">
      <w:pPr>
        <w:widowControl w:val="0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14:paraId="1E324601" w14:textId="77777777" w:rsidR="00B67F5C" w:rsidRPr="0041337C" w:rsidRDefault="00B67F5C" w:rsidP="00B67F5C">
      <w:pPr>
        <w:widowControl w:val="0"/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41337C">
        <w:rPr>
          <w:rFonts w:eastAsia="Times New Roman"/>
          <w:color w:val="000000"/>
          <w:lang w:eastAsia="ru-RU" w:bidi="ru-RU"/>
        </w:rPr>
        <w:t>Реестр проектов, реализуемых муниципальным образованием*</w:t>
      </w:r>
    </w:p>
    <w:p w14:paraId="09B44572" w14:textId="77777777" w:rsidR="00B67F5C" w:rsidRPr="0041337C" w:rsidRDefault="00B67F5C" w:rsidP="00B67F5C">
      <w:pPr>
        <w:widowControl w:val="0"/>
        <w:tabs>
          <w:tab w:val="left" w:leader="underscore" w:pos="4318"/>
        </w:tabs>
        <w:spacing w:after="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41337C">
        <w:rPr>
          <w:rFonts w:eastAsia="Times New Roman"/>
          <w:color w:val="000000"/>
          <w:lang w:eastAsia="ru-RU" w:bidi="ru-RU"/>
        </w:rPr>
        <w:t>«</w:t>
      </w:r>
      <w:r w:rsidRPr="0041337C">
        <w:rPr>
          <w:rFonts w:eastAsia="Times New Roman"/>
          <w:color w:val="000000"/>
          <w:lang w:eastAsia="ru-RU" w:bidi="ru-RU"/>
        </w:rPr>
        <w:tab/>
        <w:t>»</w:t>
      </w:r>
    </w:p>
    <w:p w14:paraId="63D8D8EA" w14:textId="77777777" w:rsidR="00B67F5C" w:rsidRPr="0041337C" w:rsidRDefault="00B67F5C" w:rsidP="00B67F5C">
      <w:pPr>
        <w:widowControl w:val="0"/>
        <w:spacing w:after="260" w:line="240" w:lineRule="auto"/>
        <w:jc w:val="center"/>
        <w:rPr>
          <w:rFonts w:eastAsia="Times New Roman"/>
          <w:color w:val="000000"/>
          <w:lang w:eastAsia="ru-RU" w:bidi="ru-RU"/>
        </w:rPr>
      </w:pPr>
      <w:r w:rsidRPr="0041337C">
        <w:rPr>
          <w:rFonts w:eastAsia="Times New Roman"/>
          <w:color w:val="000000"/>
          <w:lang w:eastAsia="ru-RU" w:bidi="ru-RU"/>
        </w:rPr>
        <w:t xml:space="preserve">За </w:t>
      </w:r>
      <w:r w:rsidRPr="0041337C">
        <w:rPr>
          <w:rFonts w:eastAsia="Times New Roman"/>
          <w:b/>
          <w:bCs/>
          <w:color w:val="000000"/>
          <w:lang w:eastAsia="ru-RU" w:bidi="ru-RU"/>
        </w:rPr>
        <w:t xml:space="preserve">&lt;указать период&gt; </w:t>
      </w:r>
      <w:r w:rsidRPr="0041337C">
        <w:rPr>
          <w:rFonts w:eastAsia="Times New Roman"/>
          <w:color w:val="000000"/>
          <w:lang w:eastAsia="ru-RU" w:bidi="ru-RU"/>
        </w:rPr>
        <w:t>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718"/>
        <w:gridCol w:w="1358"/>
        <w:gridCol w:w="1075"/>
        <w:gridCol w:w="1637"/>
        <w:gridCol w:w="1834"/>
        <w:gridCol w:w="1387"/>
        <w:gridCol w:w="1531"/>
        <w:gridCol w:w="1392"/>
        <w:gridCol w:w="1536"/>
        <w:gridCol w:w="1142"/>
      </w:tblGrid>
      <w:tr w:rsidR="00B67F5C" w:rsidRPr="00B67F5C" w14:paraId="4E1F66E1" w14:textId="77777777" w:rsidTr="00DE6895">
        <w:trPr>
          <w:trHeight w:hRule="exact" w:val="14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6732F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D9450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Наименование проекта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F8A6B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Инициатор проекта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DFE0B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Куратор проекта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7B74C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Руководитель проекта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FCD81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Администратор проекта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BA11C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Дата подготовки паспорта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8171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Дата утверждения паспорта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2B6D2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Срок реализации проекта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C9047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Дата утверждения итогового отчета по проекту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79C2F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Статус проекта</w:t>
            </w:r>
          </w:p>
        </w:tc>
      </w:tr>
      <w:tr w:rsidR="00B67F5C" w:rsidRPr="00B67F5C" w14:paraId="73A57532" w14:textId="77777777" w:rsidTr="00DE6895">
        <w:trPr>
          <w:trHeight w:hRule="exact"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A9B3C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209F1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41E6B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FCDBC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46E21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1B0BD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6512D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4F167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5DF640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CDC93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6DFD3" w14:textId="77777777" w:rsidR="00B67F5C" w:rsidRPr="00B67F5C" w:rsidRDefault="00B67F5C" w:rsidP="00B67F5C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</w:pPr>
            <w:r w:rsidRPr="00B67F5C">
              <w:rPr>
                <w:rFonts w:eastAsia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</w:tr>
      <w:tr w:rsidR="00B67F5C" w:rsidRPr="00B67F5C" w14:paraId="5D81D14D" w14:textId="77777777" w:rsidTr="00DE6895">
        <w:trPr>
          <w:trHeight w:hRule="exact"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DED4F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5CA23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883C4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3FB5A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E7CFF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DF930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D62E8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82828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98A7B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26593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FB0E4" w14:textId="77777777" w:rsidR="00B67F5C" w:rsidRPr="00B67F5C" w:rsidRDefault="00B67F5C" w:rsidP="00B67F5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584752D6" w14:textId="77777777" w:rsidR="00B67F5C" w:rsidRPr="00B67F5C" w:rsidRDefault="00B67F5C" w:rsidP="00B67F5C">
      <w:pPr>
        <w:widowControl w:val="0"/>
        <w:spacing w:after="0" w:line="240" w:lineRule="auto"/>
        <w:ind w:left="1176"/>
        <w:rPr>
          <w:rFonts w:eastAsia="Times New Roman"/>
          <w:color w:val="000000"/>
          <w:sz w:val="20"/>
          <w:szCs w:val="20"/>
          <w:lang w:eastAsia="ru-RU" w:bidi="ru-RU"/>
        </w:rPr>
      </w:pPr>
      <w:r w:rsidRPr="00B67F5C">
        <w:rPr>
          <w:rFonts w:eastAsia="Times New Roman"/>
          <w:color w:val="000000"/>
          <w:sz w:val="20"/>
          <w:szCs w:val="20"/>
          <w:lang w:eastAsia="ru-RU" w:bidi="ru-RU"/>
        </w:rPr>
        <w:t>*для муниципальных проектов</w:t>
      </w:r>
    </w:p>
    <w:sectPr w:rsidR="00B67F5C" w:rsidRPr="00B67F5C" w:rsidSect="00CF37F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7D4"/>
    <w:multiLevelType w:val="multilevel"/>
    <w:tmpl w:val="0AC45FAE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F24CF"/>
    <w:multiLevelType w:val="multilevel"/>
    <w:tmpl w:val="7ED08A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16A42"/>
    <w:multiLevelType w:val="multilevel"/>
    <w:tmpl w:val="5BD45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EE37E5"/>
    <w:multiLevelType w:val="multilevel"/>
    <w:tmpl w:val="BB983D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23536D03"/>
    <w:multiLevelType w:val="multilevel"/>
    <w:tmpl w:val="03AC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A92643"/>
    <w:multiLevelType w:val="multilevel"/>
    <w:tmpl w:val="0AF6FB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5D5D78"/>
    <w:multiLevelType w:val="multilevel"/>
    <w:tmpl w:val="15407800"/>
    <w:lvl w:ilvl="0">
      <w:start w:val="4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3449D8"/>
    <w:multiLevelType w:val="multilevel"/>
    <w:tmpl w:val="03AC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511E60"/>
    <w:multiLevelType w:val="multilevel"/>
    <w:tmpl w:val="03AC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311A14"/>
    <w:multiLevelType w:val="multilevel"/>
    <w:tmpl w:val="2AFC8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5B7B5D"/>
    <w:multiLevelType w:val="multilevel"/>
    <w:tmpl w:val="E5BE5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067AD3"/>
    <w:multiLevelType w:val="multilevel"/>
    <w:tmpl w:val="A4304842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2013863">
    <w:abstractNumId w:val="1"/>
  </w:num>
  <w:num w:numId="2" w16cid:durableId="1320616418">
    <w:abstractNumId w:val="8"/>
  </w:num>
  <w:num w:numId="3" w16cid:durableId="1507398756">
    <w:abstractNumId w:val="9"/>
  </w:num>
  <w:num w:numId="4" w16cid:durableId="258605329">
    <w:abstractNumId w:val="4"/>
  </w:num>
  <w:num w:numId="5" w16cid:durableId="384529001">
    <w:abstractNumId w:val="7"/>
  </w:num>
  <w:num w:numId="6" w16cid:durableId="1186556940">
    <w:abstractNumId w:val="5"/>
  </w:num>
  <w:num w:numId="7" w16cid:durableId="616301336">
    <w:abstractNumId w:val="0"/>
  </w:num>
  <w:num w:numId="8" w16cid:durableId="1030298449">
    <w:abstractNumId w:val="11"/>
  </w:num>
  <w:num w:numId="9" w16cid:durableId="151258785">
    <w:abstractNumId w:val="6"/>
  </w:num>
  <w:num w:numId="10" w16cid:durableId="969094942">
    <w:abstractNumId w:val="2"/>
  </w:num>
  <w:num w:numId="11" w16cid:durableId="588389594">
    <w:abstractNumId w:val="10"/>
  </w:num>
  <w:num w:numId="12" w16cid:durableId="339281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8B5"/>
    <w:rsid w:val="00043C4B"/>
    <w:rsid w:val="00063034"/>
    <w:rsid w:val="000C01D9"/>
    <w:rsid w:val="00153B6A"/>
    <w:rsid w:val="00173462"/>
    <w:rsid w:val="001817AC"/>
    <w:rsid w:val="0018306A"/>
    <w:rsid w:val="001C7437"/>
    <w:rsid w:val="001E058A"/>
    <w:rsid w:val="00234096"/>
    <w:rsid w:val="002348FB"/>
    <w:rsid w:val="002B0101"/>
    <w:rsid w:val="003861D0"/>
    <w:rsid w:val="003B6866"/>
    <w:rsid w:val="004055E0"/>
    <w:rsid w:val="00410BEB"/>
    <w:rsid w:val="0041337C"/>
    <w:rsid w:val="00432EC7"/>
    <w:rsid w:val="00456CA4"/>
    <w:rsid w:val="00476959"/>
    <w:rsid w:val="004834B6"/>
    <w:rsid w:val="00493A79"/>
    <w:rsid w:val="00497E4B"/>
    <w:rsid w:val="004E1FE4"/>
    <w:rsid w:val="004F2414"/>
    <w:rsid w:val="00667484"/>
    <w:rsid w:val="00693D66"/>
    <w:rsid w:val="00726F09"/>
    <w:rsid w:val="00740C72"/>
    <w:rsid w:val="007C4818"/>
    <w:rsid w:val="00815137"/>
    <w:rsid w:val="009E3CAD"/>
    <w:rsid w:val="00A7554F"/>
    <w:rsid w:val="00A900B7"/>
    <w:rsid w:val="00AF29E2"/>
    <w:rsid w:val="00AF78B5"/>
    <w:rsid w:val="00B321EE"/>
    <w:rsid w:val="00B5071F"/>
    <w:rsid w:val="00B646B5"/>
    <w:rsid w:val="00B67F5C"/>
    <w:rsid w:val="00B76F3E"/>
    <w:rsid w:val="00BA6F4F"/>
    <w:rsid w:val="00C274D7"/>
    <w:rsid w:val="00C437A8"/>
    <w:rsid w:val="00C61A7B"/>
    <w:rsid w:val="00CA262B"/>
    <w:rsid w:val="00CB13E6"/>
    <w:rsid w:val="00CF37F1"/>
    <w:rsid w:val="00D50A30"/>
    <w:rsid w:val="00D53E27"/>
    <w:rsid w:val="00DF4EE4"/>
    <w:rsid w:val="00E00B44"/>
    <w:rsid w:val="00E0383A"/>
    <w:rsid w:val="00E43180"/>
    <w:rsid w:val="00E53930"/>
    <w:rsid w:val="00E54F71"/>
    <w:rsid w:val="00EB678B"/>
    <w:rsid w:val="00ED6509"/>
    <w:rsid w:val="00F165A8"/>
    <w:rsid w:val="00F52A11"/>
    <w:rsid w:val="00F605DB"/>
    <w:rsid w:val="00F753B9"/>
    <w:rsid w:val="00FB073A"/>
    <w:rsid w:val="00FE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C3388"/>
  <w15:docId w15:val="{2FC7EA63-961D-4C93-AE7B-D9B283A4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F3E"/>
  </w:style>
  <w:style w:type="paragraph" w:styleId="2">
    <w:name w:val="heading 2"/>
    <w:basedOn w:val="a"/>
    <w:next w:val="a"/>
    <w:link w:val="20"/>
    <w:semiHidden/>
    <w:unhideWhenUsed/>
    <w:qFormat/>
    <w:rsid w:val="00493A79"/>
    <w:pPr>
      <w:keepNext/>
      <w:spacing w:after="0" w:line="240" w:lineRule="auto"/>
      <w:jc w:val="center"/>
      <w:outlineLvl w:val="1"/>
    </w:pPr>
    <w:rPr>
      <w:rFonts w:eastAsia="Calibri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93A79"/>
    <w:pPr>
      <w:keepNext/>
      <w:spacing w:after="0" w:line="240" w:lineRule="auto"/>
      <w:jc w:val="center"/>
      <w:outlineLvl w:val="2"/>
    </w:pPr>
    <w:rPr>
      <w:rFonts w:eastAsia="Calibri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F78B5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F78B5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81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13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F605DB"/>
    <w:pPr>
      <w:widowControl w:val="0"/>
      <w:overflowPunct w:val="0"/>
      <w:spacing w:after="0" w:line="240" w:lineRule="auto"/>
    </w:pPr>
    <w:rPr>
      <w:rFonts w:ascii="Courier New" w:eastAsia="Times New Roman" w:hAnsi="Courier New" w:cs="Courier New"/>
      <w:color w:val="00000A"/>
      <w:sz w:val="24"/>
      <w:szCs w:val="20"/>
      <w:lang w:eastAsia="ru-RU"/>
    </w:rPr>
  </w:style>
  <w:style w:type="table" w:styleId="a6">
    <w:name w:val="Table Grid"/>
    <w:basedOn w:val="a1"/>
    <w:uiPriority w:val="59"/>
    <w:rsid w:val="00F605D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493A79"/>
    <w:rPr>
      <w:rFonts w:eastAsia="Calibri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93A79"/>
    <w:rPr>
      <w:rFonts w:eastAsia="Calibri"/>
      <w:b/>
      <w:szCs w:val="20"/>
      <w:lang w:eastAsia="ru-RU"/>
    </w:rPr>
  </w:style>
  <w:style w:type="paragraph" w:customStyle="1" w:styleId="ConsPlusTitle">
    <w:name w:val="ConsPlusTitle"/>
    <w:rsid w:val="00493A7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Мухамед Коготыжев</cp:lastModifiedBy>
  <cp:revision>4</cp:revision>
  <cp:lastPrinted>2023-05-11T07:12:00Z</cp:lastPrinted>
  <dcterms:created xsi:type="dcterms:W3CDTF">2023-05-12T07:52:00Z</dcterms:created>
  <dcterms:modified xsi:type="dcterms:W3CDTF">2023-05-16T07:34:00Z</dcterms:modified>
</cp:coreProperties>
</file>