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1B" w:rsidRDefault="004F2D1B" w:rsidP="004F2D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8650" cy="790575"/>
            <wp:effectExtent l="19050" t="0" r="0" b="0"/>
            <wp:docPr id="1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D1B" w:rsidRDefault="004F2D1B" w:rsidP="004F2D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4F2D1B" w:rsidRDefault="004F2D1B" w:rsidP="004F2D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4F2D1B" w:rsidRDefault="004F2D1B" w:rsidP="004F2D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4F2D1B" w:rsidRDefault="004F2D1B" w:rsidP="004F2D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4F2D1B" w:rsidRDefault="004F2D1B" w:rsidP="004F2D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4F2D1B" w:rsidRDefault="004F2D1B" w:rsidP="004F2D1B">
      <w:pPr>
        <w:pStyle w:val="2"/>
        <w:jc w:val="both"/>
        <w:rPr>
          <w:b/>
        </w:rPr>
      </w:pPr>
    </w:p>
    <w:p w:rsidR="004F2D1B" w:rsidRDefault="004F2D1B" w:rsidP="004F2D1B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н о в л е н э          №__759</w:t>
      </w:r>
    </w:p>
    <w:p w:rsidR="004F2D1B" w:rsidRDefault="004F2D1B" w:rsidP="004F2D1B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№__759</w:t>
      </w:r>
    </w:p>
    <w:p w:rsidR="004F2D1B" w:rsidRPr="00F6777C" w:rsidRDefault="004F2D1B" w:rsidP="004F2D1B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н о в л е н и е       №__759</w:t>
      </w:r>
    </w:p>
    <w:p w:rsidR="004F2D1B" w:rsidRDefault="004F2D1B" w:rsidP="004F2D1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29 » июля   2020г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4F2D1B" w:rsidRPr="00C90A4D" w:rsidRDefault="004F2D1B" w:rsidP="004F2D1B">
      <w:pPr>
        <w:pStyle w:val="Style7"/>
        <w:widowControl/>
        <w:spacing w:line="240" w:lineRule="auto"/>
        <w:ind w:hanging="14"/>
        <w:jc w:val="center"/>
        <w:rPr>
          <w:b/>
          <w:sz w:val="26"/>
          <w:szCs w:val="26"/>
        </w:rPr>
      </w:pPr>
      <w:r w:rsidRPr="00C90A4D">
        <w:rPr>
          <w:b/>
          <w:color w:val="000000" w:themeColor="text1"/>
          <w:spacing w:val="2"/>
          <w:sz w:val="26"/>
          <w:szCs w:val="26"/>
        </w:rPr>
        <w:t>Об утверждении Административного регламента местной администрации Урванского муниципального района по предоставлению муниципальной услуги «Установление (и</w:t>
      </w:r>
      <w:r w:rsidRPr="00C90A4D">
        <w:rPr>
          <w:b/>
          <w:spacing w:val="2"/>
          <w:sz w:val="26"/>
          <w:szCs w:val="26"/>
        </w:rPr>
        <w:t>зменение) вида разрешенного использования земельного участка на территории Урванского муниципального района</w:t>
      </w:r>
      <w:r w:rsidRPr="00C90A4D">
        <w:rPr>
          <w:b/>
          <w:color w:val="000000" w:themeColor="text1"/>
          <w:spacing w:val="2"/>
          <w:sz w:val="26"/>
          <w:szCs w:val="26"/>
        </w:rPr>
        <w:t>»</w:t>
      </w:r>
      <w:r w:rsidRPr="00C90A4D">
        <w:rPr>
          <w:b/>
          <w:color w:val="111111"/>
          <w:sz w:val="26"/>
          <w:szCs w:val="26"/>
        </w:rPr>
        <w:t>.</w:t>
      </w:r>
    </w:p>
    <w:p w:rsidR="004F2D1B" w:rsidRPr="00C90A4D" w:rsidRDefault="004F2D1B" w:rsidP="004F2D1B">
      <w:pPr>
        <w:pStyle w:val="Style7"/>
        <w:widowControl/>
        <w:spacing w:line="240" w:lineRule="auto"/>
        <w:ind w:hanging="14"/>
        <w:rPr>
          <w:rStyle w:val="FontStyle15"/>
          <w:b/>
          <w:spacing w:val="10"/>
        </w:rPr>
      </w:pPr>
    </w:p>
    <w:p w:rsidR="004F2D1B" w:rsidRPr="00C90A4D" w:rsidRDefault="004F2D1B" w:rsidP="004F2D1B">
      <w:pPr>
        <w:pStyle w:val="Style8"/>
        <w:widowControl/>
        <w:spacing w:line="240" w:lineRule="auto"/>
        <w:ind w:firstLine="567"/>
        <w:jc w:val="both"/>
        <w:rPr>
          <w:rStyle w:val="FontStyle15"/>
        </w:rPr>
      </w:pPr>
      <w:proofErr w:type="gramStart"/>
      <w:r w:rsidRPr="00C90A4D">
        <w:rPr>
          <w:rStyle w:val="FontStyle15"/>
        </w:rPr>
        <w:t xml:space="preserve">На основании </w:t>
      </w:r>
      <w:r w:rsidRPr="00C90A4D">
        <w:rPr>
          <w:sz w:val="26"/>
          <w:szCs w:val="26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Pr="00C90A4D">
        <w:rPr>
          <w:color w:val="000000"/>
          <w:sz w:val="26"/>
          <w:szCs w:val="26"/>
          <w:shd w:val="clear" w:color="auto" w:fill="FFFFFF"/>
        </w:rPr>
        <w:t>,</w:t>
      </w:r>
      <w:r w:rsidRPr="00C90A4D">
        <w:rPr>
          <w:rStyle w:val="FontStyle15"/>
        </w:rPr>
        <w:t xml:space="preserve"> Земельного кодекса Российской Федерации</w:t>
      </w:r>
      <w:r w:rsidRPr="00C90A4D">
        <w:rPr>
          <w:color w:val="000000"/>
          <w:sz w:val="26"/>
          <w:szCs w:val="26"/>
          <w:shd w:val="clear" w:color="auto" w:fill="FFFFFF"/>
        </w:rPr>
        <w:t xml:space="preserve"> от 25 октября 2001 года № 136-ФЗ, Федерального закона от 06.10.2003 года № 131-ФЗ «Об общих принципах организации местного самоуправления в Российской Федерации», Федерального закона от 23 июня 2014 года № 171-ФЗ «О внесении изменений в Земельный кодекс Российской Федерации и отдельные</w:t>
      </w:r>
      <w:proofErr w:type="gramEnd"/>
      <w:r w:rsidRPr="00C90A4D">
        <w:rPr>
          <w:color w:val="000000"/>
          <w:sz w:val="26"/>
          <w:szCs w:val="26"/>
          <w:shd w:val="clear" w:color="auto" w:fill="FFFFFF"/>
        </w:rPr>
        <w:t xml:space="preserve"> Законодательные акты Российской Федерации»</w:t>
      </w:r>
      <w:r w:rsidRPr="00C90A4D">
        <w:rPr>
          <w:rStyle w:val="FontStyle15"/>
        </w:rPr>
        <w:t xml:space="preserve">, местная администрация Урванского муниципального района </w:t>
      </w:r>
    </w:p>
    <w:p w:rsidR="004F2D1B" w:rsidRPr="00C90A4D" w:rsidRDefault="004F2D1B" w:rsidP="004F2D1B">
      <w:pPr>
        <w:spacing w:after="0" w:line="240" w:lineRule="auto"/>
        <w:ind w:firstLine="540"/>
        <w:jc w:val="center"/>
        <w:rPr>
          <w:rStyle w:val="FontStyle15"/>
          <w:b/>
        </w:rPr>
      </w:pPr>
      <w:r w:rsidRPr="00C90A4D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4F2D1B" w:rsidRPr="00C90A4D" w:rsidRDefault="004F2D1B" w:rsidP="004F2D1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C90A4D">
        <w:rPr>
          <w:color w:val="000000" w:themeColor="text1"/>
          <w:spacing w:val="2"/>
          <w:sz w:val="26"/>
          <w:szCs w:val="26"/>
        </w:rPr>
        <w:tab/>
        <w:t>1. Утвердить прилагаемый Административный регламент местной администрации Урванского муниципального района по предоставлению муниципальной услуги «Установление (</w:t>
      </w:r>
      <w:r w:rsidRPr="00C90A4D">
        <w:rPr>
          <w:spacing w:val="2"/>
          <w:sz w:val="26"/>
          <w:szCs w:val="26"/>
        </w:rPr>
        <w:t>изменение) вида разрешенного использования земельного участка на территории Урванского муниципального района</w:t>
      </w:r>
      <w:r w:rsidRPr="00C90A4D">
        <w:rPr>
          <w:color w:val="000000" w:themeColor="text1"/>
          <w:spacing w:val="2"/>
          <w:sz w:val="26"/>
          <w:szCs w:val="26"/>
        </w:rPr>
        <w:t>».</w:t>
      </w:r>
    </w:p>
    <w:p w:rsidR="004F2D1B" w:rsidRPr="00C90A4D" w:rsidRDefault="004F2D1B" w:rsidP="004F2D1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C90A4D">
        <w:rPr>
          <w:color w:val="000000" w:themeColor="text1"/>
          <w:spacing w:val="2"/>
          <w:sz w:val="26"/>
          <w:szCs w:val="26"/>
        </w:rPr>
        <w:tab/>
        <w:t>2. Опубликовать данное Постановление в районной газете «Маяк» и разместить на официальном сайте местной администрации Урванского муниципального района.</w:t>
      </w:r>
    </w:p>
    <w:p w:rsidR="004F2D1B" w:rsidRPr="00C90A4D" w:rsidRDefault="004F2D1B" w:rsidP="004F2D1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pacing w:val="2"/>
          <w:sz w:val="26"/>
          <w:szCs w:val="26"/>
        </w:rPr>
      </w:pPr>
      <w:r w:rsidRPr="00C90A4D">
        <w:rPr>
          <w:color w:val="000000" w:themeColor="text1"/>
          <w:spacing w:val="2"/>
          <w:sz w:val="26"/>
          <w:szCs w:val="26"/>
        </w:rPr>
        <w:tab/>
        <w:t xml:space="preserve">3. </w:t>
      </w:r>
      <w:proofErr w:type="gramStart"/>
      <w:r w:rsidRPr="00C90A4D">
        <w:rPr>
          <w:color w:val="000000" w:themeColor="text1"/>
          <w:spacing w:val="2"/>
          <w:sz w:val="26"/>
          <w:szCs w:val="26"/>
        </w:rPr>
        <w:t>Контроль за</w:t>
      </w:r>
      <w:proofErr w:type="gramEnd"/>
      <w:r w:rsidRPr="00C90A4D">
        <w:rPr>
          <w:color w:val="000000" w:themeColor="text1"/>
          <w:spacing w:val="2"/>
          <w:sz w:val="26"/>
          <w:szCs w:val="26"/>
        </w:rPr>
        <w:t xml:space="preserve"> исполнением настоящего Постановления возложить на руководителя </w:t>
      </w:r>
      <w:r w:rsidRPr="00C90A4D">
        <w:rPr>
          <w:color w:val="000000" w:themeColor="text1"/>
          <w:sz w:val="26"/>
          <w:szCs w:val="26"/>
        </w:rPr>
        <w:t>МКУ "Управление имущественных и земельных отношений, сельского хозяйства и природопользования местной администрации Урванского муниципального</w:t>
      </w:r>
      <w:r w:rsidRPr="00C90A4D">
        <w:rPr>
          <w:sz w:val="26"/>
          <w:szCs w:val="26"/>
        </w:rPr>
        <w:t xml:space="preserve"> района КБР" (Богатырев А.З.).</w:t>
      </w:r>
    </w:p>
    <w:p w:rsidR="004F2D1B" w:rsidRPr="00C90A4D" w:rsidRDefault="004F2D1B" w:rsidP="004F2D1B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0A4D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C90A4D">
        <w:rPr>
          <w:rFonts w:ascii="Times New Roman" w:hAnsi="Times New Roman" w:cs="Times New Roman"/>
          <w:b/>
          <w:sz w:val="26"/>
          <w:szCs w:val="26"/>
        </w:rPr>
        <w:t>И.О.Главы местной администрации</w:t>
      </w:r>
    </w:p>
    <w:p w:rsidR="004F2D1B" w:rsidRPr="00C90A4D" w:rsidRDefault="004F2D1B" w:rsidP="004F2D1B">
      <w:pPr>
        <w:pStyle w:val="ConsPlusNormal"/>
        <w:tabs>
          <w:tab w:val="right" w:pos="935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C90A4D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</w:t>
      </w:r>
      <w:r w:rsidRPr="00C90A4D">
        <w:rPr>
          <w:rFonts w:ascii="Times New Roman" w:hAnsi="Times New Roman" w:cs="Times New Roman"/>
          <w:b/>
          <w:sz w:val="26"/>
          <w:szCs w:val="26"/>
        </w:rPr>
        <w:tab/>
      </w:r>
    </w:p>
    <w:p w:rsidR="004F2D1B" w:rsidRPr="00C90A4D" w:rsidRDefault="004F2D1B" w:rsidP="004F2D1B">
      <w:pPr>
        <w:pStyle w:val="ConsPlusNormal"/>
        <w:ind w:firstLine="0"/>
        <w:rPr>
          <w:rFonts w:ascii="Times New Roman" w:hAnsi="Times New Roman" w:cs="Times New Roman"/>
          <w:b/>
          <w:i/>
          <w:color w:val="000000" w:themeColor="text1"/>
          <w:spacing w:val="2"/>
          <w:sz w:val="26"/>
          <w:szCs w:val="26"/>
        </w:rPr>
      </w:pPr>
      <w:r w:rsidRPr="00C90A4D">
        <w:rPr>
          <w:rFonts w:ascii="Times New Roman" w:hAnsi="Times New Roman" w:cs="Times New Roman"/>
          <w:b/>
          <w:sz w:val="26"/>
          <w:szCs w:val="26"/>
        </w:rPr>
        <w:t xml:space="preserve">района КБР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C90A4D">
        <w:rPr>
          <w:rFonts w:ascii="Times New Roman" w:hAnsi="Times New Roman" w:cs="Times New Roman"/>
          <w:b/>
          <w:sz w:val="26"/>
          <w:szCs w:val="26"/>
        </w:rPr>
        <w:t>В.Х. Ажиев</w:t>
      </w:r>
    </w:p>
    <w:p w:rsidR="004F2D1B" w:rsidRDefault="004F2D1B" w:rsidP="004F2D1B">
      <w:pPr>
        <w:jc w:val="right"/>
        <w:rPr>
          <w:sz w:val="28"/>
          <w:szCs w:val="28"/>
        </w:rPr>
      </w:pPr>
    </w:p>
    <w:p w:rsidR="004F2D1B" w:rsidRPr="00A053CC" w:rsidRDefault="004F2D1B" w:rsidP="004F2D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53C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F2D1B" w:rsidRPr="00A053CC" w:rsidRDefault="004F2D1B" w:rsidP="004F2D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53CC">
        <w:rPr>
          <w:rFonts w:ascii="Times New Roman" w:hAnsi="Times New Roman" w:cs="Times New Roman"/>
          <w:sz w:val="26"/>
          <w:szCs w:val="26"/>
        </w:rPr>
        <w:t>Утверждено</w:t>
      </w:r>
    </w:p>
    <w:p w:rsidR="004F2D1B" w:rsidRPr="00A053CC" w:rsidRDefault="004F2D1B" w:rsidP="004F2D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53CC">
        <w:rPr>
          <w:rFonts w:ascii="Times New Roman" w:hAnsi="Times New Roman" w:cs="Times New Roman"/>
          <w:sz w:val="26"/>
          <w:szCs w:val="26"/>
        </w:rPr>
        <w:t xml:space="preserve"> постановлением местной администрации</w:t>
      </w:r>
    </w:p>
    <w:p w:rsidR="004F2D1B" w:rsidRPr="00A053CC" w:rsidRDefault="004F2D1B" w:rsidP="004F2D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53CC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</w:p>
    <w:p w:rsidR="004F2D1B" w:rsidRPr="00A053CC" w:rsidRDefault="004F2D1B" w:rsidP="004F2D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53CC">
        <w:rPr>
          <w:rFonts w:ascii="Times New Roman" w:hAnsi="Times New Roman" w:cs="Times New Roman"/>
          <w:sz w:val="26"/>
          <w:szCs w:val="26"/>
        </w:rPr>
        <w:t>от  29.07.2020г. № 759</w:t>
      </w:r>
    </w:p>
    <w:p w:rsidR="004F2D1B" w:rsidRPr="00A053CC" w:rsidRDefault="004F2D1B" w:rsidP="004F2D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F2D1B" w:rsidRPr="00A053CC" w:rsidRDefault="004F2D1B" w:rsidP="004F2D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Административный регламент 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  <w:t>местной администрации Урванского муниципального района по предоставлению муниципальной услуги «Установление (</w:t>
      </w:r>
      <w:r w:rsidRPr="00A053CC">
        <w:rPr>
          <w:rFonts w:ascii="Times New Roman" w:hAnsi="Times New Roman" w:cs="Times New Roman"/>
          <w:b/>
          <w:spacing w:val="2"/>
          <w:sz w:val="26"/>
          <w:szCs w:val="26"/>
        </w:rPr>
        <w:t>изменение) вида разрешенного использования земельного участка на территории Урванского муниципального района</w:t>
      </w:r>
      <w:r w:rsidRPr="00A053CC"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  <w:t>»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b/>
          <w:spacing w:val="2"/>
          <w:sz w:val="26"/>
          <w:szCs w:val="26"/>
        </w:rPr>
        <w:t>1. Общие положения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1.1. Административный регламент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местной администрации Урванского муниципального района 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по предоставлению муниципальной услуги «Установление (изменение) вида разрешенного использования земельного участка на территории Урванского муниципального района» (далее - административный регламент) разработан в целях повышения качества предоставления и доступности муниципальной услуги, определения сроков и последовательности действий (административных процедур) при предоставлении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1.2. Заявители, имеющие право на получение муниципальной услуги «Установление (изменение) вида разрешенного использования земельного участка на территории Урванского муниципального района» (далее - муниципальная услуга):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1) физические лица;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2) юридические лица;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3) лица, представляющие интересы физических и юридических лиц;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1.2.1. От имени физических лиц заявление о предоставлении муниципальной услуги могут подавать: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законные представители (родители, усыновители, опекуны) несовершеннолетних в возрасте до 18 лет;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опекуны, попечители недееспособных граждан;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представители, действующие в силу полномочий, основанных на доверенности или договоре;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1.2.2. От имени юридических лиц заявления о предоставлении муниципальной услуги могут подавать: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1) лица, действующие в соответствии с законом, иными правовыми актами и учредительными документами, без доверенности;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2) представители в силу полномочий, основанных на доверенности или договоре.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1.3. Порядок информирования о правилах предоставления муниципальной услуги: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1.3.1.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Заявитель либо его представитель может обратиться за получением необходимой информации о получении муниципальной услуги в МКУ «Управление имущественных и земельных отношений сельского хозяйства и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lastRenderedPageBreak/>
        <w:t xml:space="preserve">природопользования» местной администрации Урванского муниципального района КБР (далее - Управление) по адресу: КБР, Урванский район, </w:t>
      </w:r>
      <w:proofErr w:type="gramStart"/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г</w:t>
      </w:r>
      <w:proofErr w:type="gramEnd"/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. Нарткала, ул. Ленина 35, 3 этаж.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График работы Управления: понедельник - пятница с 9.00 до 18.00; обеденный перерыв с 13.00 до 14.00; суббота, воскресенье - выходные дни. Телефон для справок Управления: 8 (86635)4-30-96. Адрес официального сайта местной администрации  Урванского муниципального района: </w:t>
      </w:r>
      <w:hyperlink r:id="rId5" w:history="1">
        <w:r w:rsidRPr="00A053C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053CC">
          <w:rPr>
            <w:rStyle w:val="a5"/>
            <w:rFonts w:ascii="Times New Roman" w:hAnsi="Times New Roman" w:cs="Times New Roman"/>
            <w:sz w:val="26"/>
            <w:szCs w:val="26"/>
          </w:rPr>
          <w:t>.ur.adm-kbr.ru</w:t>
        </w:r>
      </w:hyperlink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Адрес электронной почты местной администрации Урванского муниципального района: </w:t>
      </w:r>
      <w:hyperlink r:id="rId6" w:history="1">
        <w:r w:rsidRPr="00A053CC">
          <w:rPr>
            <w:rStyle w:val="a5"/>
            <w:rFonts w:ascii="Times New Roman" w:hAnsi="Times New Roman" w:cs="Times New Roman"/>
            <w:spacing w:val="2"/>
            <w:sz w:val="26"/>
            <w:szCs w:val="26"/>
          </w:rPr>
          <w:t>urvan_admin@kbr.ru</w:t>
        </w:r>
      </w:hyperlink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- </w:t>
      </w:r>
      <w:hyperlink r:id="rId7" w:history="1">
        <w:r w:rsidRPr="00A053CC">
          <w:rPr>
            <w:rStyle w:val="a5"/>
            <w:rFonts w:ascii="Times New Roman" w:hAnsi="Times New Roman" w:cs="Times New Roman"/>
            <w:spacing w:val="2"/>
            <w:sz w:val="26"/>
            <w:szCs w:val="26"/>
          </w:rPr>
          <w:t>www.gosuslugi.ru</w:t>
        </w:r>
      </w:hyperlink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1.3.2. Заявитель либо его представитель может также обратиться за получением необходимой информации в </w:t>
      </w:r>
      <w:r w:rsidRPr="00A053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Филиал </w:t>
      </w:r>
      <w:r w:rsidRPr="00A053C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ГБУ МФЦ КБР по Урванскому муниципальному району</w:t>
      </w:r>
      <w:r w:rsidRPr="00A053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(далее - ГБУ «МФЦ») по адресу: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Кабардино-Балкарская Республика, </w:t>
      </w:r>
      <w:proofErr w:type="gramStart"/>
      <w:r w:rsidRPr="00A053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</w:t>
      </w:r>
      <w:proofErr w:type="gramEnd"/>
      <w:r w:rsidRPr="00A053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Нарткала, ул. Тарчокова, д. 22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. Режим работы: понедельник - пятница с 8.30 до 20.00, суббота с 9.00 до 14.00, выходной - воскресенье. Телефон для справок: 8(6635) 2-80-11.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Адрес официального сайта ГБУ «МФЦ» - мфцкбр.рф. Адрес электронной почты ГБУ «МФЦ» - </w:t>
      </w:r>
      <w:hyperlink r:id="rId8" w:history="1">
        <w:r w:rsidRPr="00A053CC">
          <w:rPr>
            <w:rStyle w:val="a5"/>
            <w:rFonts w:ascii="Times New Roman" w:hAnsi="Times New Roman" w:cs="Times New Roman"/>
            <w:spacing w:val="2"/>
            <w:sz w:val="26"/>
            <w:szCs w:val="26"/>
          </w:rPr>
          <w:t>f.</w:t>
        </w:r>
        <w:r w:rsidRPr="00A053CC">
          <w:rPr>
            <w:rStyle w:val="a5"/>
            <w:rFonts w:ascii="Times New Roman" w:hAnsi="Times New Roman" w:cs="Times New Roman"/>
            <w:spacing w:val="2"/>
            <w:sz w:val="26"/>
            <w:szCs w:val="26"/>
            <w:lang w:val="en-US"/>
          </w:rPr>
          <w:t>urvansky</w:t>
        </w:r>
        <w:r w:rsidRPr="00A053CC">
          <w:rPr>
            <w:rStyle w:val="a5"/>
            <w:rFonts w:ascii="Times New Roman" w:hAnsi="Times New Roman" w:cs="Times New Roman"/>
            <w:spacing w:val="2"/>
            <w:sz w:val="26"/>
            <w:szCs w:val="26"/>
          </w:rPr>
          <w:t>@mail.mfckbr.ru</w:t>
        </w:r>
      </w:hyperlink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1.3.3. По телефону, при личном обращении либо письменном обращении должностные лица обязаны представить исчерпывающую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При ответах на телефонные звонки сотрудники, ответственные за предоставление муниципальной услуги, подробно и в вежливой форме информируют заявителей по вопросам предоставления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При невозможности сотрудника, принявшего телефонное обращение, самостоятельно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номер, по которому можно получить необходимую информацию;</w:t>
      </w:r>
    </w:p>
    <w:p w:rsidR="004F2D1B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1.3.4. На информационном стенде, размещенном в здании Управления, указаны график приема граждан и перечень документов, необходимых для получения муниципальной услуги, и образец заполнения заявления. На официальном сайте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местной администрации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Урванского муниципального района и в федеральной государственной информационной системе «Единый портал государственных и муниципальных услуг (функций)» в сети «Интернет» размещается вся необходимая для получения муниципальной услуги информация.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</w:p>
    <w:p w:rsidR="004F2D1B" w:rsidRPr="00A053CC" w:rsidRDefault="004F2D1B" w:rsidP="004F2D1B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b/>
          <w:spacing w:val="2"/>
          <w:sz w:val="26"/>
          <w:szCs w:val="26"/>
        </w:rPr>
        <w:t>2. Стандарт предоставления муниципальной услуги.</w:t>
      </w:r>
    </w:p>
    <w:p w:rsidR="004F2D1B" w:rsidRPr="00A053CC" w:rsidRDefault="004F2D1B" w:rsidP="004F2D1B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        2.1. Наименование муниципальной услуги: «Установление (изменение) вида разрешенного использования земельного участка на территории Урванского муниципального района»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2.2. Муниципальная услуга предоставляется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местной администрацией Урванского муниципального района в лице МКУ «Управление имущественных и земельных отношений сельского хозяйства и природопользования» местной администрации Урванского муниципального района КБР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t>. Заявитель имеет право обратиться за получением муниципальной услуги в ГБУ «МФЦ».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lastRenderedPageBreak/>
        <w:t>В соответствии с п. 3 ч. 1 ст. 7 </w:t>
      </w:r>
      <w:hyperlink r:id="rId9" w:history="1">
        <w:r w:rsidRPr="00A053CC">
          <w:rPr>
            <w:rFonts w:ascii="Times New Roman" w:hAnsi="Times New Roman" w:cs="Times New Roman"/>
            <w:spacing w:val="2"/>
            <w:sz w:val="26"/>
            <w:szCs w:val="26"/>
            <w:u w:val="single"/>
          </w:rPr>
          <w:t>Федерального закона от 27 июля 2010 года № 210-ФЗ «Об организации предоставления государственных и муниципальных услуг»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 устанавливается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 и организации, за исключением получения услуг, включенных в перечень услуг, которые являются необходимыми</w:t>
      </w:r>
      <w:proofErr w:type="gramEnd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и </w:t>
      </w: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обязательными</w:t>
      </w:r>
      <w:proofErr w:type="gramEnd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для предоставления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2.3. Конечным результатом предоставления муниципальной услуги является: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получение заявителем документа об установлении (изменении) вида разрешенного использования;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получение заявителем письменного отказа в предоставлении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2.4. Срок предоставления муниципальной услуги: не позднее 30 дней со дня регистрации заявления в Управлении.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 </w:t>
      </w:r>
      <w:hyperlink r:id="rId10" w:history="1">
        <w:r w:rsidRPr="00A053CC">
          <w:rPr>
            <w:rFonts w:ascii="Times New Roman" w:hAnsi="Times New Roman" w:cs="Times New Roman"/>
            <w:spacing w:val="2"/>
            <w:sz w:val="26"/>
            <w:szCs w:val="26"/>
          </w:rPr>
          <w:t>Гражданским кодексом Российской Федерации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 </w:t>
      </w:r>
      <w:hyperlink r:id="rId11" w:history="1">
        <w:r w:rsidRPr="00A053CC">
          <w:rPr>
            <w:rFonts w:ascii="Times New Roman" w:hAnsi="Times New Roman" w:cs="Times New Roman"/>
            <w:spacing w:val="2"/>
            <w:sz w:val="26"/>
            <w:szCs w:val="26"/>
          </w:rPr>
          <w:t>Градостроительным кодексом Российской Федерации от 29 декабря 2004 года № 190-ФЗ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 </w:t>
      </w:r>
      <w:hyperlink r:id="rId12" w:history="1">
        <w:r w:rsidRPr="00A053CC">
          <w:rPr>
            <w:rFonts w:ascii="Times New Roman" w:hAnsi="Times New Roman" w:cs="Times New Roman"/>
            <w:spacing w:val="2"/>
            <w:sz w:val="26"/>
            <w:szCs w:val="26"/>
          </w:rPr>
          <w:t>Земельным кодексом Российской Федерации от 28 сентября 2001 года № 136-ФЗ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 </w:t>
      </w:r>
      <w:hyperlink r:id="rId13" w:history="1">
        <w:r w:rsidRPr="00A053CC">
          <w:rPr>
            <w:rFonts w:ascii="Times New Roman" w:hAnsi="Times New Roman" w:cs="Times New Roman"/>
            <w:spacing w:val="2"/>
            <w:sz w:val="26"/>
            <w:szCs w:val="26"/>
          </w:rPr>
          <w:t>Федеральным законом от 25 октября 2001 года № 137-ФЗ «О введении в действие Земельного кодекса Российской Федерации»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 </w:t>
      </w:r>
      <w:hyperlink r:id="rId14" w:history="1">
        <w:r w:rsidRPr="00A053CC">
          <w:rPr>
            <w:rFonts w:ascii="Times New Roman" w:hAnsi="Times New Roman" w:cs="Times New Roman"/>
            <w:spacing w:val="2"/>
            <w:sz w:val="26"/>
            <w:szCs w:val="26"/>
          </w:rPr>
          <w:t>Федеральным законом от 6 октября 2003 года № 131-ФЗ «Об общих принципах организации местного самоуправления в Российской Федерации»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 </w:t>
      </w:r>
      <w:hyperlink r:id="rId15" w:history="1">
        <w:r w:rsidRPr="00A053CC">
          <w:rPr>
            <w:rFonts w:ascii="Times New Roman" w:hAnsi="Times New Roman" w:cs="Times New Roman"/>
            <w:color w:val="000000" w:themeColor="text1"/>
            <w:spacing w:val="2"/>
            <w:sz w:val="26"/>
            <w:szCs w:val="26"/>
          </w:rPr>
          <w:t>Федеральным законом от 24 июля 2007 года № 221-ФЗ «О государственном кадастре недвижимости»</w:t>
        </w:r>
      </w:hyperlink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 </w:t>
      </w:r>
      <w:hyperlink r:id="rId16" w:history="1">
        <w:r w:rsidRPr="00A053CC">
          <w:rPr>
            <w:rFonts w:ascii="Times New Roman" w:hAnsi="Times New Roman" w:cs="Times New Roman"/>
            <w:color w:val="000000" w:themeColor="text1"/>
            <w:spacing w:val="2"/>
            <w:sz w:val="26"/>
            <w:szCs w:val="26"/>
          </w:rPr>
          <w:t>Федеральным законом от 27 июля 2010 года № 210-ФЗ «Об организации предоставления государственных и муниципальных услуг»</w:t>
        </w:r>
      </w:hyperlink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 </w:t>
      </w:r>
      <w:hyperlink r:id="rId17" w:history="1">
        <w:r w:rsidRPr="00A053CC">
          <w:rPr>
            <w:rFonts w:ascii="Times New Roman" w:hAnsi="Times New Roman" w:cs="Times New Roman"/>
            <w:color w:val="000000" w:themeColor="text1"/>
            <w:spacing w:val="2"/>
            <w:sz w:val="26"/>
            <w:szCs w:val="26"/>
          </w:rPr>
          <w:t>Федеральным законом от 21 июля 1997 года № 122-ФЗ «О государственной регистрации прав на недвижимое имущество и сделок с ним»</w:t>
        </w:r>
      </w:hyperlink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;</w:t>
      </w:r>
    </w:p>
    <w:p w:rsidR="004F2D1B" w:rsidRPr="00A053CC" w:rsidRDefault="004F2D1B" w:rsidP="004F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053CC">
        <w:rPr>
          <w:rFonts w:ascii="Times New Roman" w:eastAsiaTheme="minorHAnsi" w:hAnsi="Times New Roman" w:cs="Times New Roman"/>
          <w:sz w:val="26"/>
          <w:szCs w:val="26"/>
          <w:lang w:eastAsia="en-US"/>
        </w:rPr>
        <w:t>- Федеральный закон от 13.07.2015 N 218-ФЗ "О государственной регистрации недвижимости";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 </w:t>
      </w:r>
      <w:hyperlink r:id="rId18" w:history="1">
        <w:r w:rsidRPr="00A053CC">
          <w:rPr>
            <w:rFonts w:ascii="Times New Roman" w:hAnsi="Times New Roman" w:cs="Times New Roman"/>
            <w:spacing w:val="2"/>
            <w:sz w:val="26"/>
            <w:szCs w:val="26"/>
          </w:rPr>
          <w:t>Земельным кодексом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 Кабардино-Балкарской Республики </w:t>
      </w:r>
      <w:hyperlink r:id="rId19" w:history="1">
        <w:r w:rsidRPr="00A053CC">
          <w:rPr>
            <w:rFonts w:ascii="Times New Roman" w:hAnsi="Times New Roman" w:cs="Times New Roman"/>
            <w:spacing w:val="2"/>
            <w:sz w:val="26"/>
            <w:szCs w:val="26"/>
          </w:rPr>
          <w:t>от 30 июля 2004 года № 22-РЗ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 Правилами землепользования и застройки населенных пунктов на территории Урванского муниципального района;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2.6. Перечень необходимых документов для предоставления муниципальной услуги: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документ, удостоверяющий личность заявителя или представителя заявителя;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документ, удостоверяющий (устанавливающий) права заявителя на здание, строение и сооружение, если право на такое здание, строение и сооружение не зарегистрировано в ЕГРН;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lastRenderedPageBreak/>
        <w:t>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технический паспорт объекта капитального строительства.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2.7. Все документы представляются в подлиннике. При представлении копий документа, они сверяются с подлинниками специалистом, принимающим документы. Копии вышеуказанных документов, прилагаемых к заявлению, направленных заявителем по почте, должны быть заверены нотариально либо заверены печатью и подписью лица, полномочного подавать заявление.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2.8. Запрещается требовать от заявителя: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Кабардино-Балкарской Республики и муниципальными правовыми актами находятся в распоряжении структурных подразделений, предоставляющих муниципальную услугу, подведомственных организаций местной администрации Урванского муниципального района и государственных органов, участвующих в предоставлении муниципальной услуги, за исключением документов, указанных в части 6 статьи 7 </w:t>
      </w:r>
      <w:hyperlink r:id="rId20" w:history="1">
        <w:r w:rsidRPr="00A053CC">
          <w:rPr>
            <w:rFonts w:ascii="Times New Roman" w:hAnsi="Times New Roman" w:cs="Times New Roman"/>
            <w:spacing w:val="2"/>
            <w:sz w:val="26"/>
            <w:szCs w:val="26"/>
            <w:u w:val="single"/>
          </w:rPr>
          <w:t>Федерального закона от 27 июля 2010</w:t>
        </w:r>
        <w:proofErr w:type="gramEnd"/>
        <w:r w:rsidRPr="00A053CC">
          <w:rPr>
            <w:rFonts w:ascii="Times New Roman" w:hAnsi="Times New Roman" w:cs="Times New Roman"/>
            <w:spacing w:val="2"/>
            <w:sz w:val="26"/>
            <w:szCs w:val="26"/>
            <w:u w:val="single"/>
          </w:rPr>
          <w:t xml:space="preserve"> года № 210-ФЗ «Об организации предоставления государственных и муниципальных услуг»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2.9. Документы, получаемые по каналам системы межведомственного электронного взаимодействия, которые находятся в распоряжении в иных органах, если заявитель не представил их по своей инициативе: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кадастровый паспорт испрашиваемого земельного участка либо кадастровая выписка об испрашиваемом земельном участке;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выписка из ЕГРН о правах на здания, сооружения, расположенные на испрашиваемом земельном участке, или уведомление об отсутствии в ЕГРН запрашиваемых сведений о зарегистрированных правах на указанный земельный участок;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выписка из Единого государственного реестра юридических лиц или индивидуальных предпринимателей (далее - ЕГРЮЛ или ЕГРИП) о юридическом лице, являющемся заявителем;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 схема градостроительного зонирования и выписка из Правил землепользования и застройки на территории Урванского муниципального района.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Непредставление указанных документов заявителем не является основанием для отказа в предоставлении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lastRenderedPageBreak/>
        <w:t>2.10. Перечень услуг, которые являются необходимыми и обязательными для предоставления муниципальной услуги: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 технический паспорт объекта капитального строительства.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2.11. Оснований для отказа в приеме заявления и документов не имеется.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2.12. Основанием для отказа в предоставлении муниципальной услуги являются: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непредставление (представление не в полном объеме) заявителем документов, необходимых для получения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подача заявления ненадлежащим лицом;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несоответствие испрашиваемого вида разрешенного использования земельного участка и (или) объекта капитального строительства градостроительной документации;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несоответствие испрашиваемого вида разрешенного использования земельного участка техническим регламентам и градостроительным нормам.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2.13. Основания для приостановления предоставления муниципальной услуги: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при поступлении от заявителя письменного заявления о приостановлении предоставления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на основании определения или решения суда о приостановлении действий на срок, установленный судом;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при наличии в представленных документах расхождений в адресах, наименованиях заявителя, площадях, для устранения имеющихся противоречий либо подтверждения указанных данных.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2.14. Муниципальная услуга предоставляется бесплатно.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2.15. Максимальное время ожидания заявителя в очереди при подаче документов для предоставления муниципальной услуги не должно превышать 15 минут.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2.16. Максимальное время ожидания заявителя в очереди для получения консультации не должно превышать 15 минут.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2.17. Максимальное время ожидания заявителя в очереди для получения результата муниципальной услуги не должно превышать 15 минут.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2.18. Регистрация заявления о предоставлении муниципальной услуги, с приложенными к нему документами, осуществляется в Управлении в течение 30 минут путем внесения записи, которая содержит входящий номер, дату приема заявления.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2.19. Требования к местам предоставления муниципальной услуги: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помещение для работы с заявителями должно быть оборудовано в соответствии с требованиями санитарных норм и </w:t>
      </w:r>
      <w:hyperlink r:id="rId21" w:history="1">
        <w:r w:rsidRPr="00A053CC">
          <w:rPr>
            <w:rFonts w:ascii="Times New Roman" w:hAnsi="Times New Roman" w:cs="Times New Roman"/>
            <w:spacing w:val="2"/>
            <w:sz w:val="26"/>
            <w:szCs w:val="26"/>
            <w:u w:val="single"/>
          </w:rPr>
          <w:t>правилами пожарной безопасности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кабинеты Управления должны быть оборудованы информационными табличками (вывесками) с указанием номера кабинета и названия отдела;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помещение для предоставления муниципальной услуги должно быть оснащено стульями, столами, телефонной связью, компьютером с возможностью печати;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необходимо наличие для ожидания заинтересованных лиц специального места, оборудованного стульями.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2.20. Показатели доступности и качества муниципальной услуги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2.20.1. Показателями оценки доступности муниципальной услуги являются: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lastRenderedPageBreak/>
        <w:t>- транспортная доступность к месту предоставления муниципальной услуги (5 минут ходьбы от остановочного пункта);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обеспечение беспрепятственного доступа граждан с ограниченными возможностями передвижения к помещениям, в которых предоставляется услуга;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местной администрации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Урванского муниципального района, а также в федеральной государственной информационной системе «Единый портал государственных и муниципальных услуг (функций)»;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возможность получения муниципальной услуги в ГБУ «МФЦ»;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возможность получения информации о ходе предоставления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содействие со стороны должностных лиц учреждения, при необходимости, инвалиду при входе в объект и выходе из него;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оборудование на прилегающих к зданию территориях мест для парковки автотранспортных средств инвалидов;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возможность посадки в транспортное средство и высадки из него перед входом в учреждение, с помощью персонала учреждения;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 проведение инструктажа должностных лиц, осуществляющих контакт с получателями услуги, по вопросам работы с инвалидами;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- обеспечение допуска на объект собаки-проводника при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оказание должностными лицами учреждения иной необходимой инвалидам помощи в преодолении барьеров, мешающих получению ими услуг с другими лицами.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2.21. Показателями оценки качества муниципальной услуги являются: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количество взаимодействий с должностным лицом, ответственным за предоставление муниципальной услуги, - 2 (1 - обращение за предоставлением муниципальной услуги, 1 - получение конечного результата);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lastRenderedPageBreak/>
        <w:t>- соблюдение сроков предоставления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соблюдение сроков ожидания в очереди при предоставлении муниципальной услуги (при подаче заявления на предоставление муниципальной услуги - не более 15 минут, при получении конечного результата - не более 15 минут);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отсутствие поданных в установленном порядке жалоб со стороны заявителей на качество предоставления муниципальной услуги, действия (бездействие) должностного лица, ответственного за предоставление муниципальной услуги, при предоставлении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2.22. </w:t>
      </w: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Предоставление муниципальной услуги в ГБУ «МФЦ» осуществляется в соответствии с </w:t>
      </w:r>
      <w:hyperlink r:id="rId22" w:history="1">
        <w:r w:rsidRPr="00A053CC">
          <w:rPr>
            <w:rFonts w:ascii="Times New Roman" w:hAnsi="Times New Roman" w:cs="Times New Roman"/>
            <w:spacing w:val="2"/>
            <w:sz w:val="26"/>
            <w:szCs w:val="26"/>
            <w:u w:val="single"/>
          </w:rPr>
          <w:t>Федеральным законом от 27 июля 2010 года № 210-ФЗ «Об организации предоставления государственных и муниципальных услуг»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, иными нормативными правовыми актами Российской Федерации, нормативными правовыми актами Кабардино-Балкарской Республики, правовыми актами по принципу «одного окна», в соответствии с которыми предоставление муниципальной услуги осуществляется после однократного обращения заявителя с соответствующим запросом, а взаимодействие с</w:t>
      </w:r>
      <w:proofErr w:type="gramEnd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органом, предоставляющим муниципальную услугу, осуществляется ГБУ «МФЦ» без участия заявителя в соответствии с нормативными правовыми актами и соглашением о взаимодействии между ГБУ «МФЦ» и местной администрацией Урванского муниципального района.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Организация предоставления муниципальной услуги в электронной форме утверждена распоряжением Правительства Кабардино-Балкарской Республики от 29 апреля 2010 года № 158-рп «О мерах по обеспечению перехода на предоставление государственных и муниципальных услуг (функций) в электронном виде».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размещается следующая информация: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перечень оснований для отказа в предоставлении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сроки оказания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сведения о размере оплаты предоставления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размещаются формы заявлений на предоставление муниципальной услуги, и обеспечивается доступ к ним.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b/>
          <w:spacing w:val="2"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3.1. Предоставление муниципальной услуги представлено блок-схемой и включает в себя следующие административные процедуры (приложение № 2 к настоящему регламенту):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1) прием и регистрация заявлений о предоставлении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2) рассмотрение заявления и представленных документов;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lastRenderedPageBreak/>
        <w:t>3) формирование и направление межведомственного запроса о представлении документов, необходимых для предоставления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4) принятие решения о предоставлении либо отказ в предоставлении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5) выдача заявителю документа по предоставлению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3.2. Основанием для начала административной процедуры «Прием и регистрация заявлений о предоставлении муниципальной услуги» является письменное обращение заявителя о предоставлении муниципальной услуги в Управление, а также обращение посредством почтовой связи или в электронной форме. Заявитель вправе обратиться за получением муниципальной услуги в ГБУ «МФЦ».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Заявление регистрируется в течение 30 минут в установленном порядке путем внесения записи, которая содержит входящий номер, дату приема заявления от заинтересованного лица (далее - заявитель), и передается документ на рассмотрение руководителю Управления.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3.3. Административная процедура «Рассмотрение заявления и представленных документов».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Основанием для начала административной процедуры является получение заявления и документов руководителем Управления на рассмотрение. Руководитель Управления рассматривает в течение двух дней представленные документы и направляет специалистам Управления.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3.4. Административная процедура «Формирование и направление межведомственного запроса о представлении документов, необходимых для предоставления муниципальной услуги».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Началом административной процедуры является проверка и анализ специалистом документов на соответствие п. 2.6 данного административного регламента. В случае непредставления заявителем по собственной инициативе документов, указанных в п. 2.9 настоящего административного регламента, получаемых по каналам системы межведомственного электронного взаимодействия, формируется и направляется межведомственный запрос в соответствующий орган для получения необходимой информации.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Срок подготовки и направления ответа на межведомственный запрос о представлении документов и сведений, необходимых для предоставления муниципальной услуги,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не может превышать 5 рабочих дней со дня поступления межведомственного запроса в орган (организацию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t>), предоставляющий документ или информацию, если иные сроки не установлены федеральными законами, правовыми актами Правительства Российской Федерации и нормативными правовыми актами субъектов Российской Федерации.</w:t>
      </w:r>
      <w:proofErr w:type="gramEnd"/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Результатом административной процедуры является поступление документов и сведений посредством СМЭВ.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При наличии документов, необходимых для предоставления муниципальной услуги, специалист готовит проект распоряжения или постановления об установление (изменении) вида разрешенного использования земельного участка.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3.5. Административная процедура «Принятие решения о предоставлении либо отказе в предоставлении муниципальной услуги».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lastRenderedPageBreak/>
        <w:t>Основанием для начала административной процедуры является согласование руководителем Управления в течение двух рабочих дней проекта распоряжения или постановления об установлении (изменении) вида разрешенного использования. Проект распоряжения или постановления передается руководителю Управления, далее направляется в местную администрацию Урванского муниципального района для согласования в течение 10 календарных дней.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В случае наличия оснований для отказа (приостановления) в предоставлении муниципальной услуги, специалист отдела готовит письменный отказ (приостановление) в предоставлении муниципальной услуги, с указанием причин отказа (приостановления), и направляет заявителю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в течение 10 календарных дней с момента регистрации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заявления о предоставлении муниципальной услуги по адресу, указанному в заявлении, или выдается лично заявителю.</w:t>
      </w:r>
      <w:proofErr w:type="gramEnd"/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В случае если заявитель обратился за получением муниципальной услуги через ГБУ «МФЦ», отказ (приостановление) в предоставлении муниципальной услуги выдается в ГБУ «МФЦ».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3.6. Административная процедура «Выдача заявителю распоряжения или постановления об установлении (изменении) вида разрешенного использования».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Основанием для начала административной процедуры является получение распоряжения или постановления об установлении (изменении) вида разрешенного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использования в течение трех дней.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Специалист Управления уведомляет заявителя о месте и времени получения результата предоставления муниципальной услуги в течение 2 дней или направляет в ГБУ «МФЦ» в случае обращения за получением муниципальной услуги через ГБУ «МФЦ».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b/>
          <w:spacing w:val="2"/>
          <w:sz w:val="26"/>
          <w:szCs w:val="26"/>
        </w:rPr>
        <w:t xml:space="preserve">4. Формы </w:t>
      </w:r>
      <w:proofErr w:type="gramStart"/>
      <w:r w:rsidRPr="00A053CC">
        <w:rPr>
          <w:rFonts w:ascii="Times New Roman" w:hAnsi="Times New Roman" w:cs="Times New Roman"/>
          <w:b/>
          <w:spacing w:val="2"/>
          <w:sz w:val="26"/>
          <w:szCs w:val="26"/>
        </w:rPr>
        <w:t>контроля за</w:t>
      </w:r>
      <w:proofErr w:type="gramEnd"/>
      <w:r w:rsidRPr="00A053CC">
        <w:rPr>
          <w:rFonts w:ascii="Times New Roman" w:hAnsi="Times New Roman" w:cs="Times New Roman"/>
          <w:b/>
          <w:spacing w:val="2"/>
          <w:sz w:val="26"/>
          <w:szCs w:val="26"/>
        </w:rPr>
        <w:t xml:space="preserve"> исполнением административного регламента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4.1. Текущий </w:t>
      </w: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контроль за</w:t>
      </w:r>
      <w:proofErr w:type="gramEnd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соблюдением и исполнением положений административного регламента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и принятием решений осуществляется руководителем Управления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t>, а также должностными лицами местной администрации Урванского муниципального района, ответственными за организацию работы по предоставлению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4.2. Проверки могут быть плановые (осуществляются на основании годовых планов работы Управления) и внеплановые. Проверка может осуществляться на основании жалоб заявителей.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4.3. Все должностные лица, участвующие в предоставлении данной муниципальной услуги, несут ответственность за выполнение своих обязанностей и соблюдение сроков выполнения административных процедур.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4.4. Персональная ответственность специалиста закрепляется в должностной инструкции в соответствии с требованиями законодательства.</w:t>
      </w:r>
    </w:p>
    <w:p w:rsidR="004F2D1B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4.5. </w:t>
      </w: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Контроль за</w:t>
      </w:r>
      <w:proofErr w:type="gramEnd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предоставлением муниципальной услуги со стороны юридических лиц не предусмотрен.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b/>
          <w:spacing w:val="2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4F2D1B" w:rsidRDefault="004F2D1B" w:rsidP="004F2D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b/>
          <w:spacing w:val="2"/>
          <w:sz w:val="26"/>
          <w:szCs w:val="26"/>
        </w:rPr>
        <w:t>а также должностных лиц и муниципальных служащих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5.1. Заявитель имеет право на досудебное (внесудебное) обжалование решений и действий (бездействия) местной администрации Урванского муниципального района, Управления, а также должностного лица, 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lastRenderedPageBreak/>
        <w:t>предоставляющего муниципальную услугу, либо муниципального служащего, которое осуществляется в порядке, установленном главой 2.1 </w:t>
      </w:r>
      <w:hyperlink r:id="rId23" w:history="1">
        <w:r w:rsidRPr="00A053CC">
          <w:rPr>
            <w:rFonts w:ascii="Times New Roman" w:hAnsi="Times New Roman" w:cs="Times New Roman"/>
            <w:spacing w:val="2"/>
            <w:sz w:val="26"/>
            <w:szCs w:val="26"/>
            <w:u w:val="single"/>
          </w:rPr>
          <w:t>Федерального закона № 210-ФЗ от 27 июля 2010 года «Об организации предоставления государственных и муниципальных услуг»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5.2. Жалобы рассматриваются комиссией по рассмотрению жалоб на решения и действия (бездействие) местной администрации Урванского муниципального района, ее должностных лиц, муниципальных служащих, структурных подразделений местной администрации Урванского муниципального района и их должностных лиц, при предоставлении муниципальных (государственных) услуг.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Решения, принятые комиссией, оформляются протоколом и носят рекомендательный характер.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5.3. Заявитель имеет право обратиться с жалобой лично или направить письменно или в электронном виде обращение главе местной администрации Урванского муниципального района, заместителю главы местной администрации Урванского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муниципального района, руководителю Управления.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Заявитель может подать жалобу по почте в местную администрацию Урванского муниципального района, Управление, через ГБУ «МФЦ», официальный сайт </w:t>
      </w:r>
      <w:r w:rsidRPr="00A053CC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местной администрации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Урванского муниципального района, федеральную государственную информационную систему «Единый портал государственных и муниципальных услуг (функций)» или при личном приеме либо через представителя.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5.4. </w:t>
      </w: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Жалоба на решения и (или) действия (бездействие) органа, предоставляющего муниципальную (государственную) услугу, должностных лиц, предоставляющих муниципальную (государственную)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 </w:t>
      </w:r>
      <w:hyperlink r:id="rId24" w:history="1">
        <w:r w:rsidRPr="00A053CC">
          <w:rPr>
            <w:rFonts w:ascii="Times New Roman" w:hAnsi="Times New Roman" w:cs="Times New Roman"/>
            <w:spacing w:val="2"/>
            <w:sz w:val="26"/>
            <w:szCs w:val="26"/>
            <w:u w:val="single"/>
          </w:rPr>
          <w:t>Градостроительного кодекса Российской Федерации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, может быть</w:t>
      </w:r>
      <w:proofErr w:type="gramEnd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подана</w:t>
      </w:r>
      <w:proofErr w:type="gramEnd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такими лицами также в порядке, установленном антимонопольным законодательством Российской Федерации, в антимонопольный орган.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 Порядок подачи и рассмотрения жалобы: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5.5.1. Основанием для начала процедуры досудебного обжалования является регистрация жалобы;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5.5.2. Жалоба должна содержать: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lastRenderedPageBreak/>
        <w:t>-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5.5.3. Заявитель может обратиться с жалобой, в том числе в случаях: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нарушения срока регистрации запроса заявителя о предоставлении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нарушения срока предоставления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требования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отказа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- отказа в предоставлении муниципальной услуги, если основания отказа не предусмотрены федеральными законами и законами Кабардино-Балкарской Республики, принятыми в соответствии с ними иными нормативными правовыми актами Российской Федерации;</w:t>
      </w:r>
      <w:proofErr w:type="gramEnd"/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требования внесения заявителем при предоставлении муниципальной услуги платы, не предусмотренной нормативными правовыми актами;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- отказа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  <w:proofErr w:type="gramEnd"/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5.5.6. Прием жалоб в письменной форме осуществляется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Жалоба в письменной форме может быть также направлена по почте;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5.5.7. Прием жалоб осуществляется в соответствии с режимом работы Управления, указанным в пункте 1.4.1;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5.5.8. В электронном виде жалоба может быть подана заявителем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5.5.9. При подаче жалобы в электронном виде документ, указанный в пункте 5.4.5,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5.6. Срок рассмотрения жалобы не должен превышать 15 рабочих дней с момента регистрации такого обращения, а в случае обжалования отказа в приеме документов у заявителя либо в исправлении допущенных опечаток и ошибок или </w:t>
      </w:r>
      <w:r w:rsidRPr="00A053CC">
        <w:rPr>
          <w:rFonts w:ascii="Times New Roman" w:hAnsi="Times New Roman" w:cs="Times New Roman"/>
          <w:spacing w:val="2"/>
          <w:sz w:val="26"/>
          <w:szCs w:val="26"/>
        </w:rPr>
        <w:lastRenderedPageBreak/>
        <w:t>в случае обжалования нарушения установленного срока таких исправлений - 5 рабочих дней со дня ее регистрации.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5.7. По результатам рассмотрения жалобы принимается одно из следующих решений: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1) удовлетворить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КБР, муниципальными правовыми актами, а также в иных формах;</w:t>
      </w:r>
      <w:proofErr w:type="gramEnd"/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2) отказать в удовлетворении жалобы.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5.8. В случае установления в ходе или по результатам </w:t>
      </w: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или преступления, имеющиеся материалы незамедлительно направляются в органы прокуратуры в соответствии с требованиями ч. 9 ст. 11.2 </w:t>
      </w:r>
      <w:hyperlink r:id="rId25" w:history="1">
        <w:r w:rsidRPr="00A053CC">
          <w:rPr>
            <w:rFonts w:ascii="Times New Roman" w:hAnsi="Times New Roman" w:cs="Times New Roman"/>
            <w:spacing w:val="2"/>
            <w:sz w:val="26"/>
            <w:szCs w:val="26"/>
            <w:u w:val="single"/>
          </w:rPr>
          <w:t>Федерального закона от 27 июля 2010 года № 210-ФЗ «Об организации предоставления государственных и муниципальных услуг»</w:t>
        </w:r>
      </w:hyperlink>
      <w:r w:rsidRPr="00A053CC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5.9. Решения, принятые по жалобе, заявитель имеет право обжаловать в судебном порядке.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5.10. Уполномоченный на рассмотрение жалобы орган вправе оставить жалобу без ответа в случаях, если: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не поддаются прочтению часть текста жалобы, фамилия, имя, отчество и почтовый адрес заявителя, указанные в жалобе;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5.11. Уполномоченный на рассмотрение жалобы орган отказывает в удовлетворении жалобы в следующих случаях: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- наличие решения по жалобе, принятого ранее в соответствии с требованиями в отношении того же заявителя и по тому же предмету жалобы.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5.12. Заявитель имеет право на получение информации и документов, необходимых ему для обоснования и рассмотрения жалобы.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>5.13. Основания для приостановления рассмотрения жалобы не предусмотрены законодательством Российской Федерации.</w:t>
      </w: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5.14. Порядок подачи и рассмотрения жалобы размещен на официальном сайте Урванского муниципального района в разделе «Муниципальные услуги и функции», на информационном стенде в Управлении, также можно получить информацию о порядке подачи и рассмотрения жалобы </w:t>
      </w:r>
      <w:proofErr w:type="gramStart"/>
      <w:r w:rsidRPr="00A053CC">
        <w:rPr>
          <w:rFonts w:ascii="Times New Roman" w:hAnsi="Times New Roman" w:cs="Times New Roman"/>
          <w:spacing w:val="2"/>
          <w:sz w:val="26"/>
          <w:szCs w:val="26"/>
        </w:rPr>
        <w:t>при</w:t>
      </w:r>
      <w:proofErr w:type="gramEnd"/>
      <w:r w:rsidRPr="00A053CC">
        <w:rPr>
          <w:rFonts w:ascii="Times New Roman" w:hAnsi="Times New Roman" w:cs="Times New Roman"/>
          <w:spacing w:val="2"/>
          <w:sz w:val="26"/>
          <w:szCs w:val="26"/>
        </w:rPr>
        <w:t xml:space="preserve"> устном, письменном, в электронном обращении в местную администрацию Урванского муниципального района либо в Управление.</w:t>
      </w:r>
    </w:p>
    <w:p w:rsidR="004F2D1B" w:rsidRPr="00A053CC" w:rsidRDefault="004F2D1B" w:rsidP="004F2D1B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lastRenderedPageBreak/>
        <w:t>Приложение № 1</w:t>
      </w:r>
      <w:r w:rsidRPr="00A053CC">
        <w:rPr>
          <w:spacing w:val="2"/>
          <w:sz w:val="26"/>
          <w:szCs w:val="26"/>
        </w:rPr>
        <w:br/>
        <w:t>к административному регламенту</w:t>
      </w:r>
    </w:p>
    <w:p w:rsidR="004F2D1B" w:rsidRPr="00A053CC" w:rsidRDefault="004F2D1B" w:rsidP="004F2D1B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000000" w:themeColor="text1"/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 xml:space="preserve"> </w:t>
      </w:r>
      <w:r w:rsidRPr="00A053CC">
        <w:rPr>
          <w:color w:val="000000" w:themeColor="text1"/>
          <w:spacing w:val="2"/>
          <w:sz w:val="26"/>
          <w:szCs w:val="26"/>
        </w:rPr>
        <w:t>местной администрации</w:t>
      </w:r>
    </w:p>
    <w:p w:rsidR="004F2D1B" w:rsidRPr="00A053CC" w:rsidRDefault="004F2D1B" w:rsidP="004F2D1B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000000" w:themeColor="text1"/>
          <w:spacing w:val="2"/>
          <w:sz w:val="26"/>
          <w:szCs w:val="26"/>
        </w:rPr>
      </w:pPr>
      <w:r w:rsidRPr="00A053CC">
        <w:rPr>
          <w:color w:val="000000" w:themeColor="text1"/>
          <w:spacing w:val="2"/>
          <w:sz w:val="26"/>
          <w:szCs w:val="26"/>
        </w:rPr>
        <w:t xml:space="preserve"> Урванского муниципального района </w:t>
      </w:r>
    </w:p>
    <w:p w:rsidR="004F2D1B" w:rsidRPr="00A053CC" w:rsidRDefault="004F2D1B" w:rsidP="004F2D1B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pacing w:val="2"/>
          <w:sz w:val="26"/>
          <w:szCs w:val="26"/>
        </w:rPr>
      </w:pPr>
      <w:r w:rsidRPr="00A053CC">
        <w:rPr>
          <w:color w:val="000000" w:themeColor="text1"/>
          <w:spacing w:val="2"/>
          <w:sz w:val="26"/>
          <w:szCs w:val="26"/>
        </w:rPr>
        <w:t>по предоставлению услуги</w:t>
      </w:r>
      <w:r w:rsidRPr="00A053CC">
        <w:rPr>
          <w:spacing w:val="2"/>
          <w:sz w:val="26"/>
          <w:szCs w:val="26"/>
        </w:rPr>
        <w:br/>
        <w:t>«Установление (изменение) вида разрешенного</w:t>
      </w:r>
      <w:r w:rsidRPr="00A053CC">
        <w:rPr>
          <w:spacing w:val="2"/>
          <w:sz w:val="26"/>
          <w:szCs w:val="26"/>
        </w:rPr>
        <w:br/>
        <w:t>использования земельного участка</w:t>
      </w:r>
      <w:r w:rsidRPr="00A053CC">
        <w:rPr>
          <w:spacing w:val="2"/>
          <w:sz w:val="26"/>
          <w:szCs w:val="26"/>
        </w:rPr>
        <w:br/>
        <w:t>на территории Урванского муниципального района»</w:t>
      </w:r>
    </w:p>
    <w:p w:rsidR="004F2D1B" w:rsidRPr="00A053CC" w:rsidRDefault="004F2D1B" w:rsidP="004F2D1B">
      <w:pPr>
        <w:pStyle w:val="3"/>
        <w:shd w:val="clear" w:color="auto" w:fill="FFFFFF"/>
        <w:ind w:firstLine="709"/>
        <w:textAlignment w:val="baseline"/>
        <w:rPr>
          <w:b w:val="0"/>
          <w:bCs/>
          <w:spacing w:val="2"/>
          <w:sz w:val="26"/>
          <w:szCs w:val="26"/>
        </w:rPr>
      </w:pPr>
    </w:p>
    <w:p w:rsidR="004F2D1B" w:rsidRPr="00A053CC" w:rsidRDefault="004F2D1B" w:rsidP="004F2D1B">
      <w:pPr>
        <w:pStyle w:val="3"/>
        <w:shd w:val="clear" w:color="auto" w:fill="FFFFFF"/>
        <w:ind w:firstLine="709"/>
        <w:textAlignment w:val="baseline"/>
        <w:rPr>
          <w:b w:val="0"/>
          <w:bCs/>
          <w:spacing w:val="2"/>
          <w:sz w:val="26"/>
          <w:szCs w:val="26"/>
        </w:rPr>
      </w:pPr>
    </w:p>
    <w:p w:rsidR="004F2D1B" w:rsidRPr="00A053CC" w:rsidRDefault="004F2D1B" w:rsidP="004F2D1B">
      <w:pPr>
        <w:pStyle w:val="3"/>
        <w:shd w:val="clear" w:color="auto" w:fill="FFFFFF"/>
        <w:ind w:firstLine="709"/>
        <w:textAlignment w:val="baseline"/>
        <w:rPr>
          <w:b w:val="0"/>
          <w:bCs/>
          <w:spacing w:val="2"/>
          <w:sz w:val="26"/>
          <w:szCs w:val="26"/>
        </w:rPr>
      </w:pPr>
      <w:r w:rsidRPr="00A053CC">
        <w:rPr>
          <w:b w:val="0"/>
          <w:spacing w:val="2"/>
          <w:sz w:val="26"/>
          <w:szCs w:val="26"/>
        </w:rPr>
        <w:t>Форма заявления по предоставлению муниципальной услуги «Установление (изменение) вида разрешенного использования земельного участка на территории Урванского муниципального района»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br/>
        <w:t>_________________________________________________________________ (наименование органа местного самоуправления муниципального образования)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6"/>
          <w:szCs w:val="26"/>
        </w:rPr>
      </w:pP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ЗАЯВЛЕНИЕ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«Установление (изменение) вида разрешенного использования земельного участка на территории Урванского муниципального района»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br/>
        <w:t xml:space="preserve">      от ____________________________________________________________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       (указывается заявитель либо представитель от заявителя)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br/>
        <w:t>    </w:t>
      </w:r>
      <w:r w:rsidRPr="00A053CC">
        <w:rPr>
          <w:spacing w:val="2"/>
          <w:sz w:val="26"/>
          <w:szCs w:val="26"/>
        </w:rPr>
        <w:tab/>
        <w:t>Примечание.  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proofErr w:type="gramStart"/>
      <w:r w:rsidRPr="00A053CC">
        <w:rPr>
          <w:spacing w:val="2"/>
          <w:sz w:val="26"/>
          <w:szCs w:val="26"/>
        </w:rPr>
        <w:t>Для  физических  лиц  указываются: фамилия, имя, отчество, реквизиты  документа,  удостоверяющего  личность (серия, номер, кем и когда выдан), место жительства, номер телефона;</w:t>
      </w:r>
      <w:proofErr w:type="gramEnd"/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 xml:space="preserve">    Для  представителя физического лица указываются: фамилия, имя, отчество представителя, реквизиты доверенности, которая прилагается к заявлению. 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A053CC">
        <w:rPr>
          <w:sz w:val="26"/>
          <w:szCs w:val="26"/>
        </w:rPr>
        <w:t xml:space="preserve">Для 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документа,  удостоверяющего  эти  правомочия  и  прилагаемого к заявлению. 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Место нахождения земельного участка: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_________________________________________________________________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     </w:t>
      </w:r>
      <w:proofErr w:type="gramStart"/>
      <w:r w:rsidRPr="00A053CC">
        <w:rPr>
          <w:spacing w:val="2"/>
          <w:sz w:val="26"/>
          <w:szCs w:val="26"/>
        </w:rPr>
        <w:t>(указывается полный адрес: субъект Российской Федерации,</w:t>
      </w:r>
      <w:proofErr w:type="gramEnd"/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_________________________________________________________________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           муниципальное образование, поселение, улица)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_________________________________________________________________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Заявител</w:t>
      </w:r>
      <w:proofErr w:type="gramStart"/>
      <w:r w:rsidRPr="00A053CC">
        <w:rPr>
          <w:spacing w:val="2"/>
          <w:sz w:val="26"/>
          <w:szCs w:val="26"/>
        </w:rPr>
        <w:t>ь(</w:t>
      </w:r>
      <w:proofErr w:type="gramEnd"/>
      <w:r w:rsidRPr="00A053CC">
        <w:rPr>
          <w:spacing w:val="2"/>
          <w:sz w:val="26"/>
          <w:szCs w:val="26"/>
        </w:rPr>
        <w:t>и):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_________________________________________________________________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Прошу установить (изменить) вид разрешенного использования земельного участка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_________________________________________________________________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lastRenderedPageBreak/>
        <w:t>_________________________________________________________________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(указывается площадь, кадастровый номер, какой вид меняется и на какой)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br/>
        <w:t>    К заявлению прилагаются следующие документы: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Подписи лиц, подавших заявление: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«__»__________20__г.___________________  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 (дата)                 (подпись заявителя) (расшифровка подписи заявителя)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«__»__________20__г.___________________  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 xml:space="preserve">     (дата)                  (подпись заявителя) (расшифровка подписи заявителя)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br/>
        <w:t xml:space="preserve">                   ---------------------------------------------------------------------------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(следующие позиции заполняются должностным лицом, принявшим заявление)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br/>
        <w:t>    Документы представлены на приеме «__» ________________ 20__ г.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Входящий номер регистрации заявления _____________________________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 xml:space="preserve"> Выдана расписка в получении документов «__» ________________ 20__ г. 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№ 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Расписку получил «__»________________ 20__ г. _____________________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                                                                              (подпись заявителя)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___________________________________________    ___________________</w:t>
      </w:r>
    </w:p>
    <w:p w:rsidR="004F2D1B" w:rsidRPr="00A053CC" w:rsidRDefault="004F2D1B" w:rsidP="004F2D1B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053CC">
        <w:rPr>
          <w:spacing w:val="2"/>
          <w:sz w:val="26"/>
          <w:szCs w:val="26"/>
        </w:rPr>
        <w:t>(Ф.И.О. должностного лица, принявшего заявление)        (подпись)</w:t>
      </w:r>
    </w:p>
    <w:p w:rsidR="004F2D1B" w:rsidRPr="00A053CC" w:rsidRDefault="004F2D1B" w:rsidP="004F2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2D1B" w:rsidRPr="00A053CC" w:rsidRDefault="004F2D1B" w:rsidP="004F2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2D1B" w:rsidRPr="00A053CC" w:rsidRDefault="004F2D1B" w:rsidP="004F2D1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F2D1B" w:rsidRPr="00A053CC" w:rsidRDefault="004F2D1B" w:rsidP="004F2D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2D1B" w:rsidRPr="00A053CC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Pr="00A053CC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Pr="00A053CC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Pr="00A053CC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Pr="00A053CC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D1B" w:rsidRDefault="004F2D1B" w:rsidP="004F2D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F2D1B"/>
    <w:rsid w:val="004D23D7"/>
    <w:rsid w:val="004F2D1B"/>
    <w:rsid w:val="007D4B89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1B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F2D1B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F2D1B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2D1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F2D1B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F2D1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4F2D1B"/>
    <w:pPr>
      <w:spacing w:line="240" w:lineRule="auto"/>
    </w:pPr>
  </w:style>
  <w:style w:type="character" w:styleId="a5">
    <w:name w:val="Hyperlink"/>
    <w:rsid w:val="004F2D1B"/>
    <w:rPr>
      <w:color w:val="000080"/>
      <w:u w:val="single"/>
    </w:rPr>
  </w:style>
  <w:style w:type="character" w:customStyle="1" w:styleId="ConsPlusNormal0">
    <w:name w:val="ConsPlusNormal Знак"/>
    <w:link w:val="ConsPlusNormal"/>
    <w:rsid w:val="004F2D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4F2D1B"/>
    <w:pPr>
      <w:widowControl w:val="0"/>
      <w:autoSpaceDE w:val="0"/>
      <w:autoSpaceDN w:val="0"/>
      <w:adjustRightInd w:val="0"/>
      <w:spacing w:after="0" w:line="315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F2D1B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4F2D1B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4F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F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4F2D1B"/>
  </w:style>
  <w:style w:type="paragraph" w:styleId="a6">
    <w:name w:val="Balloon Text"/>
    <w:basedOn w:val="a"/>
    <w:link w:val="a7"/>
    <w:uiPriority w:val="99"/>
    <w:semiHidden/>
    <w:unhideWhenUsed/>
    <w:rsid w:val="004F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D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urvansky@mail.mfckbr.ru" TargetMode="External"/><Relationship Id="rId13" Type="http://schemas.openxmlformats.org/officeDocument/2006/relationships/hyperlink" Target="http://docs.cntd.ru/document/902347486" TargetMode="External"/><Relationship Id="rId18" Type="http://schemas.openxmlformats.org/officeDocument/2006/relationships/hyperlink" Target="http://docs.cntd.ru/document/74410000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44800" TargetMode="Externa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://docs.cntd.ru/document/9046215" TargetMode="External"/><Relationship Id="rId25" Type="http://schemas.openxmlformats.org/officeDocument/2006/relationships/hyperlink" Target="http://docs.cntd.ru/document/902228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28011" TargetMode="External"/><Relationship Id="rId20" Type="http://schemas.openxmlformats.org/officeDocument/2006/relationships/hyperlink" Target="http://docs.cntd.ru/document/902228011" TargetMode="External"/><Relationship Id="rId1" Type="http://schemas.openxmlformats.org/officeDocument/2006/relationships/styles" Target="styles.xml"/><Relationship Id="rId6" Type="http://schemas.openxmlformats.org/officeDocument/2006/relationships/hyperlink" Target="mailto:admbakr@kbr.ru" TargetMode="External"/><Relationship Id="rId11" Type="http://schemas.openxmlformats.org/officeDocument/2006/relationships/hyperlink" Target="http://docs.cntd.ru/document/901919338" TargetMode="External"/><Relationship Id="rId24" Type="http://schemas.openxmlformats.org/officeDocument/2006/relationships/hyperlink" Target="http://docs.cntd.ru/document/901919338" TargetMode="External"/><Relationship Id="rId5" Type="http://schemas.openxmlformats.org/officeDocument/2006/relationships/hyperlink" Target="http://www.ur.adm-kbr.ru" TargetMode="External"/><Relationship Id="rId15" Type="http://schemas.openxmlformats.org/officeDocument/2006/relationships/hyperlink" Target="http://docs.cntd.ru/document/902053803" TargetMode="External"/><Relationship Id="rId23" Type="http://schemas.openxmlformats.org/officeDocument/2006/relationships/hyperlink" Target="http://docs.cntd.ru/document/902228011" TargetMode="External"/><Relationship Id="rId10" Type="http://schemas.openxmlformats.org/officeDocument/2006/relationships/hyperlink" Target="http://docs.cntd.ru/document/9027690" TargetMode="External"/><Relationship Id="rId19" Type="http://schemas.openxmlformats.org/officeDocument/2006/relationships/hyperlink" Target="http://docs.cntd.ru/document/439051909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http://docs.cntd.ru/document/901876063" TargetMode="External"/><Relationship Id="rId22" Type="http://schemas.openxmlformats.org/officeDocument/2006/relationships/hyperlink" Target="http://docs.cntd.ru/document/90222801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5898</Words>
  <Characters>33622</Characters>
  <Application>Microsoft Office Word</Application>
  <DocSecurity>0</DocSecurity>
  <Lines>280</Lines>
  <Paragraphs>78</Paragraphs>
  <ScaleCrop>false</ScaleCrop>
  <Company>MultiDVD Team</Company>
  <LinksUpToDate>false</LinksUpToDate>
  <CharactersWithSpaces>39442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2023-05-19T10:00:00Z</dcterms:created>
  <dcterms:modified xsi:type="dcterms:W3CDTF">2023-05-19T10:00:00Z</dcterms:modified>
</cp:coreProperties>
</file>